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68CB52F0" w:rsidR="004F0988" w:rsidRPr="004A64F4" w:rsidRDefault="004F0988" w:rsidP="002B6DE2">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2B6DE2">
              <w:rPr>
                <w:rFonts w:hint="eastAsia"/>
                <w:lang w:eastAsia="zh-CN"/>
              </w:rPr>
              <w:t>6</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2B6DE2">
              <w:rPr>
                <w:rFonts w:hint="eastAsia"/>
                <w:sz w:val="32"/>
                <w:lang w:eastAsia="zh-CN"/>
              </w:rPr>
              <w:t>05</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AC13C6">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10" o:title="5G-logo_175px"/>
                </v:shape>
              </w:pict>
            </w:r>
          </w:p>
        </w:tc>
        <w:tc>
          <w:tcPr>
            <w:tcW w:w="5540" w:type="dxa"/>
            <w:shd w:val="clear" w:color="auto" w:fill="auto"/>
          </w:tcPr>
          <w:p w14:paraId="3205EBE3" w14:textId="77777777" w:rsidR="00D57972" w:rsidRPr="004A64F4" w:rsidRDefault="00AC13C6" w:rsidP="00133525">
            <w:pPr>
              <w:jc w:val="right"/>
            </w:pPr>
            <w:bookmarkStart w:id="7" w:name="logos"/>
            <w:r>
              <w:pict w14:anchorId="3205EE07">
                <v:shape id="_x0000_i1026" type="#_x0000_t75" style="width:127pt;height:75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61D21820" w14:textId="77777777" w:rsidR="00616B2C" w:rsidRPr="00AC13C6"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r w:rsidR="00616B2C">
        <w:t>Foreword</w:t>
      </w:r>
      <w:r w:rsidR="00616B2C">
        <w:tab/>
      </w:r>
      <w:r w:rsidR="00616B2C">
        <w:fldChar w:fldCharType="begin"/>
      </w:r>
      <w:r w:rsidR="00616B2C">
        <w:instrText xml:space="preserve"> PAGEREF _Toc73345525 \h </w:instrText>
      </w:r>
      <w:r w:rsidR="00616B2C">
        <w:fldChar w:fldCharType="separate"/>
      </w:r>
      <w:r w:rsidR="00616B2C">
        <w:t>8</w:t>
      </w:r>
      <w:r w:rsidR="00616B2C">
        <w:fldChar w:fldCharType="end"/>
      </w:r>
    </w:p>
    <w:p w14:paraId="53F46BB3" w14:textId="77777777" w:rsidR="00616B2C" w:rsidRPr="00AC13C6" w:rsidRDefault="00616B2C">
      <w:pPr>
        <w:pStyle w:val="10"/>
        <w:rPr>
          <w:rFonts w:ascii="Calibri" w:eastAsia="等线" w:hAnsi="Calibri"/>
          <w:kern w:val="2"/>
          <w:sz w:val="21"/>
          <w:szCs w:val="22"/>
          <w:lang w:val="en-US" w:eastAsia="zh-CN"/>
        </w:rPr>
      </w:pPr>
      <w:r>
        <w:t>Introduction</w:t>
      </w:r>
      <w:r>
        <w:tab/>
      </w:r>
      <w:r>
        <w:fldChar w:fldCharType="begin"/>
      </w:r>
      <w:r>
        <w:instrText xml:space="preserve"> PAGEREF _Toc73345526 \h </w:instrText>
      </w:r>
      <w:r>
        <w:fldChar w:fldCharType="separate"/>
      </w:r>
      <w:r>
        <w:t>9</w:t>
      </w:r>
      <w:r>
        <w:fldChar w:fldCharType="end"/>
      </w:r>
    </w:p>
    <w:p w14:paraId="62D49754" w14:textId="77777777" w:rsidR="00616B2C" w:rsidRPr="00AC13C6" w:rsidRDefault="00616B2C">
      <w:pPr>
        <w:pStyle w:val="10"/>
        <w:rPr>
          <w:rFonts w:ascii="Calibri" w:eastAsia="等线" w:hAnsi="Calibri"/>
          <w:kern w:val="2"/>
          <w:sz w:val="21"/>
          <w:szCs w:val="22"/>
          <w:lang w:val="en-US" w:eastAsia="zh-CN"/>
        </w:rPr>
      </w:pPr>
      <w:r>
        <w:t>1</w:t>
      </w:r>
      <w:r w:rsidRPr="00AC13C6">
        <w:rPr>
          <w:rFonts w:ascii="Calibri" w:eastAsia="等线" w:hAnsi="Calibri"/>
          <w:kern w:val="2"/>
          <w:sz w:val="21"/>
          <w:szCs w:val="22"/>
          <w:lang w:val="en-US" w:eastAsia="zh-CN"/>
        </w:rPr>
        <w:tab/>
      </w:r>
      <w:r>
        <w:t>Scope</w:t>
      </w:r>
      <w:r>
        <w:tab/>
      </w:r>
      <w:r>
        <w:fldChar w:fldCharType="begin"/>
      </w:r>
      <w:r>
        <w:instrText xml:space="preserve"> PAGEREF _Toc73345527 \h </w:instrText>
      </w:r>
      <w:r>
        <w:fldChar w:fldCharType="separate"/>
      </w:r>
      <w:r>
        <w:t>10</w:t>
      </w:r>
      <w:r>
        <w:fldChar w:fldCharType="end"/>
      </w:r>
    </w:p>
    <w:p w14:paraId="10BE6189" w14:textId="77777777" w:rsidR="00616B2C" w:rsidRPr="00AC13C6" w:rsidRDefault="00616B2C">
      <w:pPr>
        <w:pStyle w:val="10"/>
        <w:rPr>
          <w:rFonts w:ascii="Calibri" w:eastAsia="等线" w:hAnsi="Calibri"/>
          <w:kern w:val="2"/>
          <w:sz w:val="21"/>
          <w:szCs w:val="22"/>
          <w:lang w:val="en-US" w:eastAsia="zh-CN"/>
        </w:rPr>
      </w:pPr>
      <w:r>
        <w:t>2</w:t>
      </w:r>
      <w:r w:rsidRPr="00AC13C6">
        <w:rPr>
          <w:rFonts w:ascii="Calibri" w:eastAsia="等线" w:hAnsi="Calibri"/>
          <w:kern w:val="2"/>
          <w:sz w:val="21"/>
          <w:szCs w:val="22"/>
          <w:lang w:val="en-US" w:eastAsia="zh-CN"/>
        </w:rPr>
        <w:tab/>
      </w:r>
      <w:r>
        <w:t>References</w:t>
      </w:r>
      <w:r>
        <w:tab/>
      </w:r>
      <w:r>
        <w:fldChar w:fldCharType="begin"/>
      </w:r>
      <w:r>
        <w:instrText xml:space="preserve"> PAGEREF _Toc73345528 \h </w:instrText>
      </w:r>
      <w:r>
        <w:fldChar w:fldCharType="separate"/>
      </w:r>
      <w:r>
        <w:t>10</w:t>
      </w:r>
      <w:r>
        <w:fldChar w:fldCharType="end"/>
      </w:r>
    </w:p>
    <w:p w14:paraId="72B08D72" w14:textId="77777777" w:rsidR="00616B2C" w:rsidRPr="00AC13C6" w:rsidRDefault="00616B2C">
      <w:pPr>
        <w:pStyle w:val="10"/>
        <w:rPr>
          <w:rFonts w:ascii="Calibri" w:eastAsia="等线" w:hAnsi="Calibri"/>
          <w:kern w:val="2"/>
          <w:sz w:val="21"/>
          <w:szCs w:val="22"/>
          <w:lang w:val="en-US" w:eastAsia="zh-CN"/>
        </w:rPr>
      </w:pPr>
      <w:r>
        <w:t>3</w:t>
      </w:r>
      <w:r w:rsidRPr="00AC13C6">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_Toc73345529 \h </w:instrText>
      </w:r>
      <w:r>
        <w:fldChar w:fldCharType="separate"/>
      </w:r>
      <w:r>
        <w:t>11</w:t>
      </w:r>
      <w:r>
        <w:fldChar w:fldCharType="end"/>
      </w:r>
    </w:p>
    <w:p w14:paraId="7A2F55F5" w14:textId="77777777" w:rsidR="00616B2C" w:rsidRPr="00AC13C6" w:rsidRDefault="00616B2C">
      <w:pPr>
        <w:pStyle w:val="20"/>
        <w:rPr>
          <w:rFonts w:ascii="Calibri" w:eastAsia="等线" w:hAnsi="Calibri"/>
          <w:kern w:val="2"/>
          <w:sz w:val="21"/>
          <w:szCs w:val="22"/>
          <w:lang w:val="en-US" w:eastAsia="zh-CN"/>
        </w:rPr>
      </w:pPr>
      <w:r>
        <w:t>3.1</w:t>
      </w:r>
      <w:r w:rsidRPr="00AC13C6">
        <w:rPr>
          <w:rFonts w:ascii="Calibri" w:eastAsia="等线" w:hAnsi="Calibri"/>
          <w:kern w:val="2"/>
          <w:sz w:val="21"/>
          <w:szCs w:val="22"/>
          <w:lang w:val="en-US" w:eastAsia="zh-CN"/>
        </w:rPr>
        <w:tab/>
      </w:r>
      <w:r>
        <w:t>Definitions</w:t>
      </w:r>
      <w:r>
        <w:tab/>
      </w:r>
      <w:r>
        <w:fldChar w:fldCharType="begin"/>
      </w:r>
      <w:r>
        <w:instrText xml:space="preserve"> PAGEREF _Toc73345530 \h </w:instrText>
      </w:r>
      <w:r>
        <w:fldChar w:fldCharType="separate"/>
      </w:r>
      <w:r>
        <w:t>11</w:t>
      </w:r>
      <w:r>
        <w:fldChar w:fldCharType="end"/>
      </w:r>
    </w:p>
    <w:p w14:paraId="0501887A" w14:textId="77777777" w:rsidR="00616B2C" w:rsidRPr="00AC13C6" w:rsidRDefault="00616B2C">
      <w:pPr>
        <w:pStyle w:val="20"/>
        <w:rPr>
          <w:rFonts w:ascii="Calibri" w:eastAsia="等线" w:hAnsi="Calibri"/>
          <w:kern w:val="2"/>
          <w:sz w:val="21"/>
          <w:szCs w:val="22"/>
          <w:lang w:val="en-US" w:eastAsia="zh-CN"/>
        </w:rPr>
      </w:pPr>
      <w:r>
        <w:t>3.2</w:t>
      </w:r>
      <w:r w:rsidRPr="00AC13C6">
        <w:rPr>
          <w:rFonts w:ascii="Calibri" w:eastAsia="等线" w:hAnsi="Calibri"/>
          <w:kern w:val="2"/>
          <w:sz w:val="21"/>
          <w:szCs w:val="22"/>
          <w:lang w:val="en-US" w:eastAsia="zh-CN"/>
        </w:rPr>
        <w:tab/>
      </w:r>
      <w:r>
        <w:t>Abbreviations</w:t>
      </w:r>
      <w:r>
        <w:tab/>
      </w:r>
      <w:r>
        <w:fldChar w:fldCharType="begin"/>
      </w:r>
      <w:r>
        <w:instrText xml:space="preserve"> PAGEREF _Toc73345531 \h </w:instrText>
      </w:r>
      <w:r>
        <w:fldChar w:fldCharType="separate"/>
      </w:r>
      <w:r>
        <w:t>11</w:t>
      </w:r>
      <w:r>
        <w:fldChar w:fldCharType="end"/>
      </w:r>
    </w:p>
    <w:p w14:paraId="26DD5629" w14:textId="77777777" w:rsidR="00616B2C" w:rsidRPr="00AC13C6" w:rsidRDefault="00616B2C">
      <w:pPr>
        <w:pStyle w:val="10"/>
        <w:rPr>
          <w:rFonts w:ascii="Calibri" w:eastAsia="等线" w:hAnsi="Calibri"/>
          <w:kern w:val="2"/>
          <w:sz w:val="21"/>
          <w:szCs w:val="22"/>
          <w:lang w:val="en-US" w:eastAsia="zh-CN"/>
        </w:rPr>
      </w:pPr>
      <w:r>
        <w:t>4</w:t>
      </w:r>
      <w:r w:rsidRPr="00AC13C6">
        <w:rPr>
          <w:rFonts w:ascii="Calibri" w:eastAsia="等线" w:hAnsi="Calibri"/>
          <w:kern w:val="2"/>
          <w:sz w:val="21"/>
          <w:szCs w:val="22"/>
          <w:lang w:val="en-US" w:eastAsia="zh-CN"/>
        </w:rPr>
        <w:tab/>
      </w:r>
      <w:r>
        <w:t>Security Aspects of 5G ProSe</w:t>
      </w:r>
      <w:r>
        <w:tab/>
      </w:r>
      <w:r>
        <w:fldChar w:fldCharType="begin"/>
      </w:r>
      <w:r>
        <w:instrText xml:space="preserve"> PAGEREF _Toc73345532 \h </w:instrText>
      </w:r>
      <w:r>
        <w:fldChar w:fldCharType="separate"/>
      </w:r>
      <w:r>
        <w:t>11</w:t>
      </w:r>
      <w:r>
        <w:fldChar w:fldCharType="end"/>
      </w:r>
    </w:p>
    <w:p w14:paraId="143F3252" w14:textId="77777777" w:rsidR="00616B2C" w:rsidRPr="00AC13C6" w:rsidRDefault="00616B2C">
      <w:pPr>
        <w:pStyle w:val="20"/>
        <w:rPr>
          <w:rFonts w:ascii="Calibri" w:eastAsia="等线" w:hAnsi="Calibri"/>
          <w:kern w:val="2"/>
          <w:sz w:val="21"/>
          <w:szCs w:val="22"/>
          <w:lang w:val="en-US" w:eastAsia="zh-CN"/>
        </w:rPr>
      </w:pPr>
      <w:r>
        <w:rPr>
          <w:lang w:eastAsia="zh-CN"/>
        </w:rPr>
        <w:t>4</w:t>
      </w:r>
      <w:r>
        <w:t>.</w:t>
      </w:r>
      <w:r>
        <w:rPr>
          <w:lang w:eastAsia="zh-CN"/>
        </w:rPr>
        <w:t>1</w:t>
      </w:r>
      <w:r w:rsidRPr="00AC13C6">
        <w:rPr>
          <w:rFonts w:ascii="Calibri" w:eastAsia="等线" w:hAnsi="Calibri"/>
          <w:kern w:val="2"/>
          <w:sz w:val="21"/>
          <w:szCs w:val="22"/>
          <w:lang w:val="en-US" w:eastAsia="zh-CN"/>
        </w:rPr>
        <w:tab/>
      </w:r>
      <w:r>
        <w:t>Architecture assumption</w:t>
      </w:r>
      <w:r>
        <w:tab/>
      </w:r>
      <w:r>
        <w:fldChar w:fldCharType="begin"/>
      </w:r>
      <w:r>
        <w:instrText xml:space="preserve"> PAGEREF _Toc73345533 \h </w:instrText>
      </w:r>
      <w:r>
        <w:fldChar w:fldCharType="separate"/>
      </w:r>
      <w:r>
        <w:t>11</w:t>
      </w:r>
      <w:r>
        <w:fldChar w:fldCharType="end"/>
      </w:r>
    </w:p>
    <w:p w14:paraId="577A3BF2" w14:textId="77777777" w:rsidR="00616B2C" w:rsidRPr="00AC13C6" w:rsidRDefault="00616B2C">
      <w:pPr>
        <w:pStyle w:val="30"/>
        <w:rPr>
          <w:rFonts w:ascii="Calibri" w:eastAsia="等线" w:hAnsi="Calibri"/>
          <w:kern w:val="2"/>
          <w:sz w:val="21"/>
          <w:szCs w:val="22"/>
          <w:lang w:val="en-US" w:eastAsia="zh-CN"/>
        </w:rPr>
      </w:pPr>
      <w:r>
        <w:t>4.</w:t>
      </w:r>
      <w:r>
        <w:rPr>
          <w:lang w:eastAsia="zh-CN"/>
        </w:rPr>
        <w:t>1</w:t>
      </w:r>
      <w:r>
        <w:t>.1</w:t>
      </w:r>
      <w:r w:rsidRPr="00AC13C6">
        <w:rPr>
          <w:rFonts w:ascii="Calibri" w:eastAsia="等线" w:hAnsi="Calibri"/>
          <w:kern w:val="2"/>
          <w:sz w:val="21"/>
          <w:szCs w:val="22"/>
          <w:lang w:val="en-US" w:eastAsia="zh-CN"/>
        </w:rPr>
        <w:tab/>
      </w:r>
      <w:r>
        <w:rPr>
          <w:lang w:eastAsia="zh-CN"/>
        </w:rPr>
        <w:t>Introduction</w:t>
      </w:r>
      <w:r>
        <w:tab/>
      </w:r>
      <w:r>
        <w:fldChar w:fldCharType="begin"/>
      </w:r>
      <w:r>
        <w:instrText xml:space="preserve"> PAGEREF _Toc73345534 \h </w:instrText>
      </w:r>
      <w:r>
        <w:fldChar w:fldCharType="separate"/>
      </w:r>
      <w:r>
        <w:t>11</w:t>
      </w:r>
      <w:r>
        <w:fldChar w:fldCharType="end"/>
      </w:r>
    </w:p>
    <w:p w14:paraId="075A89AF" w14:textId="77777777" w:rsidR="00616B2C" w:rsidRPr="00AC13C6" w:rsidRDefault="00616B2C">
      <w:pPr>
        <w:pStyle w:val="30"/>
        <w:rPr>
          <w:rFonts w:ascii="Calibri" w:eastAsia="等线" w:hAnsi="Calibri"/>
          <w:kern w:val="2"/>
          <w:sz w:val="21"/>
          <w:szCs w:val="22"/>
          <w:lang w:val="en-US" w:eastAsia="zh-CN"/>
        </w:rPr>
      </w:pPr>
      <w:r>
        <w:t>4.</w:t>
      </w:r>
      <w:r>
        <w:rPr>
          <w:lang w:eastAsia="zh-CN"/>
        </w:rPr>
        <w:t>1</w:t>
      </w:r>
      <w:r>
        <w:t>.</w:t>
      </w:r>
      <w:r>
        <w:rPr>
          <w:lang w:eastAsia="zh-CN"/>
        </w:rPr>
        <w:t>2</w:t>
      </w:r>
      <w:r w:rsidRPr="00AC13C6">
        <w:rPr>
          <w:rFonts w:ascii="Calibri" w:eastAsia="等线"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_Toc73345535 \h </w:instrText>
      </w:r>
      <w:r>
        <w:fldChar w:fldCharType="separate"/>
      </w:r>
      <w:r>
        <w:t>11</w:t>
      </w:r>
      <w:r>
        <w:fldChar w:fldCharType="end"/>
      </w:r>
    </w:p>
    <w:p w14:paraId="3760BF17" w14:textId="77777777" w:rsidR="00616B2C" w:rsidRPr="00AC13C6" w:rsidRDefault="00616B2C">
      <w:pPr>
        <w:pStyle w:val="30"/>
        <w:rPr>
          <w:rFonts w:ascii="Calibri" w:eastAsia="等线" w:hAnsi="Calibri"/>
          <w:kern w:val="2"/>
          <w:sz w:val="21"/>
          <w:szCs w:val="22"/>
          <w:lang w:val="en-US" w:eastAsia="zh-CN"/>
        </w:rPr>
      </w:pPr>
      <w:r>
        <w:t>4.</w:t>
      </w:r>
      <w:r>
        <w:rPr>
          <w:lang w:eastAsia="zh-CN"/>
        </w:rPr>
        <w:t>1</w:t>
      </w:r>
      <w:r>
        <w:t>.</w:t>
      </w:r>
      <w:r>
        <w:rPr>
          <w:lang w:eastAsia="zh-CN"/>
        </w:rPr>
        <w:t>3</w:t>
      </w:r>
      <w:r w:rsidRPr="00AC13C6">
        <w:rPr>
          <w:rFonts w:ascii="Calibri" w:eastAsia="等线"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_Toc73345536 \h </w:instrText>
      </w:r>
      <w:r>
        <w:fldChar w:fldCharType="separate"/>
      </w:r>
      <w:r>
        <w:t>12</w:t>
      </w:r>
      <w:r>
        <w:fldChar w:fldCharType="end"/>
      </w:r>
    </w:p>
    <w:p w14:paraId="158F97E5" w14:textId="77777777" w:rsidR="00616B2C" w:rsidRPr="00AC13C6" w:rsidRDefault="00616B2C">
      <w:pPr>
        <w:pStyle w:val="10"/>
        <w:rPr>
          <w:rFonts w:ascii="Calibri" w:eastAsia="等线" w:hAnsi="Calibri"/>
          <w:kern w:val="2"/>
          <w:sz w:val="21"/>
          <w:szCs w:val="22"/>
          <w:lang w:val="en-US" w:eastAsia="zh-CN"/>
        </w:rPr>
      </w:pPr>
      <w:r>
        <w:t>5</w:t>
      </w:r>
      <w:r w:rsidRPr="00AC13C6">
        <w:rPr>
          <w:rFonts w:ascii="Calibri" w:eastAsia="等线" w:hAnsi="Calibri"/>
          <w:kern w:val="2"/>
          <w:sz w:val="21"/>
          <w:szCs w:val="22"/>
          <w:lang w:val="en-US" w:eastAsia="zh-CN"/>
        </w:rPr>
        <w:tab/>
      </w:r>
      <w:r>
        <w:t>Key issues</w:t>
      </w:r>
      <w:r>
        <w:tab/>
      </w:r>
      <w:r>
        <w:fldChar w:fldCharType="begin"/>
      </w:r>
      <w:r>
        <w:instrText xml:space="preserve"> PAGEREF _Toc73345537 \h </w:instrText>
      </w:r>
      <w:r>
        <w:fldChar w:fldCharType="separate"/>
      </w:r>
      <w:r>
        <w:t>13</w:t>
      </w:r>
      <w:r>
        <w:fldChar w:fldCharType="end"/>
      </w:r>
    </w:p>
    <w:p w14:paraId="40C2EB0E"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1</w:t>
      </w:r>
      <w:r w:rsidRPr="00AC13C6">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_Toc73345538 \h </w:instrText>
      </w:r>
      <w:r>
        <w:fldChar w:fldCharType="separate"/>
      </w:r>
      <w:r>
        <w:t>13</w:t>
      </w:r>
      <w:r>
        <w:fldChar w:fldCharType="end"/>
      </w:r>
    </w:p>
    <w:p w14:paraId="10C06123"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1</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_Toc73345539 \h </w:instrText>
      </w:r>
      <w:r>
        <w:fldChar w:fldCharType="separate"/>
      </w:r>
      <w:r>
        <w:t>13</w:t>
      </w:r>
      <w:r>
        <w:fldChar w:fldCharType="end"/>
      </w:r>
    </w:p>
    <w:p w14:paraId="3F5B4884"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_Toc73345540 \h </w:instrText>
      </w:r>
      <w:r>
        <w:fldChar w:fldCharType="separate"/>
      </w:r>
      <w:r>
        <w:t>13</w:t>
      </w:r>
      <w:r>
        <w:fldChar w:fldCharType="end"/>
      </w:r>
    </w:p>
    <w:p w14:paraId="2BF9D0C3"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1</w:t>
      </w:r>
      <w:r>
        <w:t>.3</w:t>
      </w:r>
      <w:r w:rsidRPr="00AC13C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_Toc73345541 \h </w:instrText>
      </w:r>
      <w:r>
        <w:fldChar w:fldCharType="separate"/>
      </w:r>
      <w:r>
        <w:t>14</w:t>
      </w:r>
      <w:r>
        <w:fldChar w:fldCharType="end"/>
      </w:r>
    </w:p>
    <w:p w14:paraId="29CA9664"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2</w:t>
      </w:r>
      <w:r w:rsidRPr="00AC13C6">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_Toc73345542 \h </w:instrText>
      </w:r>
      <w:r>
        <w:fldChar w:fldCharType="separate"/>
      </w:r>
      <w:r>
        <w:t>14</w:t>
      </w:r>
      <w:r>
        <w:fldChar w:fldCharType="end"/>
      </w:r>
    </w:p>
    <w:p w14:paraId="5BF85417"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2</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_Toc73345543 \h </w:instrText>
      </w:r>
      <w:r>
        <w:fldChar w:fldCharType="separate"/>
      </w:r>
      <w:r>
        <w:t>14</w:t>
      </w:r>
      <w:r>
        <w:fldChar w:fldCharType="end"/>
      </w:r>
    </w:p>
    <w:p w14:paraId="60BEE76C"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2</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_Toc73345544 \h </w:instrText>
      </w:r>
      <w:r>
        <w:fldChar w:fldCharType="separate"/>
      </w:r>
      <w:r>
        <w:t>14</w:t>
      </w:r>
      <w:r>
        <w:fldChar w:fldCharType="end"/>
      </w:r>
    </w:p>
    <w:p w14:paraId="16C0F7BF"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2</w:t>
      </w:r>
      <w:r>
        <w:t>.3</w:t>
      </w:r>
      <w:r w:rsidRPr="00AC13C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_Toc73345545 \h </w:instrText>
      </w:r>
      <w:r>
        <w:fldChar w:fldCharType="separate"/>
      </w:r>
      <w:r>
        <w:t>14</w:t>
      </w:r>
      <w:r>
        <w:fldChar w:fldCharType="end"/>
      </w:r>
    </w:p>
    <w:p w14:paraId="03ED283E"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3</w:t>
      </w:r>
      <w:r w:rsidRPr="00AC13C6">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_Toc73345546 \h </w:instrText>
      </w:r>
      <w:r>
        <w:fldChar w:fldCharType="separate"/>
      </w:r>
      <w:r>
        <w:t>14</w:t>
      </w:r>
      <w:r>
        <w:fldChar w:fldCharType="end"/>
      </w:r>
    </w:p>
    <w:p w14:paraId="3C2D7B6F"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3</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_Toc73345547 \h </w:instrText>
      </w:r>
      <w:r>
        <w:fldChar w:fldCharType="separate"/>
      </w:r>
      <w:r>
        <w:t>14</w:t>
      </w:r>
      <w:r>
        <w:fldChar w:fldCharType="end"/>
      </w:r>
    </w:p>
    <w:p w14:paraId="37E531E8"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3</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_Toc73345548 \h </w:instrText>
      </w:r>
      <w:r>
        <w:fldChar w:fldCharType="separate"/>
      </w:r>
      <w:r>
        <w:t>15</w:t>
      </w:r>
      <w:r>
        <w:fldChar w:fldCharType="end"/>
      </w:r>
    </w:p>
    <w:p w14:paraId="6EB8704A"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3</w:t>
      </w:r>
      <w:r>
        <w:t>.3</w:t>
      </w:r>
      <w:r w:rsidRPr="00AC13C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_Toc73345549 \h </w:instrText>
      </w:r>
      <w:r>
        <w:fldChar w:fldCharType="separate"/>
      </w:r>
      <w:r>
        <w:t>15</w:t>
      </w:r>
      <w:r>
        <w:fldChar w:fldCharType="end"/>
      </w:r>
    </w:p>
    <w:p w14:paraId="34B8AD03"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4</w:t>
      </w:r>
      <w:r w:rsidRPr="00AC13C6">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_Toc73345550 \h </w:instrText>
      </w:r>
      <w:r>
        <w:fldChar w:fldCharType="separate"/>
      </w:r>
      <w:r>
        <w:t>16</w:t>
      </w:r>
      <w:r>
        <w:fldChar w:fldCharType="end"/>
      </w:r>
    </w:p>
    <w:p w14:paraId="2BD215BF" w14:textId="77777777" w:rsidR="00616B2C" w:rsidRPr="00AC13C6" w:rsidRDefault="00616B2C">
      <w:pPr>
        <w:pStyle w:val="30"/>
        <w:rPr>
          <w:rFonts w:ascii="Calibri" w:eastAsia="等线" w:hAnsi="Calibri"/>
          <w:kern w:val="2"/>
          <w:sz w:val="21"/>
          <w:szCs w:val="22"/>
          <w:lang w:val="en-US" w:eastAsia="zh-CN"/>
        </w:rPr>
      </w:pPr>
      <w:r>
        <w:rPr>
          <w:lang w:eastAsia="zh-CN"/>
        </w:rPr>
        <w:t>5.4.1</w:t>
      </w:r>
      <w:r w:rsidRPr="00AC13C6">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_Toc73345551 \h </w:instrText>
      </w:r>
      <w:r>
        <w:fldChar w:fldCharType="separate"/>
      </w:r>
      <w:r>
        <w:t>16</w:t>
      </w:r>
      <w:r>
        <w:fldChar w:fldCharType="end"/>
      </w:r>
    </w:p>
    <w:p w14:paraId="35990911" w14:textId="77777777" w:rsidR="00616B2C" w:rsidRPr="00AC13C6" w:rsidRDefault="00616B2C">
      <w:pPr>
        <w:pStyle w:val="30"/>
        <w:rPr>
          <w:rFonts w:ascii="Calibri" w:eastAsia="等线" w:hAnsi="Calibri"/>
          <w:kern w:val="2"/>
          <w:sz w:val="21"/>
          <w:szCs w:val="22"/>
          <w:lang w:val="en-US" w:eastAsia="zh-CN"/>
        </w:rPr>
      </w:pPr>
      <w:r>
        <w:rPr>
          <w:lang w:eastAsia="zh-CN"/>
        </w:rPr>
        <w:t>5.4.2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_Toc73345552 \h </w:instrText>
      </w:r>
      <w:r>
        <w:fldChar w:fldCharType="separate"/>
      </w:r>
      <w:r>
        <w:t>16</w:t>
      </w:r>
      <w:r>
        <w:fldChar w:fldCharType="end"/>
      </w:r>
    </w:p>
    <w:p w14:paraId="4AFDB25C" w14:textId="77777777" w:rsidR="00616B2C" w:rsidRPr="00AC13C6" w:rsidRDefault="00616B2C">
      <w:pPr>
        <w:pStyle w:val="30"/>
        <w:rPr>
          <w:rFonts w:ascii="Calibri" w:eastAsia="等线" w:hAnsi="Calibri"/>
          <w:kern w:val="2"/>
          <w:sz w:val="21"/>
          <w:szCs w:val="22"/>
          <w:lang w:val="en-US" w:eastAsia="zh-CN"/>
        </w:rPr>
      </w:pPr>
      <w:r>
        <w:rPr>
          <w:lang w:eastAsia="zh-CN"/>
        </w:rPr>
        <w:t>5.4.3</w:t>
      </w:r>
      <w:r w:rsidRPr="00AC13C6">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_Toc73345553 \h </w:instrText>
      </w:r>
      <w:r>
        <w:fldChar w:fldCharType="separate"/>
      </w:r>
      <w:r>
        <w:t>16</w:t>
      </w:r>
      <w:r>
        <w:fldChar w:fldCharType="end"/>
      </w:r>
    </w:p>
    <w:p w14:paraId="01B03D75"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5</w:t>
      </w:r>
      <w:r w:rsidRPr="00AC13C6">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_Toc73345554 \h </w:instrText>
      </w:r>
      <w:r>
        <w:fldChar w:fldCharType="separate"/>
      </w:r>
      <w:r>
        <w:t>17</w:t>
      </w:r>
      <w:r>
        <w:fldChar w:fldCharType="end"/>
      </w:r>
    </w:p>
    <w:p w14:paraId="6132504C"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_Toc73345555 \h </w:instrText>
      </w:r>
      <w:r>
        <w:fldChar w:fldCharType="separate"/>
      </w:r>
      <w:r>
        <w:t>17</w:t>
      </w:r>
      <w:r>
        <w:fldChar w:fldCharType="end"/>
      </w:r>
    </w:p>
    <w:p w14:paraId="623F668D"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5</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_Toc73345556 \h </w:instrText>
      </w:r>
      <w:r>
        <w:fldChar w:fldCharType="separate"/>
      </w:r>
      <w:r>
        <w:t>17</w:t>
      </w:r>
      <w:r>
        <w:fldChar w:fldCharType="end"/>
      </w:r>
    </w:p>
    <w:p w14:paraId="354E1221"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5</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_Toc73345557 \h </w:instrText>
      </w:r>
      <w:r>
        <w:fldChar w:fldCharType="separate"/>
      </w:r>
      <w:r>
        <w:t>17</w:t>
      </w:r>
      <w:r>
        <w:fldChar w:fldCharType="end"/>
      </w:r>
    </w:p>
    <w:p w14:paraId="0F1A4CD7"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6</w:t>
      </w:r>
      <w:r w:rsidRPr="00AC13C6">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_Toc73345558 \h </w:instrText>
      </w:r>
      <w:r>
        <w:fldChar w:fldCharType="separate"/>
      </w:r>
      <w:r>
        <w:t>17</w:t>
      </w:r>
      <w:r>
        <w:fldChar w:fldCharType="end"/>
      </w:r>
    </w:p>
    <w:p w14:paraId="7F028734"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6</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_Toc73345559 \h </w:instrText>
      </w:r>
      <w:r>
        <w:fldChar w:fldCharType="separate"/>
      </w:r>
      <w:r>
        <w:t>17</w:t>
      </w:r>
      <w:r>
        <w:fldChar w:fldCharType="end"/>
      </w:r>
    </w:p>
    <w:p w14:paraId="1F09D173"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6</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_Toc73345560 \h </w:instrText>
      </w:r>
      <w:r>
        <w:fldChar w:fldCharType="separate"/>
      </w:r>
      <w:r>
        <w:t>17</w:t>
      </w:r>
      <w:r>
        <w:fldChar w:fldCharType="end"/>
      </w:r>
    </w:p>
    <w:p w14:paraId="56B4F07C"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6</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_Toc73345561 \h </w:instrText>
      </w:r>
      <w:r>
        <w:fldChar w:fldCharType="separate"/>
      </w:r>
      <w:r>
        <w:t>18</w:t>
      </w:r>
      <w:r>
        <w:fldChar w:fldCharType="end"/>
      </w:r>
    </w:p>
    <w:p w14:paraId="767A985D"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7</w:t>
      </w:r>
      <w:r w:rsidRPr="00AC13C6">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_Toc73345562 \h </w:instrText>
      </w:r>
      <w:r>
        <w:fldChar w:fldCharType="separate"/>
      </w:r>
      <w:r>
        <w:t>18</w:t>
      </w:r>
      <w:r>
        <w:fldChar w:fldCharType="end"/>
      </w:r>
    </w:p>
    <w:p w14:paraId="58342763" w14:textId="77777777" w:rsidR="00616B2C" w:rsidRPr="00AC13C6" w:rsidRDefault="00616B2C">
      <w:pPr>
        <w:pStyle w:val="30"/>
        <w:rPr>
          <w:rFonts w:ascii="Calibri" w:eastAsia="等线" w:hAnsi="Calibri"/>
          <w:kern w:val="2"/>
          <w:sz w:val="21"/>
          <w:szCs w:val="22"/>
          <w:lang w:val="en-US" w:eastAsia="zh-CN"/>
        </w:rPr>
      </w:pPr>
      <w:r>
        <w:rPr>
          <w:lang w:eastAsia="zh-CN"/>
        </w:rPr>
        <w:t>5.7.1</w:t>
      </w:r>
      <w:r w:rsidRPr="00AC13C6">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_Toc73345563 \h </w:instrText>
      </w:r>
      <w:r>
        <w:fldChar w:fldCharType="separate"/>
      </w:r>
      <w:r>
        <w:t>18</w:t>
      </w:r>
      <w:r>
        <w:fldChar w:fldCharType="end"/>
      </w:r>
    </w:p>
    <w:p w14:paraId="63D7E7B1" w14:textId="77777777" w:rsidR="00616B2C" w:rsidRPr="00AC13C6" w:rsidRDefault="00616B2C">
      <w:pPr>
        <w:pStyle w:val="30"/>
        <w:rPr>
          <w:rFonts w:ascii="Calibri" w:eastAsia="等线" w:hAnsi="Calibri"/>
          <w:kern w:val="2"/>
          <w:sz w:val="21"/>
          <w:szCs w:val="22"/>
          <w:lang w:val="en-US" w:eastAsia="zh-CN"/>
        </w:rPr>
      </w:pPr>
      <w:r>
        <w:rPr>
          <w:lang w:eastAsia="zh-CN"/>
        </w:rPr>
        <w:t>5.7.2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_Toc73345564 \h </w:instrText>
      </w:r>
      <w:r>
        <w:fldChar w:fldCharType="separate"/>
      </w:r>
      <w:r>
        <w:t>18</w:t>
      </w:r>
      <w:r>
        <w:fldChar w:fldCharType="end"/>
      </w:r>
    </w:p>
    <w:p w14:paraId="6CE04C43" w14:textId="77777777" w:rsidR="00616B2C" w:rsidRPr="00AC13C6" w:rsidRDefault="00616B2C">
      <w:pPr>
        <w:pStyle w:val="30"/>
        <w:rPr>
          <w:rFonts w:ascii="Calibri" w:eastAsia="等线" w:hAnsi="Calibri"/>
          <w:kern w:val="2"/>
          <w:sz w:val="21"/>
          <w:szCs w:val="22"/>
          <w:lang w:val="en-US" w:eastAsia="zh-CN"/>
        </w:rPr>
      </w:pPr>
      <w:r>
        <w:rPr>
          <w:lang w:eastAsia="zh-CN"/>
        </w:rPr>
        <w:t>5.7.3</w:t>
      </w:r>
      <w:r w:rsidRPr="00AC13C6">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_Toc73345565 \h </w:instrText>
      </w:r>
      <w:r>
        <w:fldChar w:fldCharType="separate"/>
      </w:r>
      <w:r>
        <w:t>18</w:t>
      </w:r>
      <w:r>
        <w:fldChar w:fldCharType="end"/>
      </w:r>
    </w:p>
    <w:p w14:paraId="73DA93CF" w14:textId="77777777" w:rsidR="00616B2C" w:rsidRPr="00AC13C6" w:rsidRDefault="00616B2C">
      <w:pPr>
        <w:pStyle w:val="20"/>
        <w:rPr>
          <w:rFonts w:ascii="Calibri" w:eastAsia="等线" w:hAnsi="Calibri"/>
          <w:kern w:val="2"/>
          <w:sz w:val="21"/>
          <w:szCs w:val="22"/>
          <w:lang w:val="en-US" w:eastAsia="zh-CN"/>
        </w:rPr>
      </w:pPr>
      <w:r>
        <w:rPr>
          <w:lang w:eastAsia="zh-CN"/>
        </w:rPr>
        <w:t>5</w:t>
      </w:r>
      <w:r>
        <w:t>.</w:t>
      </w:r>
      <w:r>
        <w:rPr>
          <w:lang w:eastAsia="zh-CN"/>
        </w:rPr>
        <w:t>8</w:t>
      </w:r>
      <w:r w:rsidRPr="00AC13C6">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_Toc73345566 \h </w:instrText>
      </w:r>
      <w:r>
        <w:fldChar w:fldCharType="separate"/>
      </w:r>
      <w:r>
        <w:t>19</w:t>
      </w:r>
      <w:r>
        <w:fldChar w:fldCharType="end"/>
      </w:r>
    </w:p>
    <w:p w14:paraId="23655494"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_Toc73345567 \h </w:instrText>
      </w:r>
      <w:r>
        <w:fldChar w:fldCharType="separate"/>
      </w:r>
      <w:r>
        <w:t>19</w:t>
      </w:r>
      <w:r>
        <w:fldChar w:fldCharType="end"/>
      </w:r>
    </w:p>
    <w:p w14:paraId="016A664B"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8</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_Toc73345568 \h </w:instrText>
      </w:r>
      <w:r>
        <w:fldChar w:fldCharType="separate"/>
      </w:r>
      <w:r>
        <w:t>19</w:t>
      </w:r>
      <w:r>
        <w:fldChar w:fldCharType="end"/>
      </w:r>
    </w:p>
    <w:p w14:paraId="69E30B62" w14:textId="77777777" w:rsidR="00616B2C" w:rsidRPr="00AC13C6" w:rsidRDefault="00616B2C">
      <w:pPr>
        <w:pStyle w:val="30"/>
        <w:rPr>
          <w:rFonts w:ascii="Calibri" w:eastAsia="等线" w:hAnsi="Calibri"/>
          <w:kern w:val="2"/>
          <w:sz w:val="21"/>
          <w:szCs w:val="22"/>
          <w:lang w:val="en-US" w:eastAsia="zh-CN"/>
        </w:rPr>
      </w:pPr>
      <w:r>
        <w:rPr>
          <w:lang w:eastAsia="zh-CN"/>
        </w:rPr>
        <w:t>5</w:t>
      </w:r>
      <w:r>
        <w:t>.</w:t>
      </w:r>
      <w:r>
        <w:rPr>
          <w:lang w:eastAsia="zh-CN"/>
        </w:rPr>
        <w:t>8</w:t>
      </w:r>
      <w:r>
        <w:t>.3</w:t>
      </w:r>
      <w:r w:rsidRPr="00AC13C6">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_Toc73345569 \h </w:instrText>
      </w:r>
      <w:r>
        <w:fldChar w:fldCharType="separate"/>
      </w:r>
      <w:r>
        <w:t>19</w:t>
      </w:r>
      <w:r>
        <w:fldChar w:fldCharType="end"/>
      </w:r>
    </w:p>
    <w:p w14:paraId="46389B06" w14:textId="77777777" w:rsidR="00616B2C" w:rsidRPr="00AC13C6" w:rsidRDefault="00616B2C">
      <w:pPr>
        <w:pStyle w:val="20"/>
        <w:rPr>
          <w:rFonts w:ascii="Calibri" w:eastAsia="等线" w:hAnsi="Calibri"/>
          <w:kern w:val="2"/>
          <w:sz w:val="21"/>
          <w:szCs w:val="22"/>
          <w:lang w:val="en-US" w:eastAsia="zh-CN"/>
        </w:rPr>
      </w:pPr>
      <w:r>
        <w:t>5.</w:t>
      </w:r>
      <w:r>
        <w:rPr>
          <w:lang w:eastAsia="zh-CN"/>
        </w:rPr>
        <w:t>9</w:t>
      </w:r>
      <w:r w:rsidRPr="00AC13C6">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_Toc73345570 \h </w:instrText>
      </w:r>
      <w:r>
        <w:fldChar w:fldCharType="separate"/>
      </w:r>
      <w:r>
        <w:t>19</w:t>
      </w:r>
      <w:r>
        <w:fldChar w:fldCharType="end"/>
      </w:r>
    </w:p>
    <w:p w14:paraId="04A0141E" w14:textId="77777777" w:rsidR="00616B2C" w:rsidRPr="00AC13C6" w:rsidRDefault="00616B2C">
      <w:pPr>
        <w:pStyle w:val="30"/>
        <w:rPr>
          <w:rFonts w:ascii="Calibri" w:eastAsia="等线" w:hAnsi="Calibri"/>
          <w:kern w:val="2"/>
          <w:sz w:val="21"/>
          <w:szCs w:val="22"/>
          <w:lang w:val="en-US" w:eastAsia="zh-CN"/>
        </w:rPr>
      </w:pPr>
      <w:r>
        <w:t>5.</w:t>
      </w:r>
      <w:r>
        <w:rPr>
          <w:lang w:eastAsia="zh-CN"/>
        </w:rPr>
        <w:t>9</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_Toc73345571 \h </w:instrText>
      </w:r>
      <w:r>
        <w:fldChar w:fldCharType="separate"/>
      </w:r>
      <w:r>
        <w:t>19</w:t>
      </w:r>
      <w:r>
        <w:fldChar w:fldCharType="end"/>
      </w:r>
    </w:p>
    <w:p w14:paraId="0C307BB3" w14:textId="77777777" w:rsidR="00616B2C" w:rsidRPr="00AC13C6" w:rsidRDefault="00616B2C">
      <w:pPr>
        <w:pStyle w:val="30"/>
        <w:rPr>
          <w:rFonts w:ascii="Calibri" w:eastAsia="等线" w:hAnsi="Calibri"/>
          <w:kern w:val="2"/>
          <w:sz w:val="21"/>
          <w:szCs w:val="22"/>
          <w:lang w:val="en-US" w:eastAsia="zh-CN"/>
        </w:rPr>
      </w:pPr>
      <w:r>
        <w:t>5.</w:t>
      </w:r>
      <w:r>
        <w:rPr>
          <w:lang w:eastAsia="zh-CN"/>
        </w:rPr>
        <w:t>9</w:t>
      </w:r>
      <w:r>
        <w:t>.2</w:t>
      </w:r>
      <w:r w:rsidRPr="00AC13C6">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_Toc73345572 \h </w:instrText>
      </w:r>
      <w:r>
        <w:fldChar w:fldCharType="separate"/>
      </w:r>
      <w:r>
        <w:t>20</w:t>
      </w:r>
      <w:r>
        <w:fldChar w:fldCharType="end"/>
      </w:r>
    </w:p>
    <w:p w14:paraId="3B06295E" w14:textId="77777777" w:rsidR="00616B2C" w:rsidRPr="00AC13C6" w:rsidRDefault="00616B2C">
      <w:pPr>
        <w:pStyle w:val="30"/>
        <w:rPr>
          <w:rFonts w:ascii="Calibri" w:eastAsia="等线" w:hAnsi="Calibri"/>
          <w:kern w:val="2"/>
          <w:sz w:val="21"/>
          <w:szCs w:val="22"/>
          <w:lang w:val="en-US" w:eastAsia="zh-CN"/>
        </w:rPr>
      </w:pPr>
      <w:r w:rsidRPr="00152FCF">
        <w:rPr>
          <w:lang w:val="en-US"/>
        </w:rPr>
        <w:t>5.</w:t>
      </w:r>
      <w:r w:rsidRPr="00152FCF">
        <w:rPr>
          <w:lang w:val="en-US" w:eastAsia="zh-CN"/>
        </w:rPr>
        <w:t>9</w:t>
      </w:r>
      <w:r w:rsidRPr="00152FCF">
        <w:rPr>
          <w:lang w:val="en-US"/>
        </w:rPr>
        <w:t>.3</w:t>
      </w:r>
      <w:r w:rsidRPr="00AC13C6">
        <w:rPr>
          <w:rFonts w:ascii="Calibri" w:eastAsia="等线" w:hAnsi="Calibri"/>
          <w:kern w:val="2"/>
          <w:sz w:val="21"/>
          <w:szCs w:val="22"/>
          <w:lang w:val="en-US" w:eastAsia="zh-CN"/>
        </w:rPr>
        <w:tab/>
      </w:r>
      <w:r w:rsidRPr="00152FCF">
        <w:rPr>
          <w:lang w:val="en-US"/>
        </w:rPr>
        <w:t xml:space="preserve">Potential </w:t>
      </w:r>
      <w:r>
        <w:rPr>
          <w:lang w:eastAsia="zh-CN"/>
        </w:rPr>
        <w:t>s</w:t>
      </w:r>
      <w:r>
        <w:t xml:space="preserve">ecurity </w:t>
      </w:r>
      <w:r w:rsidRPr="00152FCF">
        <w:rPr>
          <w:lang w:val="en-US" w:eastAsia="zh-CN"/>
        </w:rPr>
        <w:t>r</w:t>
      </w:r>
      <w:r w:rsidRPr="00152FCF">
        <w:rPr>
          <w:lang w:val="en-US"/>
        </w:rPr>
        <w:t>equirements</w:t>
      </w:r>
      <w:r>
        <w:tab/>
      </w:r>
      <w:r>
        <w:fldChar w:fldCharType="begin"/>
      </w:r>
      <w:r>
        <w:instrText xml:space="preserve"> PAGEREF _Toc73345573 \h </w:instrText>
      </w:r>
      <w:r>
        <w:fldChar w:fldCharType="separate"/>
      </w:r>
      <w:r>
        <w:t>20</w:t>
      </w:r>
      <w:r>
        <w:fldChar w:fldCharType="end"/>
      </w:r>
    </w:p>
    <w:p w14:paraId="766DBC7C" w14:textId="77777777" w:rsidR="00616B2C" w:rsidRPr="00AC13C6" w:rsidRDefault="00616B2C">
      <w:pPr>
        <w:pStyle w:val="20"/>
        <w:rPr>
          <w:rFonts w:ascii="Calibri" w:eastAsia="等线" w:hAnsi="Calibri"/>
          <w:kern w:val="2"/>
          <w:sz w:val="21"/>
          <w:szCs w:val="22"/>
          <w:lang w:val="en-US" w:eastAsia="zh-CN"/>
        </w:rPr>
      </w:pPr>
      <w:r>
        <w:t>5.</w:t>
      </w:r>
      <w:r>
        <w:rPr>
          <w:lang w:eastAsia="zh-CN"/>
        </w:rPr>
        <w:t>10</w:t>
      </w:r>
      <w:r w:rsidRPr="00AC13C6">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_Toc73345574 \h </w:instrText>
      </w:r>
      <w:r>
        <w:fldChar w:fldCharType="separate"/>
      </w:r>
      <w:r>
        <w:t>20</w:t>
      </w:r>
      <w:r>
        <w:fldChar w:fldCharType="end"/>
      </w:r>
    </w:p>
    <w:p w14:paraId="6AE4C9DF" w14:textId="77777777" w:rsidR="00616B2C" w:rsidRPr="00AC13C6" w:rsidRDefault="00616B2C">
      <w:pPr>
        <w:pStyle w:val="30"/>
        <w:rPr>
          <w:rFonts w:ascii="Calibri" w:eastAsia="等线" w:hAnsi="Calibri"/>
          <w:kern w:val="2"/>
          <w:sz w:val="21"/>
          <w:szCs w:val="22"/>
          <w:lang w:val="en-US" w:eastAsia="zh-CN"/>
        </w:rPr>
      </w:pPr>
      <w:r>
        <w:t>5.</w:t>
      </w:r>
      <w:r>
        <w:rPr>
          <w:lang w:eastAsia="zh-CN"/>
        </w:rPr>
        <w:t>10</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_Toc73345575 \h </w:instrText>
      </w:r>
      <w:r>
        <w:fldChar w:fldCharType="separate"/>
      </w:r>
      <w:r>
        <w:t>20</w:t>
      </w:r>
      <w:r>
        <w:fldChar w:fldCharType="end"/>
      </w:r>
    </w:p>
    <w:p w14:paraId="66214E58" w14:textId="77777777" w:rsidR="00616B2C" w:rsidRPr="00AC13C6" w:rsidRDefault="00616B2C">
      <w:pPr>
        <w:pStyle w:val="30"/>
        <w:rPr>
          <w:rFonts w:ascii="Calibri" w:eastAsia="等线" w:hAnsi="Calibri"/>
          <w:kern w:val="2"/>
          <w:sz w:val="21"/>
          <w:szCs w:val="22"/>
          <w:lang w:val="en-US" w:eastAsia="zh-CN"/>
        </w:rPr>
      </w:pPr>
      <w:r>
        <w:t>5.</w:t>
      </w:r>
      <w:r>
        <w:rPr>
          <w:lang w:eastAsia="zh-CN"/>
        </w:rPr>
        <w:t>10</w:t>
      </w:r>
      <w:r>
        <w:t>.2</w:t>
      </w:r>
      <w:r w:rsidRPr="00AC13C6">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_Toc73345576 \h </w:instrText>
      </w:r>
      <w:r>
        <w:fldChar w:fldCharType="separate"/>
      </w:r>
      <w:r>
        <w:t>21</w:t>
      </w:r>
      <w:r>
        <w:fldChar w:fldCharType="end"/>
      </w:r>
    </w:p>
    <w:p w14:paraId="26C77A2F" w14:textId="77777777" w:rsidR="00616B2C" w:rsidRPr="00AC13C6" w:rsidRDefault="00616B2C">
      <w:pPr>
        <w:pStyle w:val="30"/>
        <w:rPr>
          <w:rFonts w:ascii="Calibri" w:eastAsia="等线" w:hAnsi="Calibri"/>
          <w:kern w:val="2"/>
          <w:sz w:val="21"/>
          <w:szCs w:val="22"/>
          <w:lang w:val="en-US" w:eastAsia="zh-CN"/>
        </w:rPr>
      </w:pPr>
      <w:r w:rsidRPr="00152FCF">
        <w:rPr>
          <w:lang w:val="en-US"/>
        </w:rPr>
        <w:t>5.</w:t>
      </w:r>
      <w:r w:rsidRPr="00152FCF">
        <w:rPr>
          <w:lang w:val="en-US" w:eastAsia="zh-CN"/>
        </w:rPr>
        <w:t>10</w:t>
      </w:r>
      <w:r w:rsidRPr="00152FCF">
        <w:rPr>
          <w:lang w:val="en-US"/>
        </w:rPr>
        <w:t>.3</w:t>
      </w:r>
      <w:r w:rsidRPr="00AC13C6">
        <w:rPr>
          <w:rFonts w:ascii="Calibri" w:eastAsia="等线" w:hAnsi="Calibri"/>
          <w:kern w:val="2"/>
          <w:sz w:val="21"/>
          <w:szCs w:val="22"/>
          <w:lang w:val="en-US" w:eastAsia="zh-CN"/>
        </w:rPr>
        <w:tab/>
      </w:r>
      <w:r w:rsidRPr="00152FCF">
        <w:rPr>
          <w:lang w:val="en-US"/>
        </w:rPr>
        <w:t xml:space="preserve">Potential </w:t>
      </w:r>
      <w:r w:rsidRPr="00152FCF">
        <w:rPr>
          <w:lang w:val="en-US" w:eastAsia="zh-CN"/>
        </w:rPr>
        <w:t>r</w:t>
      </w:r>
      <w:r w:rsidRPr="00152FCF">
        <w:rPr>
          <w:lang w:val="en-US"/>
        </w:rPr>
        <w:t>equirements</w:t>
      </w:r>
      <w:r>
        <w:tab/>
      </w:r>
      <w:r>
        <w:fldChar w:fldCharType="begin"/>
      </w:r>
      <w:r>
        <w:instrText xml:space="preserve"> PAGEREF _Toc73345577 \h </w:instrText>
      </w:r>
      <w:r>
        <w:fldChar w:fldCharType="separate"/>
      </w:r>
      <w:r>
        <w:t>21</w:t>
      </w:r>
      <w:r>
        <w:fldChar w:fldCharType="end"/>
      </w:r>
    </w:p>
    <w:p w14:paraId="4DA72C59" w14:textId="77777777" w:rsidR="00616B2C" w:rsidRPr="00AC13C6" w:rsidRDefault="00616B2C">
      <w:pPr>
        <w:pStyle w:val="20"/>
        <w:rPr>
          <w:rFonts w:ascii="Calibri" w:eastAsia="等线" w:hAnsi="Calibri"/>
          <w:kern w:val="2"/>
          <w:sz w:val="21"/>
          <w:szCs w:val="22"/>
          <w:lang w:val="en-US" w:eastAsia="zh-CN"/>
        </w:rPr>
      </w:pPr>
      <w:r>
        <w:lastRenderedPageBreak/>
        <w:t>5.</w:t>
      </w:r>
      <w:r>
        <w:rPr>
          <w:lang w:eastAsia="zh-CN"/>
        </w:rPr>
        <w:t>11</w:t>
      </w:r>
      <w:r w:rsidRPr="00AC13C6">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_Toc73345578 \h </w:instrText>
      </w:r>
      <w:r>
        <w:fldChar w:fldCharType="separate"/>
      </w:r>
      <w:r>
        <w:t>21</w:t>
      </w:r>
      <w:r>
        <w:fldChar w:fldCharType="end"/>
      </w:r>
    </w:p>
    <w:p w14:paraId="215D32EB" w14:textId="77777777" w:rsidR="00616B2C" w:rsidRPr="00AC13C6" w:rsidRDefault="00616B2C">
      <w:pPr>
        <w:pStyle w:val="30"/>
        <w:rPr>
          <w:rFonts w:ascii="Calibri" w:eastAsia="等线" w:hAnsi="Calibri"/>
          <w:kern w:val="2"/>
          <w:sz w:val="21"/>
          <w:szCs w:val="22"/>
          <w:lang w:val="en-US" w:eastAsia="zh-CN"/>
        </w:rPr>
      </w:pPr>
      <w:r>
        <w:t>5.</w:t>
      </w:r>
      <w:r>
        <w:rPr>
          <w:lang w:eastAsia="zh-CN"/>
        </w:rPr>
        <w:t>11</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_Toc73345579 \h </w:instrText>
      </w:r>
      <w:r>
        <w:fldChar w:fldCharType="separate"/>
      </w:r>
      <w:r>
        <w:t>21</w:t>
      </w:r>
      <w:r>
        <w:fldChar w:fldCharType="end"/>
      </w:r>
    </w:p>
    <w:p w14:paraId="0F771A05" w14:textId="77777777" w:rsidR="00616B2C" w:rsidRPr="00AC13C6" w:rsidRDefault="00616B2C">
      <w:pPr>
        <w:pStyle w:val="30"/>
        <w:rPr>
          <w:rFonts w:ascii="Calibri" w:eastAsia="等线" w:hAnsi="Calibri"/>
          <w:kern w:val="2"/>
          <w:sz w:val="21"/>
          <w:szCs w:val="22"/>
          <w:lang w:val="en-US" w:eastAsia="zh-CN"/>
        </w:rPr>
      </w:pPr>
      <w:r>
        <w:t>5.</w:t>
      </w:r>
      <w:r>
        <w:rPr>
          <w:lang w:eastAsia="zh-CN"/>
        </w:rPr>
        <w:t>11</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_Toc73345580 \h </w:instrText>
      </w:r>
      <w:r>
        <w:fldChar w:fldCharType="separate"/>
      </w:r>
      <w:r>
        <w:t>21</w:t>
      </w:r>
      <w:r>
        <w:fldChar w:fldCharType="end"/>
      </w:r>
    </w:p>
    <w:p w14:paraId="672DF194" w14:textId="77777777" w:rsidR="00616B2C" w:rsidRPr="00AC13C6" w:rsidRDefault="00616B2C">
      <w:pPr>
        <w:pStyle w:val="30"/>
        <w:rPr>
          <w:rFonts w:ascii="Calibri" w:eastAsia="等线" w:hAnsi="Calibri"/>
          <w:kern w:val="2"/>
          <w:sz w:val="21"/>
          <w:szCs w:val="22"/>
          <w:lang w:val="en-US" w:eastAsia="zh-CN"/>
        </w:rPr>
      </w:pPr>
      <w:r>
        <w:t>5.</w:t>
      </w:r>
      <w:r>
        <w:rPr>
          <w:lang w:eastAsia="zh-CN"/>
        </w:rPr>
        <w:t>11</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_Toc73345581 \h </w:instrText>
      </w:r>
      <w:r>
        <w:fldChar w:fldCharType="separate"/>
      </w:r>
      <w:r>
        <w:t>21</w:t>
      </w:r>
      <w:r>
        <w:fldChar w:fldCharType="end"/>
      </w:r>
    </w:p>
    <w:p w14:paraId="6899AAB5" w14:textId="77777777" w:rsidR="00616B2C" w:rsidRPr="00AC13C6" w:rsidRDefault="00616B2C">
      <w:pPr>
        <w:pStyle w:val="20"/>
        <w:rPr>
          <w:rFonts w:ascii="Calibri" w:eastAsia="等线" w:hAnsi="Calibri"/>
          <w:kern w:val="2"/>
          <w:sz w:val="21"/>
          <w:szCs w:val="22"/>
          <w:lang w:val="en-US" w:eastAsia="zh-CN"/>
        </w:rPr>
      </w:pPr>
      <w:r>
        <w:t>5.</w:t>
      </w:r>
      <w:r>
        <w:rPr>
          <w:lang w:eastAsia="zh-CN"/>
        </w:rPr>
        <w:t>12</w:t>
      </w:r>
      <w:r w:rsidRPr="00AC13C6">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_Toc73345582 \h </w:instrText>
      </w:r>
      <w:r>
        <w:fldChar w:fldCharType="separate"/>
      </w:r>
      <w:r>
        <w:t>22</w:t>
      </w:r>
      <w:r>
        <w:fldChar w:fldCharType="end"/>
      </w:r>
    </w:p>
    <w:p w14:paraId="6A36C9D4" w14:textId="77777777" w:rsidR="00616B2C" w:rsidRPr="00AC13C6" w:rsidRDefault="00616B2C">
      <w:pPr>
        <w:pStyle w:val="30"/>
        <w:rPr>
          <w:rFonts w:ascii="Calibri" w:eastAsia="等线" w:hAnsi="Calibri"/>
          <w:kern w:val="2"/>
          <w:sz w:val="21"/>
          <w:szCs w:val="22"/>
          <w:lang w:val="en-US" w:eastAsia="zh-CN"/>
        </w:rPr>
      </w:pPr>
      <w:r>
        <w:t>5.</w:t>
      </w:r>
      <w:r>
        <w:rPr>
          <w:lang w:eastAsia="zh-CN"/>
        </w:rPr>
        <w:t>12</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_Toc73345583 \h </w:instrText>
      </w:r>
      <w:r>
        <w:fldChar w:fldCharType="separate"/>
      </w:r>
      <w:r>
        <w:t>22</w:t>
      </w:r>
      <w:r>
        <w:fldChar w:fldCharType="end"/>
      </w:r>
    </w:p>
    <w:p w14:paraId="52E9AF51" w14:textId="77777777" w:rsidR="00616B2C" w:rsidRPr="00AC13C6" w:rsidRDefault="00616B2C">
      <w:pPr>
        <w:pStyle w:val="30"/>
        <w:rPr>
          <w:rFonts w:ascii="Calibri" w:eastAsia="等线" w:hAnsi="Calibri"/>
          <w:kern w:val="2"/>
          <w:sz w:val="21"/>
          <w:szCs w:val="22"/>
          <w:lang w:val="en-US" w:eastAsia="zh-CN"/>
        </w:rPr>
      </w:pPr>
      <w:r>
        <w:t>5.</w:t>
      </w:r>
      <w:r>
        <w:rPr>
          <w:lang w:eastAsia="zh-CN"/>
        </w:rPr>
        <w:t>12</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_Toc73345584 \h </w:instrText>
      </w:r>
      <w:r>
        <w:fldChar w:fldCharType="separate"/>
      </w:r>
      <w:r>
        <w:t>22</w:t>
      </w:r>
      <w:r>
        <w:fldChar w:fldCharType="end"/>
      </w:r>
    </w:p>
    <w:p w14:paraId="69F7A671" w14:textId="77777777" w:rsidR="00616B2C" w:rsidRPr="00AC13C6" w:rsidRDefault="00616B2C">
      <w:pPr>
        <w:pStyle w:val="30"/>
        <w:rPr>
          <w:rFonts w:ascii="Calibri" w:eastAsia="等线" w:hAnsi="Calibri"/>
          <w:kern w:val="2"/>
          <w:sz w:val="21"/>
          <w:szCs w:val="22"/>
          <w:lang w:val="en-US" w:eastAsia="zh-CN"/>
        </w:rPr>
      </w:pPr>
      <w:r>
        <w:t>5.</w:t>
      </w:r>
      <w:r>
        <w:rPr>
          <w:lang w:eastAsia="zh-CN"/>
        </w:rPr>
        <w:t>12</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_Toc73345585 \h </w:instrText>
      </w:r>
      <w:r>
        <w:fldChar w:fldCharType="separate"/>
      </w:r>
      <w:r>
        <w:t>22</w:t>
      </w:r>
      <w:r>
        <w:fldChar w:fldCharType="end"/>
      </w:r>
    </w:p>
    <w:p w14:paraId="5CB92C18" w14:textId="77777777" w:rsidR="00616B2C" w:rsidRPr="00AC13C6" w:rsidRDefault="00616B2C">
      <w:pPr>
        <w:pStyle w:val="20"/>
        <w:rPr>
          <w:rFonts w:ascii="Calibri" w:eastAsia="等线" w:hAnsi="Calibri"/>
          <w:kern w:val="2"/>
          <w:sz w:val="21"/>
          <w:szCs w:val="22"/>
          <w:lang w:val="en-US" w:eastAsia="zh-CN"/>
        </w:rPr>
      </w:pPr>
      <w:r>
        <w:t>5.</w:t>
      </w:r>
      <w:r>
        <w:rPr>
          <w:lang w:eastAsia="zh-CN"/>
        </w:rPr>
        <w:t>13</w:t>
      </w:r>
      <w:r w:rsidRPr="00AC13C6">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_Toc73345586 \h </w:instrText>
      </w:r>
      <w:r>
        <w:fldChar w:fldCharType="separate"/>
      </w:r>
      <w:r>
        <w:t>23</w:t>
      </w:r>
      <w:r>
        <w:fldChar w:fldCharType="end"/>
      </w:r>
    </w:p>
    <w:p w14:paraId="46DD75E7" w14:textId="77777777" w:rsidR="00616B2C" w:rsidRPr="00AC13C6" w:rsidRDefault="00616B2C">
      <w:pPr>
        <w:pStyle w:val="30"/>
        <w:rPr>
          <w:rFonts w:ascii="Calibri" w:eastAsia="等线" w:hAnsi="Calibri"/>
          <w:kern w:val="2"/>
          <w:sz w:val="21"/>
          <w:szCs w:val="22"/>
          <w:lang w:val="en-US" w:eastAsia="zh-CN"/>
        </w:rPr>
      </w:pPr>
      <w:r>
        <w:t>5.</w:t>
      </w:r>
      <w:r>
        <w:rPr>
          <w:lang w:eastAsia="zh-CN"/>
        </w:rPr>
        <w:t>13</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_Toc73345587 \h </w:instrText>
      </w:r>
      <w:r>
        <w:fldChar w:fldCharType="separate"/>
      </w:r>
      <w:r>
        <w:t>23</w:t>
      </w:r>
      <w:r>
        <w:fldChar w:fldCharType="end"/>
      </w:r>
    </w:p>
    <w:p w14:paraId="3900E8F3" w14:textId="77777777" w:rsidR="00616B2C" w:rsidRPr="00AC13C6" w:rsidRDefault="00616B2C">
      <w:pPr>
        <w:pStyle w:val="30"/>
        <w:rPr>
          <w:rFonts w:ascii="Calibri" w:eastAsia="等线" w:hAnsi="Calibri"/>
          <w:kern w:val="2"/>
          <w:sz w:val="21"/>
          <w:szCs w:val="22"/>
          <w:lang w:val="en-US" w:eastAsia="zh-CN"/>
        </w:rPr>
      </w:pPr>
      <w:r>
        <w:t>5.</w:t>
      </w:r>
      <w:r>
        <w:rPr>
          <w:lang w:eastAsia="zh-CN"/>
        </w:rPr>
        <w:t>13</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_Toc73345588 \h </w:instrText>
      </w:r>
      <w:r>
        <w:fldChar w:fldCharType="separate"/>
      </w:r>
      <w:r>
        <w:t>23</w:t>
      </w:r>
      <w:r>
        <w:fldChar w:fldCharType="end"/>
      </w:r>
    </w:p>
    <w:p w14:paraId="72F5776F" w14:textId="77777777" w:rsidR="00616B2C" w:rsidRPr="00AC13C6" w:rsidRDefault="00616B2C">
      <w:pPr>
        <w:pStyle w:val="30"/>
        <w:rPr>
          <w:rFonts w:ascii="Calibri" w:eastAsia="等线" w:hAnsi="Calibri"/>
          <w:kern w:val="2"/>
          <w:sz w:val="21"/>
          <w:szCs w:val="22"/>
          <w:lang w:val="en-US" w:eastAsia="zh-CN"/>
        </w:rPr>
      </w:pPr>
      <w:r>
        <w:t>5.</w:t>
      </w:r>
      <w:r>
        <w:rPr>
          <w:lang w:eastAsia="zh-CN"/>
        </w:rPr>
        <w:t>13</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_Toc73345589 \h </w:instrText>
      </w:r>
      <w:r>
        <w:fldChar w:fldCharType="separate"/>
      </w:r>
      <w:r>
        <w:t>23</w:t>
      </w:r>
      <w:r>
        <w:fldChar w:fldCharType="end"/>
      </w:r>
    </w:p>
    <w:p w14:paraId="4DF3D044" w14:textId="77777777" w:rsidR="00616B2C" w:rsidRPr="00AC13C6" w:rsidRDefault="00616B2C">
      <w:pPr>
        <w:pStyle w:val="20"/>
        <w:rPr>
          <w:rFonts w:ascii="Calibri" w:eastAsia="等线" w:hAnsi="Calibri"/>
          <w:kern w:val="2"/>
          <w:sz w:val="21"/>
          <w:szCs w:val="22"/>
          <w:lang w:val="en-US" w:eastAsia="zh-CN"/>
        </w:rPr>
      </w:pPr>
      <w:r>
        <w:t>5.</w:t>
      </w:r>
      <w:r>
        <w:rPr>
          <w:lang w:eastAsia="zh-CN"/>
        </w:rPr>
        <w:t>14</w:t>
      </w:r>
      <w:r w:rsidRPr="00AC13C6">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_Toc73345590 \h </w:instrText>
      </w:r>
      <w:r>
        <w:fldChar w:fldCharType="separate"/>
      </w:r>
      <w:r>
        <w:t>23</w:t>
      </w:r>
      <w:r>
        <w:fldChar w:fldCharType="end"/>
      </w:r>
    </w:p>
    <w:p w14:paraId="1D898C9C" w14:textId="77777777" w:rsidR="00616B2C" w:rsidRPr="00AC13C6" w:rsidRDefault="00616B2C">
      <w:pPr>
        <w:pStyle w:val="30"/>
        <w:rPr>
          <w:rFonts w:ascii="Calibri" w:eastAsia="等线" w:hAnsi="Calibri"/>
          <w:kern w:val="2"/>
          <w:sz w:val="21"/>
          <w:szCs w:val="22"/>
          <w:lang w:val="en-US" w:eastAsia="zh-CN"/>
        </w:rPr>
      </w:pPr>
      <w:r>
        <w:t>5.</w:t>
      </w:r>
      <w:r>
        <w:rPr>
          <w:lang w:eastAsia="zh-CN"/>
        </w:rPr>
        <w:t>14</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_Toc73345591 \h </w:instrText>
      </w:r>
      <w:r>
        <w:fldChar w:fldCharType="separate"/>
      </w:r>
      <w:r>
        <w:t>23</w:t>
      </w:r>
      <w:r>
        <w:fldChar w:fldCharType="end"/>
      </w:r>
    </w:p>
    <w:p w14:paraId="40E3F039" w14:textId="77777777" w:rsidR="00616B2C" w:rsidRPr="00AC13C6" w:rsidRDefault="00616B2C">
      <w:pPr>
        <w:pStyle w:val="30"/>
        <w:rPr>
          <w:rFonts w:ascii="Calibri" w:eastAsia="等线" w:hAnsi="Calibri"/>
          <w:kern w:val="2"/>
          <w:sz w:val="21"/>
          <w:szCs w:val="22"/>
          <w:lang w:val="en-US" w:eastAsia="zh-CN"/>
        </w:rPr>
      </w:pPr>
      <w:r>
        <w:t>5.</w:t>
      </w:r>
      <w:r>
        <w:rPr>
          <w:lang w:eastAsia="zh-CN"/>
        </w:rPr>
        <w:t>14</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_Toc73345592 \h </w:instrText>
      </w:r>
      <w:r>
        <w:fldChar w:fldCharType="separate"/>
      </w:r>
      <w:r>
        <w:t>24</w:t>
      </w:r>
      <w:r>
        <w:fldChar w:fldCharType="end"/>
      </w:r>
    </w:p>
    <w:p w14:paraId="0383935A" w14:textId="77777777" w:rsidR="00616B2C" w:rsidRPr="00AC13C6" w:rsidRDefault="00616B2C">
      <w:pPr>
        <w:pStyle w:val="30"/>
        <w:rPr>
          <w:rFonts w:ascii="Calibri" w:eastAsia="等线" w:hAnsi="Calibri"/>
          <w:kern w:val="2"/>
          <w:sz w:val="21"/>
          <w:szCs w:val="22"/>
          <w:lang w:val="en-US" w:eastAsia="zh-CN"/>
        </w:rPr>
      </w:pPr>
      <w:r>
        <w:t>5.</w:t>
      </w:r>
      <w:r>
        <w:rPr>
          <w:lang w:eastAsia="zh-CN"/>
        </w:rPr>
        <w:t>14</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_Toc73345593 \h </w:instrText>
      </w:r>
      <w:r>
        <w:fldChar w:fldCharType="separate"/>
      </w:r>
      <w:r>
        <w:t>24</w:t>
      </w:r>
      <w:r>
        <w:fldChar w:fldCharType="end"/>
      </w:r>
    </w:p>
    <w:p w14:paraId="69B89299" w14:textId="77777777" w:rsidR="00616B2C" w:rsidRPr="00AC13C6" w:rsidRDefault="00616B2C">
      <w:pPr>
        <w:pStyle w:val="20"/>
        <w:rPr>
          <w:rFonts w:ascii="Calibri" w:eastAsia="等线" w:hAnsi="Calibri"/>
          <w:kern w:val="2"/>
          <w:sz w:val="21"/>
          <w:szCs w:val="22"/>
          <w:lang w:val="en-US" w:eastAsia="zh-CN"/>
        </w:rPr>
      </w:pPr>
      <w:r>
        <w:t>5.</w:t>
      </w:r>
      <w:r>
        <w:rPr>
          <w:lang w:eastAsia="zh-CN"/>
        </w:rPr>
        <w:t>15</w:t>
      </w:r>
      <w:r w:rsidRPr="00AC13C6">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_Toc73345594 \h </w:instrText>
      </w:r>
      <w:r>
        <w:fldChar w:fldCharType="separate"/>
      </w:r>
      <w:r>
        <w:t>24</w:t>
      </w:r>
      <w:r>
        <w:fldChar w:fldCharType="end"/>
      </w:r>
    </w:p>
    <w:p w14:paraId="68DCEC8B" w14:textId="77777777" w:rsidR="00616B2C" w:rsidRPr="00AC13C6" w:rsidRDefault="00616B2C">
      <w:pPr>
        <w:pStyle w:val="30"/>
        <w:rPr>
          <w:rFonts w:ascii="Calibri" w:eastAsia="等线" w:hAnsi="Calibri"/>
          <w:kern w:val="2"/>
          <w:sz w:val="21"/>
          <w:szCs w:val="22"/>
          <w:lang w:val="en-US" w:eastAsia="zh-CN"/>
        </w:rPr>
      </w:pPr>
      <w:r>
        <w:t>5.</w:t>
      </w:r>
      <w:r>
        <w:rPr>
          <w:lang w:eastAsia="zh-CN"/>
        </w:rPr>
        <w:t>15</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_Toc73345595 \h </w:instrText>
      </w:r>
      <w:r>
        <w:fldChar w:fldCharType="separate"/>
      </w:r>
      <w:r>
        <w:t>24</w:t>
      </w:r>
      <w:r>
        <w:fldChar w:fldCharType="end"/>
      </w:r>
    </w:p>
    <w:p w14:paraId="7E6B7F16" w14:textId="77777777" w:rsidR="00616B2C" w:rsidRPr="00AC13C6" w:rsidRDefault="00616B2C">
      <w:pPr>
        <w:pStyle w:val="30"/>
        <w:rPr>
          <w:rFonts w:ascii="Calibri" w:eastAsia="等线" w:hAnsi="Calibri"/>
          <w:kern w:val="2"/>
          <w:sz w:val="21"/>
          <w:szCs w:val="22"/>
          <w:lang w:val="en-US" w:eastAsia="zh-CN"/>
        </w:rPr>
      </w:pPr>
      <w:r>
        <w:t>5.</w:t>
      </w:r>
      <w:r>
        <w:rPr>
          <w:lang w:eastAsia="zh-CN"/>
        </w:rPr>
        <w:t>15</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_Toc73345596 \h </w:instrText>
      </w:r>
      <w:r>
        <w:fldChar w:fldCharType="separate"/>
      </w:r>
      <w:r>
        <w:t>25</w:t>
      </w:r>
      <w:r>
        <w:fldChar w:fldCharType="end"/>
      </w:r>
    </w:p>
    <w:p w14:paraId="7CF77316" w14:textId="77777777" w:rsidR="00616B2C" w:rsidRPr="00AC13C6" w:rsidRDefault="00616B2C">
      <w:pPr>
        <w:pStyle w:val="30"/>
        <w:rPr>
          <w:rFonts w:ascii="Calibri" w:eastAsia="等线" w:hAnsi="Calibri"/>
          <w:kern w:val="2"/>
          <w:sz w:val="21"/>
          <w:szCs w:val="22"/>
          <w:lang w:val="en-US" w:eastAsia="zh-CN"/>
        </w:rPr>
      </w:pPr>
      <w:r>
        <w:t>5.</w:t>
      </w:r>
      <w:r>
        <w:rPr>
          <w:lang w:eastAsia="zh-CN"/>
        </w:rPr>
        <w:t>15</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_Toc73345597 \h </w:instrText>
      </w:r>
      <w:r>
        <w:fldChar w:fldCharType="separate"/>
      </w:r>
      <w:r>
        <w:t>25</w:t>
      </w:r>
      <w:r>
        <w:fldChar w:fldCharType="end"/>
      </w:r>
    </w:p>
    <w:p w14:paraId="3C071C30" w14:textId="77777777" w:rsidR="00616B2C" w:rsidRPr="00AC13C6" w:rsidRDefault="00616B2C">
      <w:pPr>
        <w:pStyle w:val="20"/>
        <w:rPr>
          <w:rFonts w:ascii="Calibri" w:eastAsia="等线" w:hAnsi="Calibri"/>
          <w:kern w:val="2"/>
          <w:sz w:val="21"/>
          <w:szCs w:val="22"/>
          <w:lang w:val="en-US" w:eastAsia="zh-CN"/>
        </w:rPr>
      </w:pPr>
      <w:r>
        <w:t>5.</w:t>
      </w:r>
      <w:r>
        <w:rPr>
          <w:lang w:eastAsia="zh-CN"/>
        </w:rPr>
        <w:t>16</w:t>
      </w:r>
      <w:r w:rsidRPr="00AC13C6">
        <w:rPr>
          <w:rFonts w:ascii="Calibri" w:eastAsia="等线" w:hAnsi="Calibri"/>
          <w:kern w:val="2"/>
          <w:sz w:val="21"/>
          <w:szCs w:val="22"/>
          <w:lang w:val="en-US" w:eastAsia="zh-CN"/>
        </w:rPr>
        <w:tab/>
      </w:r>
      <w:r>
        <w:t>Key Issue #16: Privacy protection of PDU session-related parameters for relaying</w:t>
      </w:r>
      <w:r>
        <w:tab/>
      </w:r>
      <w:r>
        <w:fldChar w:fldCharType="begin"/>
      </w:r>
      <w:r>
        <w:instrText xml:space="preserve"> PAGEREF _Toc73345598 \h </w:instrText>
      </w:r>
      <w:r>
        <w:fldChar w:fldCharType="separate"/>
      </w:r>
      <w:r>
        <w:t>25</w:t>
      </w:r>
      <w:r>
        <w:fldChar w:fldCharType="end"/>
      </w:r>
    </w:p>
    <w:p w14:paraId="77D12763" w14:textId="77777777" w:rsidR="00616B2C" w:rsidRPr="00AC13C6" w:rsidRDefault="00616B2C">
      <w:pPr>
        <w:pStyle w:val="30"/>
        <w:rPr>
          <w:rFonts w:ascii="Calibri" w:eastAsia="等线" w:hAnsi="Calibri"/>
          <w:kern w:val="2"/>
          <w:sz w:val="21"/>
          <w:szCs w:val="22"/>
          <w:lang w:val="en-US" w:eastAsia="zh-CN"/>
        </w:rPr>
      </w:pPr>
      <w:r>
        <w:t>5.</w:t>
      </w:r>
      <w:r>
        <w:rPr>
          <w:lang w:eastAsia="zh-CN"/>
        </w:rPr>
        <w:t>16</w:t>
      </w:r>
      <w:r>
        <w:t>.</w:t>
      </w:r>
      <w:r>
        <w:rPr>
          <w:lang w:eastAsia="zh-CN"/>
        </w:rP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_Toc73345599 \h </w:instrText>
      </w:r>
      <w:r>
        <w:fldChar w:fldCharType="separate"/>
      </w:r>
      <w:r>
        <w:t>25</w:t>
      </w:r>
      <w:r>
        <w:fldChar w:fldCharType="end"/>
      </w:r>
    </w:p>
    <w:p w14:paraId="2DE10BE2" w14:textId="77777777" w:rsidR="00616B2C" w:rsidRPr="00AC13C6" w:rsidRDefault="00616B2C">
      <w:pPr>
        <w:pStyle w:val="30"/>
        <w:rPr>
          <w:rFonts w:ascii="Calibri" w:eastAsia="等线" w:hAnsi="Calibri"/>
          <w:kern w:val="2"/>
          <w:sz w:val="21"/>
          <w:szCs w:val="22"/>
          <w:lang w:val="en-US" w:eastAsia="zh-CN"/>
        </w:rPr>
      </w:pPr>
      <w:r>
        <w:t>5.</w:t>
      </w:r>
      <w:r>
        <w:rPr>
          <w:lang w:eastAsia="zh-CN"/>
        </w:rPr>
        <w:t>16</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_Toc73345600 \h </w:instrText>
      </w:r>
      <w:r>
        <w:fldChar w:fldCharType="separate"/>
      </w:r>
      <w:r>
        <w:t>26</w:t>
      </w:r>
      <w:r>
        <w:fldChar w:fldCharType="end"/>
      </w:r>
    </w:p>
    <w:p w14:paraId="2D91ADCD" w14:textId="77777777" w:rsidR="00616B2C" w:rsidRPr="00AC13C6" w:rsidRDefault="00616B2C">
      <w:pPr>
        <w:pStyle w:val="30"/>
        <w:rPr>
          <w:rFonts w:ascii="Calibri" w:eastAsia="等线" w:hAnsi="Calibri"/>
          <w:kern w:val="2"/>
          <w:sz w:val="21"/>
          <w:szCs w:val="22"/>
          <w:lang w:val="en-US" w:eastAsia="zh-CN"/>
        </w:rPr>
      </w:pPr>
      <w:r>
        <w:t>5.</w:t>
      </w:r>
      <w:r>
        <w:rPr>
          <w:lang w:eastAsia="zh-CN"/>
        </w:rPr>
        <w:t>16</w:t>
      </w:r>
      <w:r>
        <w:t>.</w:t>
      </w:r>
      <w:r>
        <w:rPr>
          <w:lang w:eastAsia="zh-CN"/>
        </w:rP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_Toc73345601 \h </w:instrText>
      </w:r>
      <w:r>
        <w:fldChar w:fldCharType="separate"/>
      </w:r>
      <w:r>
        <w:t>26</w:t>
      </w:r>
      <w:r>
        <w:fldChar w:fldCharType="end"/>
      </w:r>
    </w:p>
    <w:p w14:paraId="48C55D00" w14:textId="77777777" w:rsidR="00616B2C" w:rsidRPr="00AC13C6" w:rsidRDefault="00616B2C">
      <w:pPr>
        <w:pStyle w:val="20"/>
        <w:rPr>
          <w:rFonts w:ascii="Calibri" w:eastAsia="等线" w:hAnsi="Calibri"/>
          <w:kern w:val="2"/>
          <w:sz w:val="21"/>
          <w:szCs w:val="22"/>
          <w:lang w:val="en-US" w:eastAsia="zh-CN"/>
        </w:rPr>
      </w:pPr>
      <w:r>
        <w:t>5.</w:t>
      </w:r>
      <w:r>
        <w:rPr>
          <w:lang w:eastAsia="zh-CN"/>
        </w:rPr>
        <w:t>17</w:t>
      </w:r>
      <w:r w:rsidRPr="00AC13C6">
        <w:rPr>
          <w:rFonts w:ascii="Calibri" w:eastAsia="等线" w:hAnsi="Calibri"/>
          <w:kern w:val="2"/>
          <w:sz w:val="21"/>
          <w:szCs w:val="22"/>
          <w:lang w:val="en-US" w:eastAsia="zh-CN"/>
        </w:rPr>
        <w:tab/>
      </w:r>
      <w:r>
        <w:t>Key Issue #</w:t>
      </w:r>
      <w:r>
        <w:rPr>
          <w:lang w:eastAsia="zh-CN"/>
        </w:rPr>
        <w:t>17</w:t>
      </w:r>
      <w:r>
        <w:t>: Supporting security policy handling for PC5 connection of 5G ProSe services</w:t>
      </w:r>
      <w:r>
        <w:tab/>
      </w:r>
      <w:r>
        <w:fldChar w:fldCharType="begin"/>
      </w:r>
      <w:r>
        <w:instrText xml:space="preserve"> PAGEREF _Toc73345602 \h </w:instrText>
      </w:r>
      <w:r>
        <w:fldChar w:fldCharType="separate"/>
      </w:r>
      <w:r>
        <w:t>26</w:t>
      </w:r>
      <w:r>
        <w:fldChar w:fldCharType="end"/>
      </w:r>
    </w:p>
    <w:p w14:paraId="568DA66F" w14:textId="77777777" w:rsidR="00616B2C" w:rsidRPr="00AC13C6" w:rsidRDefault="00616B2C">
      <w:pPr>
        <w:pStyle w:val="30"/>
        <w:rPr>
          <w:rFonts w:ascii="Calibri" w:eastAsia="等线" w:hAnsi="Calibri"/>
          <w:kern w:val="2"/>
          <w:sz w:val="21"/>
          <w:szCs w:val="22"/>
          <w:lang w:val="en-US" w:eastAsia="zh-CN"/>
        </w:rPr>
      </w:pPr>
      <w:r>
        <w:t>5.</w:t>
      </w:r>
      <w:r>
        <w:rPr>
          <w:lang w:eastAsia="zh-CN"/>
        </w:rPr>
        <w:t>17</w:t>
      </w:r>
      <w:r>
        <w:t>.1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_Toc73345603 \h </w:instrText>
      </w:r>
      <w:r>
        <w:fldChar w:fldCharType="separate"/>
      </w:r>
      <w:r>
        <w:t>26</w:t>
      </w:r>
      <w:r>
        <w:fldChar w:fldCharType="end"/>
      </w:r>
    </w:p>
    <w:p w14:paraId="1336DD93" w14:textId="77777777" w:rsidR="00616B2C" w:rsidRPr="00AC13C6" w:rsidRDefault="00616B2C">
      <w:pPr>
        <w:pStyle w:val="30"/>
        <w:rPr>
          <w:rFonts w:ascii="Calibri" w:eastAsia="等线" w:hAnsi="Calibri"/>
          <w:kern w:val="2"/>
          <w:sz w:val="21"/>
          <w:szCs w:val="22"/>
          <w:lang w:val="en-US" w:eastAsia="zh-CN"/>
        </w:rPr>
      </w:pPr>
      <w:r>
        <w:t>5.</w:t>
      </w:r>
      <w:r>
        <w:rPr>
          <w:lang w:eastAsia="zh-CN"/>
        </w:rPr>
        <w:t>17</w:t>
      </w:r>
      <w:r>
        <w:t>.2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_Toc73345604 \h </w:instrText>
      </w:r>
      <w:r>
        <w:fldChar w:fldCharType="separate"/>
      </w:r>
      <w:r>
        <w:t>27</w:t>
      </w:r>
      <w:r>
        <w:fldChar w:fldCharType="end"/>
      </w:r>
    </w:p>
    <w:p w14:paraId="3ADEFD6F" w14:textId="77777777" w:rsidR="00616B2C" w:rsidRPr="00AC13C6" w:rsidRDefault="00616B2C">
      <w:pPr>
        <w:pStyle w:val="30"/>
        <w:rPr>
          <w:rFonts w:ascii="Calibri" w:eastAsia="等线" w:hAnsi="Calibri"/>
          <w:kern w:val="2"/>
          <w:sz w:val="21"/>
          <w:szCs w:val="22"/>
          <w:lang w:val="en-US" w:eastAsia="zh-CN"/>
        </w:rPr>
      </w:pPr>
      <w:r>
        <w:t>5.</w:t>
      </w:r>
      <w:r>
        <w:rPr>
          <w:lang w:eastAsia="zh-CN"/>
        </w:rPr>
        <w:t>17</w:t>
      </w:r>
      <w:r>
        <w:t>.3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_Toc73345605 \h </w:instrText>
      </w:r>
      <w:r>
        <w:fldChar w:fldCharType="separate"/>
      </w:r>
      <w:r>
        <w:t>27</w:t>
      </w:r>
      <w:r>
        <w:fldChar w:fldCharType="end"/>
      </w:r>
    </w:p>
    <w:p w14:paraId="17AD6B89" w14:textId="77777777" w:rsidR="00616B2C" w:rsidRPr="00AC13C6" w:rsidRDefault="00616B2C">
      <w:pPr>
        <w:pStyle w:val="20"/>
        <w:rPr>
          <w:rFonts w:ascii="Calibri" w:eastAsia="等线" w:hAnsi="Calibri"/>
          <w:kern w:val="2"/>
          <w:sz w:val="21"/>
          <w:szCs w:val="22"/>
          <w:lang w:val="en-US" w:eastAsia="zh-CN"/>
        </w:rPr>
      </w:pPr>
      <w:r>
        <w:t>5.X</w:t>
      </w:r>
      <w:r w:rsidRPr="00AC13C6">
        <w:rPr>
          <w:rFonts w:ascii="Calibri" w:eastAsia="等线" w:hAnsi="Calibri"/>
          <w:kern w:val="2"/>
          <w:sz w:val="21"/>
          <w:szCs w:val="22"/>
          <w:lang w:val="en-US" w:eastAsia="zh-CN"/>
        </w:rPr>
        <w:tab/>
      </w:r>
      <w:r>
        <w:t>Key Issue #X: &lt;Key Issue Name&gt;</w:t>
      </w:r>
      <w:r>
        <w:tab/>
      </w:r>
      <w:r>
        <w:fldChar w:fldCharType="begin"/>
      </w:r>
      <w:r>
        <w:instrText xml:space="preserve"> PAGEREF _Toc73345606 \h </w:instrText>
      </w:r>
      <w:r>
        <w:fldChar w:fldCharType="separate"/>
      </w:r>
      <w:r>
        <w:t>27</w:t>
      </w:r>
      <w:r>
        <w:fldChar w:fldCharType="end"/>
      </w:r>
    </w:p>
    <w:p w14:paraId="730322EF" w14:textId="77777777" w:rsidR="00616B2C" w:rsidRPr="00AC13C6" w:rsidRDefault="00616B2C">
      <w:pPr>
        <w:pStyle w:val="30"/>
        <w:rPr>
          <w:rFonts w:ascii="Calibri" w:eastAsia="等线" w:hAnsi="Calibri"/>
          <w:kern w:val="2"/>
          <w:sz w:val="21"/>
          <w:szCs w:val="22"/>
          <w:lang w:val="en-US" w:eastAsia="zh-CN"/>
        </w:rPr>
      </w:pPr>
      <w:r>
        <w:t>5.X.1</w:t>
      </w:r>
      <w:r w:rsidRPr="00AC13C6">
        <w:rPr>
          <w:rFonts w:ascii="Calibri" w:eastAsia="等线" w:hAnsi="Calibri"/>
          <w:kern w:val="2"/>
          <w:sz w:val="21"/>
          <w:szCs w:val="22"/>
          <w:lang w:val="en-US" w:eastAsia="zh-CN"/>
        </w:rPr>
        <w:tab/>
      </w:r>
      <w:r>
        <w:t>Key issue details</w:t>
      </w:r>
      <w:r>
        <w:tab/>
      </w:r>
      <w:r>
        <w:fldChar w:fldCharType="begin"/>
      </w:r>
      <w:r>
        <w:instrText xml:space="preserve"> PAGEREF _Toc73345607 \h </w:instrText>
      </w:r>
      <w:r>
        <w:fldChar w:fldCharType="separate"/>
      </w:r>
      <w:r>
        <w:t>27</w:t>
      </w:r>
      <w:r>
        <w:fldChar w:fldCharType="end"/>
      </w:r>
    </w:p>
    <w:p w14:paraId="5A60258E" w14:textId="77777777" w:rsidR="00616B2C" w:rsidRPr="00AC13C6" w:rsidRDefault="00616B2C">
      <w:pPr>
        <w:pStyle w:val="30"/>
        <w:rPr>
          <w:rFonts w:ascii="Calibri" w:eastAsia="等线" w:hAnsi="Calibri"/>
          <w:kern w:val="2"/>
          <w:sz w:val="21"/>
          <w:szCs w:val="22"/>
          <w:lang w:val="en-US" w:eastAsia="zh-CN"/>
        </w:rPr>
      </w:pPr>
      <w:r>
        <w:t>5.X.2</w:t>
      </w:r>
      <w:r w:rsidRPr="00AC13C6">
        <w:rPr>
          <w:rFonts w:ascii="Calibri" w:eastAsia="等线" w:hAnsi="Calibri"/>
          <w:kern w:val="2"/>
          <w:sz w:val="21"/>
          <w:szCs w:val="22"/>
          <w:lang w:val="en-US" w:eastAsia="zh-CN"/>
        </w:rPr>
        <w:tab/>
      </w:r>
      <w:r>
        <w:t>Security threats</w:t>
      </w:r>
      <w:r>
        <w:tab/>
      </w:r>
      <w:r>
        <w:fldChar w:fldCharType="begin"/>
      </w:r>
      <w:r>
        <w:instrText xml:space="preserve"> PAGEREF _Toc73345608 \h </w:instrText>
      </w:r>
      <w:r>
        <w:fldChar w:fldCharType="separate"/>
      </w:r>
      <w:r>
        <w:t>27</w:t>
      </w:r>
      <w:r>
        <w:fldChar w:fldCharType="end"/>
      </w:r>
    </w:p>
    <w:p w14:paraId="358DA6A8" w14:textId="77777777" w:rsidR="00616B2C" w:rsidRPr="00AC13C6" w:rsidRDefault="00616B2C">
      <w:pPr>
        <w:pStyle w:val="30"/>
        <w:rPr>
          <w:rFonts w:ascii="Calibri" w:eastAsia="等线" w:hAnsi="Calibri"/>
          <w:kern w:val="2"/>
          <w:sz w:val="21"/>
          <w:szCs w:val="22"/>
          <w:lang w:val="en-US" w:eastAsia="zh-CN"/>
        </w:rPr>
      </w:pPr>
      <w:r>
        <w:t>5.X.3</w:t>
      </w:r>
      <w:r w:rsidRPr="00AC13C6">
        <w:rPr>
          <w:rFonts w:ascii="Calibri" w:eastAsia="等线" w:hAnsi="Calibri"/>
          <w:kern w:val="2"/>
          <w:sz w:val="21"/>
          <w:szCs w:val="22"/>
          <w:lang w:val="en-US" w:eastAsia="zh-CN"/>
        </w:rPr>
        <w:tab/>
      </w:r>
      <w:r>
        <w:t>Potential security requirements</w:t>
      </w:r>
      <w:r>
        <w:tab/>
      </w:r>
      <w:r>
        <w:fldChar w:fldCharType="begin"/>
      </w:r>
      <w:r>
        <w:instrText xml:space="preserve"> PAGEREF _Toc73345609 \h </w:instrText>
      </w:r>
      <w:r>
        <w:fldChar w:fldCharType="separate"/>
      </w:r>
      <w:r>
        <w:t>27</w:t>
      </w:r>
      <w:r>
        <w:fldChar w:fldCharType="end"/>
      </w:r>
    </w:p>
    <w:p w14:paraId="163F4E5B" w14:textId="77777777" w:rsidR="00616B2C" w:rsidRPr="00AC13C6" w:rsidRDefault="00616B2C">
      <w:pPr>
        <w:pStyle w:val="10"/>
        <w:rPr>
          <w:rFonts w:ascii="Calibri" w:eastAsia="等线" w:hAnsi="Calibri"/>
          <w:kern w:val="2"/>
          <w:sz w:val="21"/>
          <w:szCs w:val="22"/>
          <w:lang w:val="en-US" w:eastAsia="zh-CN"/>
        </w:rPr>
      </w:pPr>
      <w:r>
        <w:t>6</w:t>
      </w:r>
      <w:r w:rsidRPr="00AC13C6">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_Toc73345610 \h </w:instrText>
      </w:r>
      <w:r>
        <w:fldChar w:fldCharType="separate"/>
      </w:r>
      <w:r>
        <w:t>27</w:t>
      </w:r>
      <w:r>
        <w:fldChar w:fldCharType="end"/>
      </w:r>
    </w:p>
    <w:p w14:paraId="15ADABF0" w14:textId="77777777" w:rsidR="00616B2C" w:rsidRPr="00AC13C6" w:rsidRDefault="00616B2C">
      <w:pPr>
        <w:pStyle w:val="20"/>
        <w:rPr>
          <w:rFonts w:ascii="Calibri" w:eastAsia="等线" w:hAnsi="Calibri"/>
          <w:kern w:val="2"/>
          <w:sz w:val="21"/>
          <w:szCs w:val="22"/>
          <w:lang w:val="en-US" w:eastAsia="zh-CN"/>
        </w:rPr>
      </w:pPr>
      <w:r>
        <w:t>6.</w:t>
      </w:r>
      <w:r>
        <w:rPr>
          <w:lang w:eastAsia="zh-CN"/>
        </w:rPr>
        <w:t>0</w:t>
      </w:r>
      <w:r w:rsidRPr="00AC13C6">
        <w:rPr>
          <w:rFonts w:ascii="Calibri" w:eastAsia="等线" w:hAnsi="Calibri"/>
          <w:kern w:val="2"/>
          <w:sz w:val="21"/>
          <w:szCs w:val="22"/>
          <w:lang w:val="en-US" w:eastAsia="zh-CN"/>
        </w:rPr>
        <w:tab/>
      </w:r>
      <w:r>
        <w:t>Mapping of Solutions to Key Issues</w:t>
      </w:r>
      <w:r>
        <w:tab/>
      </w:r>
      <w:r>
        <w:fldChar w:fldCharType="begin"/>
      </w:r>
      <w:r>
        <w:instrText xml:space="preserve"> PAGEREF _Toc73345611 \h </w:instrText>
      </w:r>
      <w:r>
        <w:fldChar w:fldCharType="separate"/>
      </w:r>
      <w:r>
        <w:t>28</w:t>
      </w:r>
      <w:r>
        <w:fldChar w:fldCharType="end"/>
      </w:r>
    </w:p>
    <w:p w14:paraId="42A9D67A" w14:textId="77777777" w:rsidR="00616B2C" w:rsidRPr="00AC13C6" w:rsidRDefault="00616B2C">
      <w:pPr>
        <w:pStyle w:val="20"/>
        <w:rPr>
          <w:rFonts w:ascii="Calibri" w:eastAsia="等线" w:hAnsi="Calibri"/>
          <w:kern w:val="2"/>
          <w:sz w:val="21"/>
          <w:szCs w:val="22"/>
          <w:lang w:val="en-US" w:eastAsia="zh-CN"/>
        </w:rPr>
      </w:pPr>
      <w:r>
        <w:t>6.</w:t>
      </w:r>
      <w:r>
        <w:rPr>
          <w:lang w:eastAsia="zh-CN"/>
        </w:rPr>
        <w:t>1</w:t>
      </w:r>
      <w:r w:rsidRPr="00AC13C6">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_Toc73345612 \h </w:instrText>
      </w:r>
      <w:r>
        <w:fldChar w:fldCharType="separate"/>
      </w:r>
      <w:r>
        <w:t>28</w:t>
      </w:r>
      <w:r>
        <w:fldChar w:fldCharType="end"/>
      </w:r>
    </w:p>
    <w:p w14:paraId="0895DA52" w14:textId="77777777" w:rsidR="00616B2C" w:rsidRPr="00AC13C6" w:rsidRDefault="00616B2C">
      <w:pPr>
        <w:pStyle w:val="30"/>
        <w:rPr>
          <w:rFonts w:ascii="Calibri" w:eastAsia="等线" w:hAnsi="Calibri"/>
          <w:kern w:val="2"/>
          <w:sz w:val="21"/>
          <w:szCs w:val="22"/>
          <w:lang w:val="en-US" w:eastAsia="zh-CN"/>
        </w:rPr>
      </w:pPr>
      <w:r>
        <w:t>6.</w:t>
      </w:r>
      <w:r>
        <w:rPr>
          <w:lang w:eastAsia="zh-CN"/>
        </w:rPr>
        <w:t>1</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_Toc73345613 \h </w:instrText>
      </w:r>
      <w:r>
        <w:fldChar w:fldCharType="separate"/>
      </w:r>
      <w:r>
        <w:t>28</w:t>
      </w:r>
      <w:r>
        <w:fldChar w:fldCharType="end"/>
      </w:r>
    </w:p>
    <w:p w14:paraId="77E520A7" w14:textId="77777777" w:rsidR="00616B2C" w:rsidRPr="00AC13C6" w:rsidRDefault="00616B2C">
      <w:pPr>
        <w:pStyle w:val="30"/>
        <w:rPr>
          <w:rFonts w:ascii="Calibri" w:eastAsia="等线" w:hAnsi="Calibri"/>
          <w:kern w:val="2"/>
          <w:sz w:val="21"/>
          <w:szCs w:val="22"/>
          <w:lang w:val="en-US" w:eastAsia="zh-CN"/>
        </w:rPr>
      </w:pPr>
      <w:r>
        <w:t>6.</w:t>
      </w:r>
      <w:r>
        <w:rPr>
          <w:lang w:eastAsia="zh-CN"/>
        </w:rPr>
        <w:t>1</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_Toc73345614 \h </w:instrText>
      </w:r>
      <w:r>
        <w:fldChar w:fldCharType="separate"/>
      </w:r>
      <w:r>
        <w:t>29</w:t>
      </w:r>
      <w:r>
        <w:fldChar w:fldCharType="end"/>
      </w:r>
    </w:p>
    <w:p w14:paraId="2C228E98" w14:textId="77777777" w:rsidR="00616B2C" w:rsidRPr="00AC13C6" w:rsidRDefault="00616B2C">
      <w:pPr>
        <w:pStyle w:val="30"/>
        <w:rPr>
          <w:rFonts w:ascii="Calibri" w:eastAsia="等线" w:hAnsi="Calibri"/>
          <w:kern w:val="2"/>
          <w:sz w:val="21"/>
          <w:szCs w:val="22"/>
          <w:lang w:val="en-US" w:eastAsia="zh-CN"/>
        </w:rPr>
      </w:pPr>
      <w:r>
        <w:t>6.</w:t>
      </w:r>
      <w:r>
        <w:rPr>
          <w:lang w:eastAsia="zh-CN"/>
        </w:rPr>
        <w:t>1</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_Toc73345615 \h </w:instrText>
      </w:r>
      <w:r>
        <w:fldChar w:fldCharType="separate"/>
      </w:r>
      <w:r>
        <w:t>31</w:t>
      </w:r>
      <w:r>
        <w:fldChar w:fldCharType="end"/>
      </w:r>
    </w:p>
    <w:p w14:paraId="44C534A9" w14:textId="77777777" w:rsidR="00616B2C" w:rsidRPr="00AC13C6" w:rsidRDefault="00616B2C">
      <w:pPr>
        <w:pStyle w:val="20"/>
        <w:rPr>
          <w:rFonts w:ascii="Calibri" w:eastAsia="等线" w:hAnsi="Calibri"/>
          <w:kern w:val="2"/>
          <w:sz w:val="21"/>
          <w:szCs w:val="22"/>
          <w:lang w:val="en-US" w:eastAsia="zh-CN"/>
        </w:rPr>
      </w:pPr>
      <w:r>
        <w:t>6.</w:t>
      </w:r>
      <w:r>
        <w:rPr>
          <w:lang w:eastAsia="zh-CN"/>
        </w:rPr>
        <w:t>2</w:t>
      </w:r>
      <w:r w:rsidRPr="00AC13C6">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_Toc73345616 \h </w:instrText>
      </w:r>
      <w:r>
        <w:fldChar w:fldCharType="separate"/>
      </w:r>
      <w:r>
        <w:t>31</w:t>
      </w:r>
      <w:r>
        <w:fldChar w:fldCharType="end"/>
      </w:r>
    </w:p>
    <w:p w14:paraId="5C821042" w14:textId="77777777" w:rsidR="00616B2C" w:rsidRPr="00AC13C6" w:rsidRDefault="00616B2C">
      <w:pPr>
        <w:pStyle w:val="30"/>
        <w:rPr>
          <w:rFonts w:ascii="Calibri" w:eastAsia="等线" w:hAnsi="Calibri"/>
          <w:kern w:val="2"/>
          <w:sz w:val="21"/>
          <w:szCs w:val="22"/>
          <w:lang w:val="en-US" w:eastAsia="zh-CN"/>
        </w:rPr>
      </w:pPr>
      <w:r>
        <w:t>6.</w:t>
      </w:r>
      <w:r>
        <w:rPr>
          <w:lang w:eastAsia="zh-CN"/>
        </w:rPr>
        <w:t>2</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_Toc73345617 \h </w:instrText>
      </w:r>
      <w:r>
        <w:fldChar w:fldCharType="separate"/>
      </w:r>
      <w:r>
        <w:t>31</w:t>
      </w:r>
      <w:r>
        <w:fldChar w:fldCharType="end"/>
      </w:r>
    </w:p>
    <w:p w14:paraId="04B69E27" w14:textId="77777777" w:rsidR="00616B2C" w:rsidRPr="00AC13C6" w:rsidRDefault="00616B2C">
      <w:pPr>
        <w:pStyle w:val="30"/>
        <w:rPr>
          <w:rFonts w:ascii="Calibri" w:eastAsia="等线" w:hAnsi="Calibri"/>
          <w:kern w:val="2"/>
          <w:sz w:val="21"/>
          <w:szCs w:val="22"/>
          <w:lang w:val="en-US" w:eastAsia="zh-CN"/>
        </w:rPr>
      </w:pPr>
      <w:r>
        <w:t>6.</w:t>
      </w:r>
      <w:r>
        <w:rPr>
          <w:lang w:eastAsia="zh-CN"/>
        </w:rPr>
        <w:t>2</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_Toc73345618 \h </w:instrText>
      </w:r>
      <w:r>
        <w:fldChar w:fldCharType="separate"/>
      </w:r>
      <w:r>
        <w:t>32</w:t>
      </w:r>
      <w:r>
        <w:fldChar w:fldCharType="end"/>
      </w:r>
    </w:p>
    <w:p w14:paraId="6CDE0067"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2</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_Toc73345619 \h </w:instrText>
      </w:r>
      <w:r>
        <w:fldChar w:fldCharType="separate"/>
      </w:r>
      <w:r>
        <w:t>32</w:t>
      </w:r>
      <w:r>
        <w:fldChar w:fldCharType="end"/>
      </w:r>
    </w:p>
    <w:p w14:paraId="1BC25F23" w14:textId="77777777" w:rsidR="00616B2C" w:rsidRPr="00AC13C6" w:rsidRDefault="00616B2C">
      <w:pPr>
        <w:pStyle w:val="20"/>
        <w:rPr>
          <w:rFonts w:ascii="Calibri" w:eastAsia="等线" w:hAnsi="Calibri"/>
          <w:kern w:val="2"/>
          <w:sz w:val="21"/>
          <w:szCs w:val="22"/>
          <w:lang w:val="en-US" w:eastAsia="zh-CN"/>
        </w:rPr>
      </w:pPr>
      <w:r>
        <w:t>6.</w:t>
      </w:r>
      <w:r>
        <w:rPr>
          <w:lang w:eastAsia="zh-CN"/>
        </w:rPr>
        <w:t>3</w:t>
      </w:r>
      <w:r w:rsidRPr="00AC13C6">
        <w:rPr>
          <w:rFonts w:ascii="Calibri" w:eastAsia="等线" w:hAnsi="Calibri"/>
          <w:kern w:val="2"/>
          <w:sz w:val="21"/>
          <w:szCs w:val="22"/>
          <w:lang w:val="en-US" w:eastAsia="zh-CN"/>
        </w:rPr>
        <w:tab/>
      </w:r>
      <w:r>
        <w:t>Solution #</w:t>
      </w:r>
      <w:r>
        <w:rPr>
          <w:lang w:eastAsia="zh-CN"/>
        </w:rPr>
        <w:t>3</w:t>
      </w:r>
      <w:r>
        <w:t>: Reuse LTE security mechanism for 5G ProSe open discovery</w:t>
      </w:r>
      <w:r>
        <w:tab/>
      </w:r>
      <w:r>
        <w:fldChar w:fldCharType="begin"/>
      </w:r>
      <w:r>
        <w:instrText xml:space="preserve"> PAGEREF _Toc73345620 \h </w:instrText>
      </w:r>
      <w:r>
        <w:fldChar w:fldCharType="separate"/>
      </w:r>
      <w:r>
        <w:t>32</w:t>
      </w:r>
      <w:r>
        <w:fldChar w:fldCharType="end"/>
      </w:r>
    </w:p>
    <w:p w14:paraId="0AC894F7" w14:textId="77777777" w:rsidR="00616B2C" w:rsidRPr="00AC13C6" w:rsidRDefault="00616B2C">
      <w:pPr>
        <w:pStyle w:val="30"/>
        <w:rPr>
          <w:rFonts w:ascii="Calibri" w:eastAsia="等线" w:hAnsi="Calibri"/>
          <w:kern w:val="2"/>
          <w:sz w:val="21"/>
          <w:szCs w:val="22"/>
          <w:lang w:val="en-US" w:eastAsia="zh-CN"/>
        </w:rPr>
      </w:pPr>
      <w:r>
        <w:t>6.</w:t>
      </w:r>
      <w:r>
        <w:rPr>
          <w:lang w:eastAsia="zh-CN"/>
        </w:rPr>
        <w:t>3</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_Toc73345621 \h </w:instrText>
      </w:r>
      <w:r>
        <w:fldChar w:fldCharType="separate"/>
      </w:r>
      <w:r>
        <w:t>32</w:t>
      </w:r>
      <w:r>
        <w:fldChar w:fldCharType="end"/>
      </w:r>
    </w:p>
    <w:p w14:paraId="4C0773A3" w14:textId="77777777" w:rsidR="00616B2C" w:rsidRPr="00AC13C6" w:rsidRDefault="00616B2C">
      <w:pPr>
        <w:pStyle w:val="30"/>
        <w:rPr>
          <w:rFonts w:ascii="Calibri" w:eastAsia="等线" w:hAnsi="Calibri"/>
          <w:kern w:val="2"/>
          <w:sz w:val="21"/>
          <w:szCs w:val="22"/>
          <w:lang w:val="en-US" w:eastAsia="zh-CN"/>
        </w:rPr>
      </w:pPr>
      <w:r>
        <w:t>6.</w:t>
      </w:r>
      <w:r>
        <w:rPr>
          <w:lang w:eastAsia="zh-CN"/>
        </w:rPr>
        <w:t>3</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_Toc73345622 \h </w:instrText>
      </w:r>
      <w:r>
        <w:fldChar w:fldCharType="separate"/>
      </w:r>
      <w:r>
        <w:t>33</w:t>
      </w:r>
      <w:r>
        <w:fldChar w:fldCharType="end"/>
      </w:r>
    </w:p>
    <w:p w14:paraId="54EC1EFD" w14:textId="77777777" w:rsidR="00616B2C" w:rsidRPr="00AC13C6" w:rsidRDefault="00616B2C">
      <w:pPr>
        <w:pStyle w:val="30"/>
        <w:rPr>
          <w:rFonts w:ascii="Calibri" w:eastAsia="等线" w:hAnsi="Calibri"/>
          <w:kern w:val="2"/>
          <w:sz w:val="21"/>
          <w:szCs w:val="22"/>
          <w:lang w:val="en-US" w:eastAsia="zh-CN"/>
        </w:rPr>
      </w:pPr>
      <w:r>
        <w:t>6.</w:t>
      </w:r>
      <w:r>
        <w:rPr>
          <w:lang w:eastAsia="zh-CN"/>
        </w:rPr>
        <w:t>3</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_Toc73345623 \h </w:instrText>
      </w:r>
      <w:r>
        <w:fldChar w:fldCharType="separate"/>
      </w:r>
      <w:r>
        <w:t>35</w:t>
      </w:r>
      <w:r>
        <w:fldChar w:fldCharType="end"/>
      </w:r>
    </w:p>
    <w:p w14:paraId="016DA389" w14:textId="77777777" w:rsidR="00616B2C" w:rsidRPr="00AC13C6" w:rsidRDefault="00616B2C">
      <w:pPr>
        <w:pStyle w:val="20"/>
        <w:rPr>
          <w:rFonts w:ascii="Calibri" w:eastAsia="等线" w:hAnsi="Calibri"/>
          <w:kern w:val="2"/>
          <w:sz w:val="21"/>
          <w:szCs w:val="22"/>
          <w:lang w:val="en-US" w:eastAsia="zh-CN"/>
        </w:rPr>
      </w:pPr>
      <w:r>
        <w:t>6.</w:t>
      </w:r>
      <w:r>
        <w:rPr>
          <w:lang w:eastAsia="zh-CN"/>
        </w:rPr>
        <w:t>4</w:t>
      </w:r>
      <w:r w:rsidRPr="00AC13C6">
        <w:rPr>
          <w:rFonts w:ascii="Calibri" w:eastAsia="等线" w:hAnsi="Calibri"/>
          <w:kern w:val="2"/>
          <w:sz w:val="21"/>
          <w:szCs w:val="22"/>
          <w:lang w:val="en-US" w:eastAsia="zh-CN"/>
        </w:rPr>
        <w:tab/>
      </w:r>
      <w:r>
        <w:t>Solution #</w:t>
      </w:r>
      <w:r>
        <w:rPr>
          <w:lang w:eastAsia="zh-CN"/>
        </w:rPr>
        <w:t>4</w:t>
      </w:r>
      <w:r>
        <w:t>: Reuse LTE security mechanism for 5G ProSe restricted discovery</w:t>
      </w:r>
      <w:r>
        <w:tab/>
      </w:r>
      <w:r>
        <w:fldChar w:fldCharType="begin"/>
      </w:r>
      <w:r>
        <w:instrText xml:space="preserve"> PAGEREF _Toc73345624 \h </w:instrText>
      </w:r>
      <w:r>
        <w:fldChar w:fldCharType="separate"/>
      </w:r>
      <w:r>
        <w:t>35</w:t>
      </w:r>
      <w:r>
        <w:fldChar w:fldCharType="end"/>
      </w:r>
    </w:p>
    <w:p w14:paraId="66276727" w14:textId="77777777" w:rsidR="00616B2C" w:rsidRPr="00AC13C6" w:rsidRDefault="00616B2C">
      <w:pPr>
        <w:pStyle w:val="30"/>
        <w:rPr>
          <w:rFonts w:ascii="Calibri" w:eastAsia="等线" w:hAnsi="Calibri"/>
          <w:kern w:val="2"/>
          <w:sz w:val="21"/>
          <w:szCs w:val="22"/>
          <w:lang w:val="en-US" w:eastAsia="zh-CN"/>
        </w:rPr>
      </w:pPr>
      <w:r>
        <w:t>6.</w:t>
      </w:r>
      <w:r>
        <w:rPr>
          <w:lang w:eastAsia="zh-CN"/>
        </w:rPr>
        <w:t>4</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_Toc73345625 \h </w:instrText>
      </w:r>
      <w:r>
        <w:fldChar w:fldCharType="separate"/>
      </w:r>
      <w:r>
        <w:t>35</w:t>
      </w:r>
      <w:r>
        <w:fldChar w:fldCharType="end"/>
      </w:r>
    </w:p>
    <w:p w14:paraId="10AD3FB4" w14:textId="77777777" w:rsidR="00616B2C" w:rsidRPr="00AC13C6" w:rsidRDefault="00616B2C">
      <w:pPr>
        <w:pStyle w:val="30"/>
        <w:rPr>
          <w:rFonts w:ascii="Calibri" w:eastAsia="等线" w:hAnsi="Calibri"/>
          <w:kern w:val="2"/>
          <w:sz w:val="21"/>
          <w:szCs w:val="22"/>
          <w:lang w:val="en-US" w:eastAsia="zh-CN"/>
        </w:rPr>
      </w:pPr>
      <w:r>
        <w:t>6.</w:t>
      </w:r>
      <w:r>
        <w:rPr>
          <w:lang w:eastAsia="zh-CN"/>
        </w:rPr>
        <w:t>4</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_Toc73345626 \h </w:instrText>
      </w:r>
      <w:r>
        <w:fldChar w:fldCharType="separate"/>
      </w:r>
      <w:r>
        <w:t>36</w:t>
      </w:r>
      <w:r>
        <w:fldChar w:fldCharType="end"/>
      </w:r>
    </w:p>
    <w:p w14:paraId="617196FC" w14:textId="77777777" w:rsidR="00616B2C" w:rsidRPr="00AC13C6" w:rsidRDefault="00616B2C">
      <w:pPr>
        <w:pStyle w:val="40"/>
        <w:rPr>
          <w:rFonts w:ascii="Calibri" w:eastAsia="等线" w:hAnsi="Calibri"/>
          <w:kern w:val="2"/>
          <w:sz w:val="21"/>
          <w:szCs w:val="22"/>
          <w:lang w:val="en-US" w:eastAsia="zh-CN"/>
        </w:rPr>
      </w:pPr>
      <w:r>
        <w:t>6.</w:t>
      </w:r>
      <w:r>
        <w:rPr>
          <w:lang w:eastAsia="zh-CN"/>
        </w:rPr>
        <w:t>4</w:t>
      </w:r>
      <w:r>
        <w:t xml:space="preserve">.2.1 </w:t>
      </w:r>
      <w:r w:rsidRPr="00AC13C6">
        <w:rPr>
          <w:rFonts w:ascii="Calibri" w:eastAsia="等线" w:hAnsi="Calibri"/>
          <w:kern w:val="2"/>
          <w:sz w:val="21"/>
          <w:szCs w:val="22"/>
          <w:lang w:val="en-US" w:eastAsia="zh-CN"/>
        </w:rPr>
        <w:tab/>
      </w:r>
      <w:r>
        <w:t>Model A restricted discovery</w:t>
      </w:r>
      <w:r>
        <w:tab/>
      </w:r>
      <w:r>
        <w:fldChar w:fldCharType="begin"/>
      </w:r>
      <w:r>
        <w:instrText xml:space="preserve"> PAGEREF _Toc73345627 \h </w:instrText>
      </w:r>
      <w:r>
        <w:fldChar w:fldCharType="separate"/>
      </w:r>
      <w:r>
        <w:t>36</w:t>
      </w:r>
      <w:r>
        <w:fldChar w:fldCharType="end"/>
      </w:r>
    </w:p>
    <w:p w14:paraId="5DBA1D08" w14:textId="77777777" w:rsidR="00616B2C" w:rsidRPr="00AC13C6" w:rsidRDefault="00616B2C">
      <w:pPr>
        <w:pStyle w:val="40"/>
        <w:rPr>
          <w:rFonts w:ascii="Calibri" w:eastAsia="等线" w:hAnsi="Calibri"/>
          <w:kern w:val="2"/>
          <w:sz w:val="21"/>
          <w:szCs w:val="22"/>
          <w:lang w:val="en-US" w:eastAsia="zh-CN"/>
        </w:rPr>
      </w:pPr>
      <w:r>
        <w:t>6.</w:t>
      </w:r>
      <w:r>
        <w:rPr>
          <w:lang w:eastAsia="zh-CN"/>
        </w:rPr>
        <w:t>4</w:t>
      </w:r>
      <w:r>
        <w:t>.2.</w:t>
      </w:r>
      <w:r>
        <w:rPr>
          <w:lang w:eastAsia="zh-CN"/>
        </w:rPr>
        <w:t>2</w:t>
      </w:r>
      <w:r>
        <w:t xml:space="preserve"> </w:t>
      </w:r>
      <w:r w:rsidRPr="00AC13C6">
        <w:rPr>
          <w:rFonts w:ascii="Calibri" w:eastAsia="等线" w:hAnsi="Calibri"/>
          <w:kern w:val="2"/>
          <w:sz w:val="21"/>
          <w:szCs w:val="22"/>
          <w:lang w:val="en-US" w:eastAsia="zh-CN"/>
        </w:rPr>
        <w:tab/>
      </w:r>
      <w:r>
        <w:t xml:space="preserve">Model </w:t>
      </w:r>
      <w:r>
        <w:rPr>
          <w:lang w:eastAsia="zh-CN"/>
        </w:rPr>
        <w:t>B</w:t>
      </w:r>
      <w:r>
        <w:t xml:space="preserve"> restricted discovery</w:t>
      </w:r>
      <w:r>
        <w:tab/>
      </w:r>
      <w:r>
        <w:fldChar w:fldCharType="begin"/>
      </w:r>
      <w:r>
        <w:instrText xml:space="preserve"> PAGEREF _Toc73345628 \h </w:instrText>
      </w:r>
      <w:r>
        <w:fldChar w:fldCharType="separate"/>
      </w:r>
      <w:r>
        <w:t>38</w:t>
      </w:r>
      <w:r>
        <w:fldChar w:fldCharType="end"/>
      </w:r>
    </w:p>
    <w:p w14:paraId="47F8B3CB" w14:textId="77777777" w:rsidR="00616B2C" w:rsidRPr="00AC13C6" w:rsidRDefault="00616B2C">
      <w:pPr>
        <w:pStyle w:val="30"/>
        <w:rPr>
          <w:rFonts w:ascii="Calibri" w:eastAsia="等线" w:hAnsi="Calibri"/>
          <w:kern w:val="2"/>
          <w:sz w:val="21"/>
          <w:szCs w:val="22"/>
          <w:lang w:val="en-US" w:eastAsia="zh-CN"/>
        </w:rPr>
      </w:pPr>
      <w:r>
        <w:t>6.</w:t>
      </w:r>
      <w:r>
        <w:rPr>
          <w:lang w:eastAsia="zh-CN"/>
        </w:rPr>
        <w:t>4</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_Toc73345629 \h </w:instrText>
      </w:r>
      <w:r>
        <w:fldChar w:fldCharType="separate"/>
      </w:r>
      <w:r>
        <w:t>41</w:t>
      </w:r>
      <w:r>
        <w:fldChar w:fldCharType="end"/>
      </w:r>
    </w:p>
    <w:p w14:paraId="2B163E33" w14:textId="77777777" w:rsidR="00616B2C" w:rsidRPr="00AC13C6" w:rsidRDefault="00616B2C">
      <w:pPr>
        <w:pStyle w:val="20"/>
        <w:rPr>
          <w:rFonts w:ascii="Calibri" w:eastAsia="等线" w:hAnsi="Calibri"/>
          <w:kern w:val="2"/>
          <w:sz w:val="21"/>
          <w:szCs w:val="22"/>
          <w:lang w:val="en-US" w:eastAsia="zh-CN"/>
        </w:rPr>
      </w:pPr>
      <w:r>
        <w:t>6.</w:t>
      </w:r>
      <w:r>
        <w:rPr>
          <w:lang w:eastAsia="zh-CN"/>
        </w:rPr>
        <w:t>5</w:t>
      </w:r>
      <w:r w:rsidRPr="00AC13C6">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_Toc73345630 \h </w:instrText>
      </w:r>
      <w:r>
        <w:fldChar w:fldCharType="separate"/>
      </w:r>
      <w:r>
        <w:t>42</w:t>
      </w:r>
      <w:r>
        <w:fldChar w:fldCharType="end"/>
      </w:r>
    </w:p>
    <w:p w14:paraId="0F5D00FF" w14:textId="77777777" w:rsidR="00616B2C" w:rsidRPr="00AC13C6" w:rsidRDefault="00616B2C">
      <w:pPr>
        <w:pStyle w:val="30"/>
        <w:rPr>
          <w:rFonts w:ascii="Calibri" w:eastAsia="等线" w:hAnsi="Calibri"/>
          <w:kern w:val="2"/>
          <w:sz w:val="21"/>
          <w:szCs w:val="22"/>
          <w:lang w:val="en-US" w:eastAsia="zh-CN"/>
        </w:rPr>
      </w:pPr>
      <w:r>
        <w:t>6.</w:t>
      </w:r>
      <w:r>
        <w:rPr>
          <w:lang w:eastAsia="zh-CN"/>
        </w:rPr>
        <w:t>5</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_Toc73345631 \h </w:instrText>
      </w:r>
      <w:r>
        <w:fldChar w:fldCharType="separate"/>
      </w:r>
      <w:r>
        <w:t>42</w:t>
      </w:r>
      <w:r>
        <w:fldChar w:fldCharType="end"/>
      </w:r>
    </w:p>
    <w:p w14:paraId="7DFC01A3" w14:textId="77777777" w:rsidR="00616B2C" w:rsidRPr="00AC13C6" w:rsidRDefault="00616B2C">
      <w:pPr>
        <w:pStyle w:val="30"/>
        <w:rPr>
          <w:rFonts w:ascii="Calibri" w:eastAsia="等线" w:hAnsi="Calibri"/>
          <w:kern w:val="2"/>
          <w:sz w:val="21"/>
          <w:szCs w:val="22"/>
          <w:lang w:val="en-US" w:eastAsia="zh-CN"/>
        </w:rPr>
      </w:pPr>
      <w:r>
        <w:t>6.</w:t>
      </w:r>
      <w:r>
        <w:rPr>
          <w:lang w:eastAsia="zh-CN"/>
        </w:rPr>
        <w:t>5</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_Toc73345632 \h </w:instrText>
      </w:r>
      <w:r>
        <w:fldChar w:fldCharType="separate"/>
      </w:r>
      <w:r>
        <w:t>42</w:t>
      </w:r>
      <w:r>
        <w:fldChar w:fldCharType="end"/>
      </w:r>
    </w:p>
    <w:p w14:paraId="47D7C399" w14:textId="77777777" w:rsidR="00616B2C" w:rsidRPr="00AC13C6" w:rsidRDefault="00616B2C">
      <w:pPr>
        <w:pStyle w:val="30"/>
        <w:rPr>
          <w:rFonts w:ascii="Calibri" w:eastAsia="等线" w:hAnsi="Calibri"/>
          <w:kern w:val="2"/>
          <w:sz w:val="21"/>
          <w:szCs w:val="22"/>
          <w:lang w:val="en-US" w:eastAsia="zh-CN"/>
        </w:rPr>
      </w:pPr>
      <w:r>
        <w:t>6.</w:t>
      </w:r>
      <w:r>
        <w:rPr>
          <w:lang w:eastAsia="zh-CN"/>
        </w:rPr>
        <w:t>5</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_Toc73345633 \h </w:instrText>
      </w:r>
      <w:r>
        <w:fldChar w:fldCharType="separate"/>
      </w:r>
      <w:r>
        <w:t>43</w:t>
      </w:r>
      <w:r>
        <w:fldChar w:fldCharType="end"/>
      </w:r>
    </w:p>
    <w:p w14:paraId="3B77A850" w14:textId="77777777" w:rsidR="00616B2C" w:rsidRPr="00AC13C6" w:rsidRDefault="00616B2C">
      <w:pPr>
        <w:pStyle w:val="20"/>
        <w:rPr>
          <w:rFonts w:ascii="Calibri" w:eastAsia="等线" w:hAnsi="Calibri"/>
          <w:kern w:val="2"/>
          <w:sz w:val="21"/>
          <w:szCs w:val="22"/>
          <w:lang w:val="en-US" w:eastAsia="zh-CN"/>
        </w:rPr>
      </w:pPr>
      <w:r>
        <w:t>6.</w:t>
      </w:r>
      <w:r>
        <w:rPr>
          <w:lang w:eastAsia="zh-CN"/>
        </w:rPr>
        <w:t>6</w:t>
      </w:r>
      <w:r w:rsidRPr="00AC13C6">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_Toc73345634 \h </w:instrText>
      </w:r>
      <w:r>
        <w:fldChar w:fldCharType="separate"/>
      </w:r>
      <w:r>
        <w:t>43</w:t>
      </w:r>
      <w:r>
        <w:fldChar w:fldCharType="end"/>
      </w:r>
    </w:p>
    <w:p w14:paraId="7880D5D5" w14:textId="77777777" w:rsidR="00616B2C" w:rsidRPr="00AC13C6" w:rsidRDefault="00616B2C">
      <w:pPr>
        <w:pStyle w:val="30"/>
        <w:rPr>
          <w:rFonts w:ascii="Calibri" w:eastAsia="等线" w:hAnsi="Calibri"/>
          <w:kern w:val="2"/>
          <w:sz w:val="21"/>
          <w:szCs w:val="22"/>
          <w:lang w:val="en-US" w:eastAsia="zh-CN"/>
        </w:rPr>
      </w:pPr>
      <w:r>
        <w:t>6.</w:t>
      </w:r>
      <w:r>
        <w:rPr>
          <w:lang w:eastAsia="zh-CN"/>
        </w:rPr>
        <w:t>6</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_Toc73345635 \h </w:instrText>
      </w:r>
      <w:r>
        <w:fldChar w:fldCharType="separate"/>
      </w:r>
      <w:r>
        <w:t>43</w:t>
      </w:r>
      <w:r>
        <w:fldChar w:fldCharType="end"/>
      </w:r>
    </w:p>
    <w:p w14:paraId="0198453E" w14:textId="77777777" w:rsidR="00616B2C" w:rsidRPr="00AC13C6" w:rsidRDefault="00616B2C">
      <w:pPr>
        <w:pStyle w:val="30"/>
        <w:rPr>
          <w:rFonts w:ascii="Calibri" w:eastAsia="等线" w:hAnsi="Calibri"/>
          <w:kern w:val="2"/>
          <w:sz w:val="21"/>
          <w:szCs w:val="22"/>
          <w:lang w:val="en-US" w:eastAsia="zh-CN"/>
        </w:rPr>
      </w:pPr>
      <w:r>
        <w:t>6.</w:t>
      </w:r>
      <w:r>
        <w:rPr>
          <w:lang w:eastAsia="zh-CN"/>
        </w:rPr>
        <w:t>6</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_Toc73345636 \h </w:instrText>
      </w:r>
      <w:r>
        <w:fldChar w:fldCharType="separate"/>
      </w:r>
      <w:r>
        <w:t>44</w:t>
      </w:r>
      <w:r>
        <w:fldChar w:fldCharType="end"/>
      </w:r>
    </w:p>
    <w:p w14:paraId="49A50E8D" w14:textId="77777777" w:rsidR="00616B2C" w:rsidRPr="00AC13C6" w:rsidRDefault="00616B2C">
      <w:pPr>
        <w:pStyle w:val="30"/>
        <w:rPr>
          <w:rFonts w:ascii="Calibri" w:eastAsia="等线" w:hAnsi="Calibri"/>
          <w:kern w:val="2"/>
          <w:sz w:val="21"/>
          <w:szCs w:val="22"/>
          <w:lang w:val="en-US" w:eastAsia="zh-CN"/>
        </w:rPr>
      </w:pPr>
      <w:r>
        <w:t>6.</w:t>
      </w:r>
      <w:r>
        <w:rPr>
          <w:lang w:eastAsia="zh-CN"/>
        </w:rPr>
        <w:t>6</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_Toc73345637 \h </w:instrText>
      </w:r>
      <w:r>
        <w:fldChar w:fldCharType="separate"/>
      </w:r>
      <w:r>
        <w:t>46</w:t>
      </w:r>
      <w:r>
        <w:fldChar w:fldCharType="end"/>
      </w:r>
    </w:p>
    <w:p w14:paraId="5C2C0573" w14:textId="77777777" w:rsidR="00616B2C" w:rsidRPr="00AC13C6" w:rsidRDefault="00616B2C">
      <w:pPr>
        <w:pStyle w:val="20"/>
        <w:rPr>
          <w:rFonts w:ascii="Calibri" w:eastAsia="等线" w:hAnsi="Calibri"/>
          <w:kern w:val="2"/>
          <w:sz w:val="21"/>
          <w:szCs w:val="22"/>
          <w:lang w:val="en-US" w:eastAsia="zh-CN"/>
        </w:rPr>
      </w:pPr>
      <w:r>
        <w:t>6.</w:t>
      </w:r>
      <w:r>
        <w:rPr>
          <w:lang w:eastAsia="zh-CN"/>
        </w:rPr>
        <w:t>7</w:t>
      </w:r>
      <w:r w:rsidRPr="00AC13C6">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_Toc73345638 \h </w:instrText>
      </w:r>
      <w:r>
        <w:fldChar w:fldCharType="separate"/>
      </w:r>
      <w:r>
        <w:t>47</w:t>
      </w:r>
      <w:r>
        <w:fldChar w:fldCharType="end"/>
      </w:r>
    </w:p>
    <w:p w14:paraId="1FD9E3FF" w14:textId="77777777" w:rsidR="00616B2C" w:rsidRPr="00AC13C6" w:rsidRDefault="00616B2C">
      <w:pPr>
        <w:pStyle w:val="30"/>
        <w:rPr>
          <w:rFonts w:ascii="Calibri" w:eastAsia="等线" w:hAnsi="Calibri"/>
          <w:kern w:val="2"/>
          <w:sz w:val="21"/>
          <w:szCs w:val="22"/>
          <w:lang w:val="en-US" w:eastAsia="zh-CN"/>
        </w:rPr>
      </w:pPr>
      <w:r>
        <w:lastRenderedPageBreak/>
        <w:t>6.</w:t>
      </w:r>
      <w:r>
        <w:rPr>
          <w:lang w:eastAsia="zh-CN"/>
        </w:rPr>
        <w:t>7</w:t>
      </w:r>
      <w:r>
        <w:t>.1</w:t>
      </w:r>
      <w:r w:rsidRPr="00AC13C6">
        <w:rPr>
          <w:rFonts w:ascii="Calibri" w:eastAsia="等线" w:hAnsi="Calibri"/>
          <w:kern w:val="2"/>
          <w:sz w:val="21"/>
          <w:szCs w:val="22"/>
          <w:lang w:val="en-US" w:eastAsia="zh-CN"/>
        </w:rPr>
        <w:tab/>
      </w:r>
      <w:r>
        <w:t>Solution overview</w:t>
      </w:r>
      <w:r>
        <w:tab/>
      </w:r>
      <w:r>
        <w:fldChar w:fldCharType="begin"/>
      </w:r>
      <w:r>
        <w:instrText xml:space="preserve"> PAGEREF _Toc73345639 \h </w:instrText>
      </w:r>
      <w:r>
        <w:fldChar w:fldCharType="separate"/>
      </w:r>
      <w:r>
        <w:t>47</w:t>
      </w:r>
      <w:r>
        <w:fldChar w:fldCharType="end"/>
      </w:r>
    </w:p>
    <w:p w14:paraId="050C719A" w14:textId="77777777" w:rsidR="00616B2C" w:rsidRPr="00AC13C6" w:rsidRDefault="00616B2C">
      <w:pPr>
        <w:pStyle w:val="30"/>
        <w:rPr>
          <w:rFonts w:ascii="Calibri" w:eastAsia="等线" w:hAnsi="Calibri"/>
          <w:kern w:val="2"/>
          <w:sz w:val="21"/>
          <w:szCs w:val="22"/>
          <w:lang w:val="en-US" w:eastAsia="zh-CN"/>
        </w:rPr>
      </w:pPr>
      <w:r>
        <w:t>6.</w:t>
      </w:r>
      <w:r>
        <w:rPr>
          <w:lang w:eastAsia="zh-CN"/>
        </w:rPr>
        <w:t>7</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_Toc73345640 \h </w:instrText>
      </w:r>
      <w:r>
        <w:fldChar w:fldCharType="separate"/>
      </w:r>
      <w:r>
        <w:t>47</w:t>
      </w:r>
      <w:r>
        <w:fldChar w:fldCharType="end"/>
      </w:r>
    </w:p>
    <w:p w14:paraId="496ECAC1" w14:textId="77777777" w:rsidR="00616B2C" w:rsidRPr="00AC13C6" w:rsidRDefault="00616B2C">
      <w:pPr>
        <w:pStyle w:val="30"/>
        <w:rPr>
          <w:rFonts w:ascii="Calibri" w:eastAsia="等线" w:hAnsi="Calibri"/>
          <w:kern w:val="2"/>
          <w:sz w:val="21"/>
          <w:szCs w:val="22"/>
          <w:lang w:val="en-US" w:eastAsia="zh-CN"/>
        </w:rPr>
      </w:pPr>
      <w:r>
        <w:t>6.</w:t>
      </w:r>
      <w:r>
        <w:rPr>
          <w:lang w:eastAsia="zh-CN"/>
        </w:rPr>
        <w:t>7</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_Toc73345641 \h </w:instrText>
      </w:r>
      <w:r>
        <w:fldChar w:fldCharType="separate"/>
      </w:r>
      <w:r>
        <w:t>48</w:t>
      </w:r>
      <w:r>
        <w:fldChar w:fldCharType="end"/>
      </w:r>
    </w:p>
    <w:p w14:paraId="3A653597" w14:textId="77777777" w:rsidR="00616B2C" w:rsidRPr="00AC13C6" w:rsidRDefault="00616B2C">
      <w:pPr>
        <w:pStyle w:val="20"/>
        <w:rPr>
          <w:rFonts w:ascii="Calibri" w:eastAsia="等线" w:hAnsi="Calibri"/>
          <w:kern w:val="2"/>
          <w:sz w:val="21"/>
          <w:szCs w:val="22"/>
          <w:lang w:val="en-US" w:eastAsia="zh-CN"/>
        </w:rPr>
      </w:pPr>
      <w:r>
        <w:rPr>
          <w:lang w:eastAsia="zh-CN"/>
        </w:rPr>
        <w:t>6</w:t>
      </w:r>
      <w:r>
        <w:t>.</w:t>
      </w:r>
      <w:r w:rsidRPr="00152FCF">
        <w:rPr>
          <w:lang w:val="en-US" w:eastAsia="zh-CN"/>
        </w:rPr>
        <w:t>8</w:t>
      </w:r>
      <w:r w:rsidRPr="00AC13C6">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152FCF">
        <w:rPr>
          <w:lang w:val="en-US" w:eastAsia="zh-CN"/>
        </w:rPr>
        <w:t xml:space="preserve"> protection against UE-to-UE relay using asymmetric cryptography</w:t>
      </w:r>
      <w:r>
        <w:tab/>
      </w:r>
      <w:r>
        <w:fldChar w:fldCharType="begin"/>
      </w:r>
      <w:r>
        <w:instrText xml:space="preserve"> PAGEREF _Toc73345642 \h </w:instrText>
      </w:r>
      <w:r>
        <w:fldChar w:fldCharType="separate"/>
      </w:r>
      <w:r>
        <w:t>49</w:t>
      </w:r>
      <w:r>
        <w:fldChar w:fldCharType="end"/>
      </w:r>
    </w:p>
    <w:p w14:paraId="57C5B5C6" w14:textId="77777777" w:rsidR="00616B2C" w:rsidRPr="00AC13C6" w:rsidRDefault="00616B2C">
      <w:pPr>
        <w:pStyle w:val="30"/>
        <w:rPr>
          <w:rFonts w:ascii="Calibri" w:eastAsia="等线" w:hAnsi="Calibri"/>
          <w:kern w:val="2"/>
          <w:sz w:val="21"/>
          <w:szCs w:val="22"/>
          <w:lang w:val="en-US" w:eastAsia="zh-CN"/>
        </w:rPr>
      </w:pPr>
      <w:r>
        <w:t>6.</w:t>
      </w:r>
      <w:r>
        <w:rPr>
          <w:lang w:eastAsia="zh-CN"/>
        </w:rPr>
        <w:t>8</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_Toc73345643 \h </w:instrText>
      </w:r>
      <w:r>
        <w:fldChar w:fldCharType="separate"/>
      </w:r>
      <w:r>
        <w:t>49</w:t>
      </w:r>
      <w:r>
        <w:fldChar w:fldCharType="end"/>
      </w:r>
    </w:p>
    <w:p w14:paraId="56DB578D" w14:textId="77777777" w:rsidR="00616B2C" w:rsidRPr="00AC13C6" w:rsidRDefault="00616B2C">
      <w:pPr>
        <w:pStyle w:val="30"/>
        <w:rPr>
          <w:rFonts w:ascii="Calibri" w:eastAsia="等线" w:hAnsi="Calibri"/>
          <w:kern w:val="2"/>
          <w:sz w:val="21"/>
          <w:szCs w:val="22"/>
          <w:lang w:val="en-US" w:eastAsia="zh-CN"/>
        </w:rPr>
      </w:pPr>
      <w:r>
        <w:t>6.</w:t>
      </w:r>
      <w:r>
        <w:rPr>
          <w:lang w:eastAsia="zh-CN"/>
        </w:rPr>
        <w:t>8</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_Toc73345644 \h </w:instrText>
      </w:r>
      <w:r>
        <w:fldChar w:fldCharType="separate"/>
      </w:r>
      <w:r>
        <w:t>49</w:t>
      </w:r>
      <w:r>
        <w:fldChar w:fldCharType="end"/>
      </w:r>
    </w:p>
    <w:p w14:paraId="37BAA845" w14:textId="77777777" w:rsidR="00616B2C" w:rsidRPr="00AC13C6" w:rsidRDefault="00616B2C">
      <w:pPr>
        <w:pStyle w:val="40"/>
        <w:rPr>
          <w:rFonts w:ascii="Calibri" w:eastAsia="等线" w:hAnsi="Calibri"/>
          <w:kern w:val="2"/>
          <w:sz w:val="21"/>
          <w:szCs w:val="22"/>
          <w:lang w:val="en-US" w:eastAsia="zh-CN"/>
        </w:rPr>
      </w:pPr>
      <w:r>
        <w:t>6.</w:t>
      </w:r>
      <w:r>
        <w:rPr>
          <w:lang w:eastAsia="zh-CN"/>
        </w:rPr>
        <w:t>8</w:t>
      </w:r>
      <w:r>
        <w:t>.2.1</w:t>
      </w:r>
      <w:r w:rsidRPr="00AC13C6">
        <w:rPr>
          <w:rFonts w:ascii="Calibri" w:eastAsia="等线" w:hAnsi="Calibri"/>
          <w:kern w:val="2"/>
          <w:sz w:val="21"/>
          <w:szCs w:val="22"/>
          <w:lang w:val="en-US" w:eastAsia="zh-CN"/>
        </w:rPr>
        <w:tab/>
      </w:r>
      <w:r>
        <w:t>Procedure</w:t>
      </w:r>
      <w:r>
        <w:tab/>
      </w:r>
      <w:r>
        <w:fldChar w:fldCharType="begin"/>
      </w:r>
      <w:r>
        <w:instrText xml:space="preserve"> PAGEREF _Toc73345645 \h </w:instrText>
      </w:r>
      <w:r>
        <w:fldChar w:fldCharType="separate"/>
      </w:r>
      <w:r>
        <w:t>49</w:t>
      </w:r>
      <w:r>
        <w:fldChar w:fldCharType="end"/>
      </w:r>
    </w:p>
    <w:p w14:paraId="0ED63610" w14:textId="77777777" w:rsidR="00616B2C" w:rsidRPr="00AC13C6" w:rsidRDefault="00616B2C">
      <w:pPr>
        <w:pStyle w:val="30"/>
        <w:rPr>
          <w:rFonts w:ascii="Calibri" w:eastAsia="等线" w:hAnsi="Calibri"/>
          <w:kern w:val="2"/>
          <w:sz w:val="21"/>
          <w:szCs w:val="22"/>
          <w:lang w:val="en-US" w:eastAsia="zh-CN"/>
        </w:rPr>
      </w:pPr>
      <w:r>
        <w:t>6.</w:t>
      </w:r>
      <w:r>
        <w:rPr>
          <w:lang w:eastAsia="zh-CN"/>
        </w:rPr>
        <w:t>8</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_Toc73345646 \h </w:instrText>
      </w:r>
      <w:r>
        <w:fldChar w:fldCharType="separate"/>
      </w:r>
      <w:r>
        <w:t>50</w:t>
      </w:r>
      <w:r>
        <w:fldChar w:fldCharType="end"/>
      </w:r>
    </w:p>
    <w:p w14:paraId="4AE4B2DE" w14:textId="77777777" w:rsidR="00616B2C" w:rsidRPr="00AC13C6" w:rsidRDefault="00616B2C">
      <w:pPr>
        <w:pStyle w:val="20"/>
        <w:rPr>
          <w:rFonts w:ascii="Calibri" w:eastAsia="等线" w:hAnsi="Calibri"/>
          <w:kern w:val="2"/>
          <w:sz w:val="21"/>
          <w:szCs w:val="22"/>
          <w:lang w:val="en-US" w:eastAsia="zh-CN"/>
        </w:rPr>
      </w:pPr>
      <w:r>
        <w:t>6.</w:t>
      </w:r>
      <w:r>
        <w:rPr>
          <w:lang w:eastAsia="zh-CN"/>
        </w:rPr>
        <w:t>9</w:t>
      </w:r>
      <w:r w:rsidRPr="00AC13C6">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_Toc73345647 \h </w:instrText>
      </w:r>
      <w:r>
        <w:fldChar w:fldCharType="separate"/>
      </w:r>
      <w:r>
        <w:t>50</w:t>
      </w:r>
      <w:r>
        <w:fldChar w:fldCharType="end"/>
      </w:r>
    </w:p>
    <w:p w14:paraId="42AECB2F" w14:textId="77777777" w:rsidR="00616B2C" w:rsidRPr="00AC13C6" w:rsidRDefault="00616B2C">
      <w:pPr>
        <w:pStyle w:val="30"/>
        <w:rPr>
          <w:rFonts w:ascii="Calibri" w:eastAsia="等线" w:hAnsi="Calibri"/>
          <w:kern w:val="2"/>
          <w:sz w:val="21"/>
          <w:szCs w:val="22"/>
          <w:lang w:val="en-US" w:eastAsia="zh-CN"/>
        </w:rPr>
      </w:pPr>
      <w:r>
        <w:t>6.</w:t>
      </w:r>
      <w:r>
        <w:rPr>
          <w:lang w:eastAsia="zh-CN"/>
        </w:rPr>
        <w:t>9</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_Toc73345648 \h </w:instrText>
      </w:r>
      <w:r>
        <w:fldChar w:fldCharType="separate"/>
      </w:r>
      <w:r>
        <w:t>50</w:t>
      </w:r>
      <w:r>
        <w:fldChar w:fldCharType="end"/>
      </w:r>
    </w:p>
    <w:p w14:paraId="46B5B06D" w14:textId="77777777" w:rsidR="00616B2C" w:rsidRPr="00AC13C6" w:rsidRDefault="00616B2C">
      <w:pPr>
        <w:pStyle w:val="30"/>
        <w:rPr>
          <w:rFonts w:ascii="Calibri" w:eastAsia="等线" w:hAnsi="Calibri"/>
          <w:kern w:val="2"/>
          <w:sz w:val="21"/>
          <w:szCs w:val="22"/>
          <w:lang w:val="en-US" w:eastAsia="zh-CN"/>
        </w:rPr>
      </w:pPr>
      <w:r>
        <w:t>6.</w:t>
      </w:r>
      <w:r>
        <w:rPr>
          <w:lang w:eastAsia="zh-CN"/>
        </w:rPr>
        <w:t>9</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_Toc73345649 \h </w:instrText>
      </w:r>
      <w:r>
        <w:fldChar w:fldCharType="separate"/>
      </w:r>
      <w:r>
        <w:t>50</w:t>
      </w:r>
      <w:r>
        <w:fldChar w:fldCharType="end"/>
      </w:r>
    </w:p>
    <w:p w14:paraId="433E2415" w14:textId="77777777" w:rsidR="00616B2C" w:rsidRPr="00AC13C6" w:rsidRDefault="00616B2C">
      <w:pPr>
        <w:pStyle w:val="30"/>
        <w:rPr>
          <w:rFonts w:ascii="Calibri" w:eastAsia="等线" w:hAnsi="Calibri"/>
          <w:kern w:val="2"/>
          <w:sz w:val="21"/>
          <w:szCs w:val="22"/>
          <w:lang w:val="en-US" w:eastAsia="zh-CN"/>
        </w:rPr>
      </w:pPr>
      <w:r>
        <w:t>6.</w:t>
      </w:r>
      <w:r>
        <w:rPr>
          <w:lang w:eastAsia="zh-CN"/>
        </w:rPr>
        <w:t>9</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_Toc73345650 \h </w:instrText>
      </w:r>
      <w:r>
        <w:fldChar w:fldCharType="separate"/>
      </w:r>
      <w:r>
        <w:t>51</w:t>
      </w:r>
      <w:r>
        <w:fldChar w:fldCharType="end"/>
      </w:r>
    </w:p>
    <w:p w14:paraId="41FB1557" w14:textId="77777777" w:rsidR="00616B2C" w:rsidRPr="00AC13C6" w:rsidRDefault="00616B2C">
      <w:pPr>
        <w:pStyle w:val="20"/>
        <w:rPr>
          <w:rFonts w:ascii="Calibri" w:eastAsia="等线" w:hAnsi="Calibri"/>
          <w:kern w:val="2"/>
          <w:sz w:val="21"/>
          <w:szCs w:val="22"/>
          <w:lang w:val="en-US" w:eastAsia="zh-CN"/>
        </w:rPr>
      </w:pPr>
      <w:r>
        <w:t>6.</w:t>
      </w:r>
      <w:r>
        <w:rPr>
          <w:lang w:eastAsia="zh-CN"/>
        </w:rPr>
        <w:t>10</w:t>
      </w:r>
      <w:r w:rsidRPr="00AC13C6">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_Toc73345651 \h </w:instrText>
      </w:r>
      <w:r>
        <w:fldChar w:fldCharType="separate"/>
      </w:r>
      <w:r>
        <w:t>51</w:t>
      </w:r>
      <w:r>
        <w:fldChar w:fldCharType="end"/>
      </w:r>
    </w:p>
    <w:p w14:paraId="586E9108" w14:textId="77777777" w:rsidR="00616B2C" w:rsidRPr="00AC13C6" w:rsidRDefault="00616B2C">
      <w:pPr>
        <w:pStyle w:val="30"/>
        <w:rPr>
          <w:rFonts w:ascii="Calibri" w:eastAsia="等线" w:hAnsi="Calibri"/>
          <w:kern w:val="2"/>
          <w:sz w:val="21"/>
          <w:szCs w:val="22"/>
          <w:lang w:val="en-US" w:eastAsia="zh-CN"/>
        </w:rPr>
      </w:pPr>
      <w:r>
        <w:t>6.</w:t>
      </w:r>
      <w:r>
        <w:rPr>
          <w:lang w:eastAsia="zh-CN"/>
        </w:rPr>
        <w:t>10</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_Toc73345652 \h </w:instrText>
      </w:r>
      <w:r>
        <w:fldChar w:fldCharType="separate"/>
      </w:r>
      <w:r>
        <w:t>51</w:t>
      </w:r>
      <w:r>
        <w:fldChar w:fldCharType="end"/>
      </w:r>
    </w:p>
    <w:p w14:paraId="24BEC55C" w14:textId="77777777" w:rsidR="00616B2C" w:rsidRPr="00AC13C6" w:rsidRDefault="00616B2C">
      <w:pPr>
        <w:pStyle w:val="30"/>
        <w:rPr>
          <w:rFonts w:ascii="Calibri" w:eastAsia="等线" w:hAnsi="Calibri"/>
          <w:kern w:val="2"/>
          <w:sz w:val="21"/>
          <w:szCs w:val="22"/>
          <w:lang w:val="en-US" w:eastAsia="zh-CN"/>
        </w:rPr>
      </w:pPr>
      <w:r>
        <w:t>6.</w:t>
      </w:r>
      <w:r>
        <w:rPr>
          <w:lang w:eastAsia="zh-CN"/>
        </w:rPr>
        <w:t>10</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_Toc73345653 \h </w:instrText>
      </w:r>
      <w:r>
        <w:fldChar w:fldCharType="separate"/>
      </w:r>
      <w:r>
        <w:t>51</w:t>
      </w:r>
      <w:r>
        <w:fldChar w:fldCharType="end"/>
      </w:r>
    </w:p>
    <w:p w14:paraId="45A63203" w14:textId="77777777" w:rsidR="00616B2C" w:rsidRPr="00AC13C6" w:rsidRDefault="00616B2C">
      <w:pPr>
        <w:pStyle w:val="40"/>
        <w:rPr>
          <w:rFonts w:ascii="Calibri" w:eastAsia="等线" w:hAnsi="Calibri"/>
          <w:kern w:val="2"/>
          <w:sz w:val="21"/>
          <w:szCs w:val="22"/>
          <w:lang w:val="en-US" w:eastAsia="zh-CN"/>
        </w:rPr>
      </w:pPr>
      <w:r>
        <w:t>6.10.2.1</w:t>
      </w:r>
      <w:r w:rsidRPr="00AC13C6">
        <w:rPr>
          <w:rFonts w:ascii="Calibri" w:eastAsia="等线"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_Toc73345654 \h </w:instrText>
      </w:r>
      <w:r>
        <w:fldChar w:fldCharType="separate"/>
      </w:r>
      <w:r>
        <w:t>51</w:t>
      </w:r>
      <w:r>
        <w:fldChar w:fldCharType="end"/>
      </w:r>
    </w:p>
    <w:p w14:paraId="13D983E5" w14:textId="77777777" w:rsidR="00616B2C" w:rsidRPr="00AC13C6" w:rsidRDefault="00616B2C">
      <w:pPr>
        <w:pStyle w:val="40"/>
        <w:rPr>
          <w:rFonts w:ascii="Calibri" w:eastAsia="等线" w:hAnsi="Calibri"/>
          <w:kern w:val="2"/>
          <w:sz w:val="21"/>
          <w:szCs w:val="22"/>
          <w:lang w:val="en-US" w:eastAsia="zh-CN"/>
        </w:rPr>
      </w:pPr>
      <w:r>
        <w:t>6.10.2.2</w:t>
      </w:r>
      <w:r w:rsidRPr="00AC13C6">
        <w:rPr>
          <w:rFonts w:ascii="Calibri" w:eastAsia="等线" w:hAnsi="Calibri"/>
          <w:kern w:val="2"/>
          <w:sz w:val="21"/>
          <w:szCs w:val="22"/>
          <w:lang w:val="en-US" w:eastAsia="zh-CN"/>
        </w:rPr>
        <w:tab/>
      </w:r>
      <w:r>
        <w:t>Connection with UE-to-Network relay using the 5G native security context of the Remote UE</w:t>
      </w:r>
      <w:r>
        <w:tab/>
      </w:r>
      <w:r>
        <w:fldChar w:fldCharType="begin"/>
      </w:r>
      <w:r>
        <w:instrText xml:space="preserve"> PAGEREF _Toc73345655 \h </w:instrText>
      </w:r>
      <w:r>
        <w:fldChar w:fldCharType="separate"/>
      </w:r>
      <w:r>
        <w:t>53</w:t>
      </w:r>
      <w:r>
        <w:fldChar w:fldCharType="end"/>
      </w:r>
    </w:p>
    <w:p w14:paraId="1AA5A3C3" w14:textId="77777777" w:rsidR="00616B2C" w:rsidRPr="00AC13C6" w:rsidRDefault="00616B2C">
      <w:pPr>
        <w:pStyle w:val="40"/>
        <w:rPr>
          <w:rFonts w:ascii="Calibri" w:eastAsia="等线" w:hAnsi="Calibri"/>
          <w:kern w:val="2"/>
          <w:sz w:val="21"/>
          <w:szCs w:val="22"/>
          <w:lang w:val="en-US" w:eastAsia="zh-CN"/>
        </w:rPr>
      </w:pPr>
      <w:r>
        <w:t>6.10.2.3</w:t>
      </w:r>
      <w:r w:rsidRPr="00AC13C6">
        <w:rPr>
          <w:rFonts w:ascii="Calibri" w:eastAsia="等线" w:hAnsi="Calibri"/>
          <w:kern w:val="2"/>
          <w:sz w:val="21"/>
          <w:szCs w:val="22"/>
          <w:lang w:val="en-US" w:eastAsia="zh-CN"/>
        </w:rPr>
        <w:tab/>
      </w:r>
      <w:r>
        <w:t>Key hierarchy, key derivation, and distribution</w:t>
      </w:r>
      <w:r>
        <w:tab/>
      </w:r>
      <w:r>
        <w:fldChar w:fldCharType="begin"/>
      </w:r>
      <w:r>
        <w:instrText xml:space="preserve"> PAGEREF _Toc73345656 \h </w:instrText>
      </w:r>
      <w:r>
        <w:fldChar w:fldCharType="separate"/>
      </w:r>
      <w:r>
        <w:t>56</w:t>
      </w:r>
      <w:r>
        <w:fldChar w:fldCharType="end"/>
      </w:r>
    </w:p>
    <w:p w14:paraId="5F8832D3" w14:textId="77777777" w:rsidR="00616B2C" w:rsidRPr="00AC13C6" w:rsidRDefault="00616B2C">
      <w:pPr>
        <w:pStyle w:val="40"/>
        <w:rPr>
          <w:rFonts w:ascii="Calibri" w:eastAsia="等线" w:hAnsi="Calibri"/>
          <w:kern w:val="2"/>
          <w:sz w:val="21"/>
          <w:szCs w:val="22"/>
          <w:lang w:val="en-US" w:eastAsia="zh-CN"/>
        </w:rPr>
      </w:pPr>
      <w:r>
        <w:t>6.10.2.4</w:t>
      </w:r>
      <w:r w:rsidRPr="00AC13C6">
        <w:rPr>
          <w:rFonts w:ascii="Calibri" w:eastAsia="等线" w:hAnsi="Calibri"/>
          <w:kern w:val="2"/>
          <w:sz w:val="21"/>
          <w:szCs w:val="22"/>
          <w:lang w:val="en-US" w:eastAsia="zh-CN"/>
        </w:rPr>
        <w:tab/>
      </w:r>
      <w:r>
        <w:t>Remote UE authorization revocation/re-authentication</w:t>
      </w:r>
      <w:r>
        <w:tab/>
      </w:r>
      <w:r>
        <w:fldChar w:fldCharType="begin"/>
      </w:r>
      <w:r>
        <w:instrText xml:space="preserve"> PAGEREF _Toc73345657 \h </w:instrText>
      </w:r>
      <w:r>
        <w:fldChar w:fldCharType="separate"/>
      </w:r>
      <w:r>
        <w:t>57</w:t>
      </w:r>
      <w:r>
        <w:fldChar w:fldCharType="end"/>
      </w:r>
    </w:p>
    <w:p w14:paraId="0712B155" w14:textId="77777777" w:rsidR="00616B2C" w:rsidRPr="00AC13C6" w:rsidRDefault="00616B2C">
      <w:pPr>
        <w:pStyle w:val="30"/>
        <w:rPr>
          <w:rFonts w:ascii="Calibri" w:eastAsia="等线" w:hAnsi="Calibri"/>
          <w:kern w:val="2"/>
          <w:sz w:val="21"/>
          <w:szCs w:val="22"/>
          <w:lang w:val="en-US" w:eastAsia="zh-CN"/>
        </w:rPr>
      </w:pPr>
      <w:r>
        <w:t>6.</w:t>
      </w:r>
      <w:r>
        <w:rPr>
          <w:lang w:eastAsia="zh-CN"/>
        </w:rPr>
        <w:t>10</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_Toc73345658 \h </w:instrText>
      </w:r>
      <w:r>
        <w:fldChar w:fldCharType="separate"/>
      </w:r>
      <w:r>
        <w:t>57</w:t>
      </w:r>
      <w:r>
        <w:fldChar w:fldCharType="end"/>
      </w:r>
    </w:p>
    <w:p w14:paraId="7329B3D6" w14:textId="77777777" w:rsidR="00616B2C" w:rsidRPr="00AC13C6" w:rsidRDefault="00616B2C">
      <w:pPr>
        <w:pStyle w:val="20"/>
        <w:rPr>
          <w:rFonts w:ascii="Calibri" w:eastAsia="等线" w:hAnsi="Calibri"/>
          <w:kern w:val="2"/>
          <w:sz w:val="21"/>
          <w:szCs w:val="22"/>
          <w:lang w:val="en-US" w:eastAsia="zh-CN"/>
        </w:rPr>
      </w:pPr>
      <w:r>
        <w:t>6.</w:t>
      </w:r>
      <w:r>
        <w:rPr>
          <w:lang w:eastAsia="zh-CN"/>
        </w:rPr>
        <w:t>11</w:t>
      </w:r>
      <w:r w:rsidRPr="00AC13C6">
        <w:rPr>
          <w:rFonts w:ascii="Calibri" w:eastAsia="等线"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_Toc73345659 \h </w:instrText>
      </w:r>
      <w:r>
        <w:fldChar w:fldCharType="separate"/>
      </w:r>
      <w:r>
        <w:t>58</w:t>
      </w:r>
      <w:r>
        <w:fldChar w:fldCharType="end"/>
      </w:r>
    </w:p>
    <w:p w14:paraId="21E50E28" w14:textId="77777777" w:rsidR="00616B2C" w:rsidRPr="00AC13C6" w:rsidRDefault="00616B2C">
      <w:pPr>
        <w:pStyle w:val="30"/>
        <w:rPr>
          <w:rFonts w:ascii="Calibri" w:eastAsia="等线" w:hAnsi="Calibri"/>
          <w:kern w:val="2"/>
          <w:sz w:val="21"/>
          <w:szCs w:val="22"/>
          <w:lang w:val="en-US" w:eastAsia="zh-CN"/>
        </w:rPr>
      </w:pPr>
      <w:r>
        <w:t>6.</w:t>
      </w:r>
      <w:r>
        <w:rPr>
          <w:lang w:eastAsia="zh-CN"/>
        </w:rPr>
        <w:t>11</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_Toc73345660 \h </w:instrText>
      </w:r>
      <w:r>
        <w:fldChar w:fldCharType="separate"/>
      </w:r>
      <w:r>
        <w:t>58</w:t>
      </w:r>
      <w:r>
        <w:fldChar w:fldCharType="end"/>
      </w:r>
    </w:p>
    <w:p w14:paraId="6B5CE048" w14:textId="77777777" w:rsidR="00616B2C" w:rsidRPr="00AC13C6" w:rsidRDefault="00616B2C">
      <w:pPr>
        <w:pStyle w:val="30"/>
        <w:rPr>
          <w:rFonts w:ascii="Calibri" w:eastAsia="等线" w:hAnsi="Calibri"/>
          <w:kern w:val="2"/>
          <w:sz w:val="21"/>
          <w:szCs w:val="22"/>
          <w:lang w:val="en-US" w:eastAsia="zh-CN"/>
        </w:rPr>
      </w:pPr>
      <w:r>
        <w:t>6.</w:t>
      </w:r>
      <w:r>
        <w:rPr>
          <w:lang w:eastAsia="zh-CN"/>
        </w:rPr>
        <w:t>11</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_Toc73345661 \h </w:instrText>
      </w:r>
      <w:r>
        <w:fldChar w:fldCharType="separate"/>
      </w:r>
      <w:r>
        <w:t>58</w:t>
      </w:r>
      <w:r>
        <w:fldChar w:fldCharType="end"/>
      </w:r>
    </w:p>
    <w:p w14:paraId="65151C7F" w14:textId="77777777" w:rsidR="00616B2C" w:rsidRPr="00AC13C6" w:rsidRDefault="00616B2C">
      <w:pPr>
        <w:pStyle w:val="30"/>
        <w:rPr>
          <w:rFonts w:ascii="Calibri" w:eastAsia="等线" w:hAnsi="Calibri"/>
          <w:kern w:val="2"/>
          <w:sz w:val="21"/>
          <w:szCs w:val="22"/>
          <w:lang w:val="en-US" w:eastAsia="zh-CN"/>
        </w:rPr>
      </w:pPr>
      <w:r>
        <w:t>6.</w:t>
      </w:r>
      <w:r>
        <w:rPr>
          <w:lang w:eastAsia="zh-CN"/>
        </w:rPr>
        <w:t>11</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_Toc73345662 \h </w:instrText>
      </w:r>
      <w:r>
        <w:fldChar w:fldCharType="separate"/>
      </w:r>
      <w:r>
        <w:t>58</w:t>
      </w:r>
      <w:r>
        <w:fldChar w:fldCharType="end"/>
      </w:r>
    </w:p>
    <w:p w14:paraId="75F31504" w14:textId="77777777" w:rsidR="00616B2C" w:rsidRPr="00AC13C6" w:rsidRDefault="00616B2C">
      <w:pPr>
        <w:pStyle w:val="20"/>
        <w:rPr>
          <w:rFonts w:ascii="Calibri" w:eastAsia="等线" w:hAnsi="Calibri"/>
          <w:kern w:val="2"/>
          <w:sz w:val="21"/>
          <w:szCs w:val="22"/>
          <w:lang w:val="en-US" w:eastAsia="zh-CN"/>
        </w:rPr>
      </w:pPr>
      <w:r>
        <w:t>6.</w:t>
      </w:r>
      <w:r>
        <w:rPr>
          <w:lang w:eastAsia="zh-CN"/>
        </w:rPr>
        <w:t>12</w:t>
      </w:r>
      <w:r w:rsidRPr="00AC13C6">
        <w:rPr>
          <w:rFonts w:ascii="Calibri" w:eastAsia="等线"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_Toc73345663 \h </w:instrText>
      </w:r>
      <w:r>
        <w:fldChar w:fldCharType="separate"/>
      </w:r>
      <w:r>
        <w:t>58</w:t>
      </w:r>
      <w:r>
        <w:fldChar w:fldCharType="end"/>
      </w:r>
    </w:p>
    <w:p w14:paraId="097A3557" w14:textId="77777777" w:rsidR="00616B2C" w:rsidRPr="00AC13C6" w:rsidRDefault="00616B2C">
      <w:pPr>
        <w:pStyle w:val="30"/>
        <w:rPr>
          <w:rFonts w:ascii="Calibri" w:eastAsia="等线" w:hAnsi="Calibri"/>
          <w:kern w:val="2"/>
          <w:sz w:val="21"/>
          <w:szCs w:val="22"/>
          <w:lang w:val="en-US" w:eastAsia="zh-CN"/>
        </w:rPr>
      </w:pPr>
      <w:r>
        <w:t>6.</w:t>
      </w:r>
      <w:r>
        <w:rPr>
          <w:lang w:eastAsia="zh-CN"/>
        </w:rPr>
        <w:t>12</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_Toc73345664 \h </w:instrText>
      </w:r>
      <w:r>
        <w:fldChar w:fldCharType="separate"/>
      </w:r>
      <w:r>
        <w:t>58</w:t>
      </w:r>
      <w:r>
        <w:fldChar w:fldCharType="end"/>
      </w:r>
    </w:p>
    <w:p w14:paraId="305CF9E3" w14:textId="77777777" w:rsidR="00616B2C" w:rsidRPr="00AC13C6" w:rsidRDefault="00616B2C">
      <w:pPr>
        <w:pStyle w:val="30"/>
        <w:rPr>
          <w:rFonts w:ascii="Calibri" w:eastAsia="等线" w:hAnsi="Calibri"/>
          <w:kern w:val="2"/>
          <w:sz w:val="21"/>
          <w:szCs w:val="22"/>
          <w:lang w:val="en-US" w:eastAsia="zh-CN"/>
        </w:rPr>
      </w:pPr>
      <w:r>
        <w:t>6.</w:t>
      </w:r>
      <w:r>
        <w:rPr>
          <w:lang w:eastAsia="zh-CN"/>
        </w:rPr>
        <w:t>12</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_Toc73345665 \h </w:instrText>
      </w:r>
      <w:r>
        <w:fldChar w:fldCharType="separate"/>
      </w:r>
      <w:r>
        <w:t>58</w:t>
      </w:r>
      <w:r>
        <w:fldChar w:fldCharType="end"/>
      </w:r>
    </w:p>
    <w:p w14:paraId="79EB448A" w14:textId="77777777" w:rsidR="00616B2C" w:rsidRPr="00AC13C6" w:rsidRDefault="00616B2C">
      <w:pPr>
        <w:pStyle w:val="30"/>
        <w:rPr>
          <w:rFonts w:ascii="Calibri" w:eastAsia="等线" w:hAnsi="Calibri"/>
          <w:kern w:val="2"/>
          <w:sz w:val="21"/>
          <w:szCs w:val="22"/>
          <w:lang w:val="en-US" w:eastAsia="zh-CN"/>
        </w:rPr>
      </w:pPr>
      <w:r>
        <w:t>6.</w:t>
      </w:r>
      <w:r>
        <w:rPr>
          <w:lang w:eastAsia="zh-CN"/>
        </w:rPr>
        <w:t>12</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_Toc73345666 \h </w:instrText>
      </w:r>
      <w:r>
        <w:fldChar w:fldCharType="separate"/>
      </w:r>
      <w:r>
        <w:t>60</w:t>
      </w:r>
      <w:r>
        <w:fldChar w:fldCharType="end"/>
      </w:r>
    </w:p>
    <w:p w14:paraId="51B1627C" w14:textId="77777777" w:rsidR="00616B2C" w:rsidRPr="00AC13C6" w:rsidRDefault="00616B2C">
      <w:pPr>
        <w:pStyle w:val="20"/>
        <w:rPr>
          <w:rFonts w:ascii="Calibri" w:eastAsia="等线" w:hAnsi="Calibri"/>
          <w:kern w:val="2"/>
          <w:sz w:val="21"/>
          <w:szCs w:val="22"/>
          <w:lang w:val="en-US" w:eastAsia="zh-CN"/>
        </w:rPr>
      </w:pPr>
      <w:r>
        <w:t>6.</w:t>
      </w:r>
      <w:r>
        <w:rPr>
          <w:lang w:eastAsia="zh-CN"/>
        </w:rPr>
        <w:t>13</w:t>
      </w:r>
      <w:r w:rsidRPr="00AC13C6">
        <w:rPr>
          <w:rFonts w:ascii="Calibri" w:eastAsia="等线"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_Toc73345667 \h </w:instrText>
      </w:r>
      <w:r>
        <w:fldChar w:fldCharType="separate"/>
      </w:r>
      <w:r>
        <w:t>60</w:t>
      </w:r>
      <w:r>
        <w:fldChar w:fldCharType="end"/>
      </w:r>
    </w:p>
    <w:p w14:paraId="1D1C0EBC" w14:textId="77777777" w:rsidR="00616B2C" w:rsidRPr="00AC13C6" w:rsidRDefault="00616B2C">
      <w:pPr>
        <w:pStyle w:val="30"/>
        <w:rPr>
          <w:rFonts w:ascii="Calibri" w:eastAsia="等线" w:hAnsi="Calibri"/>
          <w:kern w:val="2"/>
          <w:sz w:val="21"/>
          <w:szCs w:val="22"/>
          <w:lang w:val="en-US" w:eastAsia="zh-CN"/>
        </w:rPr>
      </w:pPr>
      <w:r>
        <w:t>6.</w:t>
      </w:r>
      <w:r>
        <w:rPr>
          <w:lang w:eastAsia="zh-CN"/>
        </w:rPr>
        <w:t>13</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_Toc73345668 \h </w:instrText>
      </w:r>
      <w:r>
        <w:fldChar w:fldCharType="separate"/>
      </w:r>
      <w:r>
        <w:t>60</w:t>
      </w:r>
      <w:r>
        <w:fldChar w:fldCharType="end"/>
      </w:r>
    </w:p>
    <w:p w14:paraId="586DF40C" w14:textId="77777777" w:rsidR="00616B2C" w:rsidRPr="00AC13C6" w:rsidRDefault="00616B2C">
      <w:pPr>
        <w:pStyle w:val="30"/>
        <w:rPr>
          <w:rFonts w:ascii="Calibri" w:eastAsia="等线" w:hAnsi="Calibri"/>
          <w:kern w:val="2"/>
          <w:sz w:val="21"/>
          <w:szCs w:val="22"/>
          <w:lang w:val="en-US" w:eastAsia="zh-CN"/>
        </w:rPr>
      </w:pPr>
      <w:r>
        <w:t>6.</w:t>
      </w:r>
      <w:r>
        <w:rPr>
          <w:lang w:eastAsia="zh-CN"/>
        </w:rPr>
        <w:t>13</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_Toc73345669 \h </w:instrText>
      </w:r>
      <w:r>
        <w:fldChar w:fldCharType="separate"/>
      </w:r>
      <w:r>
        <w:t>61</w:t>
      </w:r>
      <w:r>
        <w:fldChar w:fldCharType="end"/>
      </w:r>
    </w:p>
    <w:p w14:paraId="0D386194" w14:textId="77777777" w:rsidR="00616B2C" w:rsidRPr="00AC13C6" w:rsidRDefault="00616B2C">
      <w:pPr>
        <w:pStyle w:val="40"/>
        <w:rPr>
          <w:rFonts w:ascii="Calibri" w:eastAsia="等线" w:hAnsi="Calibri"/>
          <w:kern w:val="2"/>
          <w:sz w:val="21"/>
          <w:szCs w:val="22"/>
          <w:lang w:val="en-US" w:eastAsia="zh-CN"/>
        </w:rPr>
      </w:pPr>
      <w:r>
        <w:rPr>
          <w:lang w:eastAsia="ko-KR"/>
        </w:rPr>
        <w:t>6.</w:t>
      </w:r>
      <w:r>
        <w:rPr>
          <w:lang w:eastAsia="zh-CN"/>
        </w:rPr>
        <w:t>13</w:t>
      </w:r>
      <w:r>
        <w:rPr>
          <w:lang w:eastAsia="ko-KR"/>
        </w:rPr>
        <w:t>.2.1</w:t>
      </w:r>
      <w:r w:rsidRPr="00AC13C6">
        <w:rPr>
          <w:rFonts w:ascii="Calibri" w:eastAsia="等线" w:hAnsi="Calibri"/>
          <w:kern w:val="2"/>
          <w:sz w:val="21"/>
          <w:szCs w:val="22"/>
          <w:lang w:val="en-US" w:eastAsia="zh-CN"/>
        </w:rPr>
        <w:tab/>
      </w:r>
      <w:r>
        <w:rPr>
          <w:lang w:eastAsia="ko-KR"/>
        </w:rPr>
        <w:t>Secondary Authentication after PC5 link setup</w:t>
      </w:r>
      <w:r>
        <w:tab/>
      </w:r>
      <w:r>
        <w:fldChar w:fldCharType="begin"/>
      </w:r>
      <w:r>
        <w:instrText xml:space="preserve"> PAGEREF _Toc73345670 \h </w:instrText>
      </w:r>
      <w:r>
        <w:fldChar w:fldCharType="separate"/>
      </w:r>
      <w:r>
        <w:t>61</w:t>
      </w:r>
      <w:r>
        <w:fldChar w:fldCharType="end"/>
      </w:r>
    </w:p>
    <w:p w14:paraId="47042FD9" w14:textId="77777777" w:rsidR="00616B2C" w:rsidRPr="00AC13C6" w:rsidRDefault="00616B2C">
      <w:pPr>
        <w:pStyle w:val="40"/>
        <w:rPr>
          <w:rFonts w:ascii="Calibri" w:eastAsia="等线" w:hAnsi="Calibri"/>
          <w:kern w:val="2"/>
          <w:sz w:val="21"/>
          <w:szCs w:val="22"/>
          <w:lang w:val="en-US" w:eastAsia="zh-CN"/>
        </w:rPr>
      </w:pPr>
      <w:r w:rsidRPr="00152FCF">
        <w:rPr>
          <w:rFonts w:eastAsia="Malgun Gothic"/>
          <w:lang w:eastAsia="ko-KR"/>
        </w:rPr>
        <w:t>6.</w:t>
      </w:r>
      <w:r w:rsidRPr="00152FCF">
        <w:rPr>
          <w:rFonts w:eastAsia="Malgun Gothic"/>
          <w:lang w:eastAsia="zh-CN"/>
        </w:rPr>
        <w:t>13</w:t>
      </w:r>
      <w:r w:rsidRPr="00152FCF">
        <w:rPr>
          <w:rFonts w:eastAsia="Malgun Gothic"/>
          <w:lang w:eastAsia="ko-KR"/>
        </w:rPr>
        <w:t>.2.2</w:t>
      </w:r>
      <w:r w:rsidRPr="00AC13C6">
        <w:rPr>
          <w:rFonts w:ascii="Calibri" w:eastAsia="等线" w:hAnsi="Calibri"/>
          <w:kern w:val="2"/>
          <w:sz w:val="21"/>
          <w:szCs w:val="22"/>
          <w:lang w:val="en-US" w:eastAsia="zh-CN"/>
        </w:rPr>
        <w:tab/>
      </w:r>
      <w:r>
        <w:rPr>
          <w:lang w:eastAsia="ko-KR"/>
        </w:rPr>
        <w:t>Secondary Authentication before PC5 link setup</w:t>
      </w:r>
      <w:r>
        <w:tab/>
      </w:r>
      <w:r>
        <w:fldChar w:fldCharType="begin"/>
      </w:r>
      <w:r>
        <w:instrText xml:space="preserve"> PAGEREF _Toc73345671 \h </w:instrText>
      </w:r>
      <w:r>
        <w:fldChar w:fldCharType="separate"/>
      </w:r>
      <w:r>
        <w:t>63</w:t>
      </w:r>
      <w:r>
        <w:fldChar w:fldCharType="end"/>
      </w:r>
    </w:p>
    <w:p w14:paraId="06AC83CF"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13</w:t>
      </w:r>
      <w:r w:rsidRPr="00152FCF">
        <w:rPr>
          <w:lang w:val="en-US"/>
        </w:rP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_Toc73345672 \h </w:instrText>
      </w:r>
      <w:r>
        <w:fldChar w:fldCharType="separate"/>
      </w:r>
      <w:r>
        <w:t>64</w:t>
      </w:r>
      <w:r>
        <w:fldChar w:fldCharType="end"/>
      </w:r>
    </w:p>
    <w:p w14:paraId="234945DD" w14:textId="77777777" w:rsidR="00616B2C" w:rsidRPr="00AC13C6" w:rsidRDefault="00616B2C">
      <w:pPr>
        <w:pStyle w:val="20"/>
        <w:rPr>
          <w:rFonts w:ascii="Calibri" w:eastAsia="等线" w:hAnsi="Calibri"/>
          <w:kern w:val="2"/>
          <w:sz w:val="21"/>
          <w:szCs w:val="22"/>
          <w:lang w:val="en-US" w:eastAsia="zh-CN"/>
        </w:rPr>
      </w:pPr>
      <w:r>
        <w:t>6.</w:t>
      </w:r>
      <w:r>
        <w:rPr>
          <w:lang w:eastAsia="zh-CN"/>
        </w:rPr>
        <w:t>14</w:t>
      </w:r>
      <w:r w:rsidRPr="00AC13C6">
        <w:rPr>
          <w:rFonts w:ascii="Calibri" w:eastAsia="等线"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_Toc73345673 \h </w:instrText>
      </w:r>
      <w:r>
        <w:fldChar w:fldCharType="separate"/>
      </w:r>
      <w:r>
        <w:t>65</w:t>
      </w:r>
      <w:r>
        <w:fldChar w:fldCharType="end"/>
      </w:r>
    </w:p>
    <w:p w14:paraId="4D09E276" w14:textId="77777777" w:rsidR="00616B2C" w:rsidRPr="00AC13C6" w:rsidRDefault="00616B2C">
      <w:pPr>
        <w:pStyle w:val="30"/>
        <w:rPr>
          <w:rFonts w:ascii="Calibri" w:eastAsia="等线" w:hAnsi="Calibri"/>
          <w:kern w:val="2"/>
          <w:sz w:val="21"/>
          <w:szCs w:val="22"/>
          <w:lang w:val="en-US" w:eastAsia="zh-CN"/>
        </w:rPr>
      </w:pPr>
      <w:r>
        <w:t>6.</w:t>
      </w:r>
      <w:r>
        <w:rPr>
          <w:lang w:eastAsia="zh-CN"/>
        </w:rPr>
        <w:t>14</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_Toc73345674 \h </w:instrText>
      </w:r>
      <w:r>
        <w:fldChar w:fldCharType="separate"/>
      </w:r>
      <w:r>
        <w:t>65</w:t>
      </w:r>
      <w:r>
        <w:fldChar w:fldCharType="end"/>
      </w:r>
    </w:p>
    <w:p w14:paraId="0F41A508" w14:textId="77777777" w:rsidR="00616B2C" w:rsidRPr="00AC13C6" w:rsidRDefault="00616B2C">
      <w:pPr>
        <w:pStyle w:val="30"/>
        <w:rPr>
          <w:rFonts w:ascii="Calibri" w:eastAsia="等线" w:hAnsi="Calibri"/>
          <w:kern w:val="2"/>
          <w:sz w:val="21"/>
          <w:szCs w:val="22"/>
          <w:lang w:val="en-US" w:eastAsia="zh-CN"/>
        </w:rPr>
      </w:pPr>
      <w:r>
        <w:t>6.</w:t>
      </w:r>
      <w:r>
        <w:rPr>
          <w:lang w:eastAsia="zh-CN"/>
        </w:rPr>
        <w:t>14</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_Toc73345675 \h </w:instrText>
      </w:r>
      <w:r>
        <w:fldChar w:fldCharType="separate"/>
      </w:r>
      <w:r>
        <w:t>65</w:t>
      </w:r>
      <w:r>
        <w:fldChar w:fldCharType="end"/>
      </w:r>
    </w:p>
    <w:p w14:paraId="6464E76A" w14:textId="77777777" w:rsidR="00616B2C" w:rsidRPr="00AC13C6" w:rsidRDefault="00616B2C">
      <w:pPr>
        <w:pStyle w:val="30"/>
        <w:rPr>
          <w:rFonts w:ascii="Calibri" w:eastAsia="等线" w:hAnsi="Calibri"/>
          <w:kern w:val="2"/>
          <w:sz w:val="21"/>
          <w:szCs w:val="22"/>
          <w:lang w:val="en-US" w:eastAsia="zh-CN"/>
        </w:rPr>
      </w:pPr>
      <w:r>
        <w:t>6.</w:t>
      </w:r>
      <w:r>
        <w:rPr>
          <w:lang w:eastAsia="zh-CN"/>
        </w:rPr>
        <w:t>14</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_Toc73345676 \h </w:instrText>
      </w:r>
      <w:r>
        <w:fldChar w:fldCharType="separate"/>
      </w:r>
      <w:r>
        <w:t>66</w:t>
      </w:r>
      <w:r>
        <w:fldChar w:fldCharType="end"/>
      </w:r>
    </w:p>
    <w:p w14:paraId="0E0EC09A" w14:textId="77777777" w:rsidR="00616B2C" w:rsidRPr="00AC13C6" w:rsidRDefault="00616B2C">
      <w:pPr>
        <w:pStyle w:val="20"/>
        <w:rPr>
          <w:rFonts w:ascii="Calibri" w:eastAsia="等线" w:hAnsi="Calibri"/>
          <w:kern w:val="2"/>
          <w:sz w:val="21"/>
          <w:szCs w:val="22"/>
          <w:lang w:val="en-US" w:eastAsia="zh-CN"/>
        </w:rPr>
      </w:pPr>
      <w:r>
        <w:t>6.</w:t>
      </w:r>
      <w:r>
        <w:rPr>
          <w:lang w:eastAsia="zh-CN"/>
        </w:rPr>
        <w:t>15</w:t>
      </w:r>
      <w:r w:rsidRPr="00AC13C6">
        <w:rPr>
          <w:rFonts w:ascii="Calibri" w:eastAsia="等线"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_Toc73345677 \h </w:instrText>
      </w:r>
      <w:r>
        <w:fldChar w:fldCharType="separate"/>
      </w:r>
      <w:r>
        <w:t>66</w:t>
      </w:r>
      <w:r>
        <w:fldChar w:fldCharType="end"/>
      </w:r>
    </w:p>
    <w:p w14:paraId="66FF876B" w14:textId="77777777" w:rsidR="00616B2C" w:rsidRPr="00AC13C6" w:rsidRDefault="00616B2C">
      <w:pPr>
        <w:pStyle w:val="30"/>
        <w:rPr>
          <w:rFonts w:ascii="Calibri" w:eastAsia="等线" w:hAnsi="Calibri"/>
          <w:kern w:val="2"/>
          <w:sz w:val="21"/>
          <w:szCs w:val="22"/>
          <w:lang w:val="en-US" w:eastAsia="zh-CN"/>
        </w:rPr>
      </w:pPr>
      <w:r>
        <w:t>6.</w:t>
      </w:r>
      <w:r>
        <w:rPr>
          <w:lang w:eastAsia="zh-CN"/>
        </w:rPr>
        <w:t>15</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_Toc73345678 \h </w:instrText>
      </w:r>
      <w:r>
        <w:fldChar w:fldCharType="separate"/>
      </w:r>
      <w:r>
        <w:t>66</w:t>
      </w:r>
      <w:r>
        <w:fldChar w:fldCharType="end"/>
      </w:r>
    </w:p>
    <w:p w14:paraId="73FB0BE7" w14:textId="77777777" w:rsidR="00616B2C" w:rsidRPr="00AC13C6" w:rsidRDefault="00616B2C">
      <w:pPr>
        <w:pStyle w:val="30"/>
        <w:rPr>
          <w:rFonts w:ascii="Calibri" w:eastAsia="等线" w:hAnsi="Calibri"/>
          <w:kern w:val="2"/>
          <w:sz w:val="21"/>
          <w:szCs w:val="22"/>
          <w:lang w:val="en-US" w:eastAsia="zh-CN"/>
        </w:rPr>
      </w:pPr>
      <w:r>
        <w:t>6.</w:t>
      </w:r>
      <w:r>
        <w:rPr>
          <w:lang w:eastAsia="zh-CN"/>
        </w:rPr>
        <w:t>15</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_Toc73345679 \h </w:instrText>
      </w:r>
      <w:r>
        <w:fldChar w:fldCharType="separate"/>
      </w:r>
      <w:r>
        <w:t>66</w:t>
      </w:r>
      <w:r>
        <w:fldChar w:fldCharType="end"/>
      </w:r>
    </w:p>
    <w:p w14:paraId="01049CAD" w14:textId="77777777" w:rsidR="00616B2C" w:rsidRPr="00AC13C6" w:rsidRDefault="00616B2C">
      <w:pPr>
        <w:pStyle w:val="40"/>
        <w:rPr>
          <w:rFonts w:ascii="Calibri" w:eastAsia="等线" w:hAnsi="Calibri"/>
          <w:kern w:val="2"/>
          <w:sz w:val="21"/>
          <w:szCs w:val="22"/>
          <w:lang w:val="en-US" w:eastAsia="zh-CN"/>
        </w:rPr>
      </w:pPr>
      <w:r>
        <w:t>6.15.2.1</w:t>
      </w:r>
      <w:r w:rsidRPr="00AC13C6">
        <w:rPr>
          <w:rFonts w:ascii="Calibri" w:eastAsia="等线" w:hAnsi="Calibri"/>
          <w:kern w:val="2"/>
          <w:sz w:val="21"/>
          <w:szCs w:val="22"/>
          <w:lang w:val="en-US" w:eastAsia="zh-CN"/>
        </w:rPr>
        <w:tab/>
      </w:r>
      <w:r>
        <w:t>Procedure</w:t>
      </w:r>
      <w:r>
        <w:tab/>
      </w:r>
      <w:r>
        <w:fldChar w:fldCharType="begin"/>
      </w:r>
      <w:r>
        <w:instrText xml:space="preserve"> PAGEREF _Toc73345680 \h </w:instrText>
      </w:r>
      <w:r>
        <w:fldChar w:fldCharType="separate"/>
      </w:r>
      <w:r>
        <w:t>66</w:t>
      </w:r>
      <w:r>
        <w:fldChar w:fldCharType="end"/>
      </w:r>
    </w:p>
    <w:p w14:paraId="28FB40C9" w14:textId="77777777" w:rsidR="00616B2C" w:rsidRPr="00AC13C6" w:rsidRDefault="00616B2C">
      <w:pPr>
        <w:pStyle w:val="40"/>
        <w:rPr>
          <w:rFonts w:ascii="Calibri" w:eastAsia="等线" w:hAnsi="Calibri"/>
          <w:kern w:val="2"/>
          <w:sz w:val="21"/>
          <w:szCs w:val="22"/>
          <w:lang w:val="en-US" w:eastAsia="zh-CN"/>
        </w:rPr>
      </w:pPr>
      <w:r>
        <w:t>6.15.2.</w:t>
      </w:r>
      <w:r>
        <w:rPr>
          <w:lang w:eastAsia="zh-CN"/>
        </w:rPr>
        <w:t>2</w:t>
      </w:r>
      <w:r w:rsidRPr="00AC13C6">
        <w:rPr>
          <w:rFonts w:ascii="Calibri" w:eastAsia="等线" w:hAnsi="Calibri"/>
          <w:kern w:val="2"/>
          <w:sz w:val="21"/>
          <w:szCs w:val="22"/>
          <w:lang w:val="en-US" w:eastAsia="zh-CN"/>
        </w:rPr>
        <w:tab/>
      </w:r>
      <w:r>
        <w:t>Derivation of P-TID</w:t>
      </w:r>
      <w:r>
        <w:tab/>
      </w:r>
      <w:r>
        <w:fldChar w:fldCharType="begin"/>
      </w:r>
      <w:r>
        <w:instrText xml:space="preserve"> PAGEREF _Toc73345681 \h </w:instrText>
      </w:r>
      <w:r>
        <w:fldChar w:fldCharType="separate"/>
      </w:r>
      <w:r>
        <w:t>68</w:t>
      </w:r>
      <w:r>
        <w:fldChar w:fldCharType="end"/>
      </w:r>
    </w:p>
    <w:p w14:paraId="49F131BE" w14:textId="77777777" w:rsidR="00616B2C" w:rsidRPr="00AC13C6" w:rsidRDefault="00616B2C">
      <w:pPr>
        <w:pStyle w:val="30"/>
        <w:rPr>
          <w:rFonts w:ascii="Calibri" w:eastAsia="等线" w:hAnsi="Calibri"/>
          <w:kern w:val="2"/>
          <w:sz w:val="21"/>
          <w:szCs w:val="22"/>
          <w:lang w:val="en-US" w:eastAsia="zh-CN"/>
        </w:rPr>
      </w:pPr>
      <w:r>
        <w:rPr>
          <w:lang w:eastAsia="zh-CN"/>
        </w:rPr>
        <w:t>6.15</w:t>
      </w:r>
      <w:r>
        <w:t>.3</w:t>
      </w:r>
      <w:r w:rsidRPr="00AC13C6">
        <w:rPr>
          <w:rFonts w:ascii="Calibri" w:eastAsia="等线" w:hAnsi="Calibri"/>
          <w:kern w:val="2"/>
          <w:sz w:val="21"/>
          <w:szCs w:val="22"/>
          <w:lang w:val="en-US" w:eastAsia="zh-CN"/>
        </w:rPr>
        <w:tab/>
      </w:r>
      <w:r>
        <w:t>Solution Evaluation</w:t>
      </w:r>
      <w:r>
        <w:tab/>
      </w:r>
      <w:r>
        <w:fldChar w:fldCharType="begin"/>
      </w:r>
      <w:r>
        <w:instrText xml:space="preserve"> PAGEREF _Toc73345682 \h </w:instrText>
      </w:r>
      <w:r>
        <w:fldChar w:fldCharType="separate"/>
      </w:r>
      <w:r>
        <w:t>68</w:t>
      </w:r>
      <w:r>
        <w:fldChar w:fldCharType="end"/>
      </w:r>
    </w:p>
    <w:p w14:paraId="450E1962" w14:textId="77777777" w:rsidR="00616B2C" w:rsidRPr="00AC13C6" w:rsidRDefault="00616B2C">
      <w:pPr>
        <w:pStyle w:val="20"/>
        <w:rPr>
          <w:rFonts w:ascii="Calibri" w:eastAsia="等线" w:hAnsi="Calibri"/>
          <w:kern w:val="2"/>
          <w:sz w:val="21"/>
          <w:szCs w:val="22"/>
          <w:lang w:val="en-US" w:eastAsia="zh-CN"/>
        </w:rPr>
      </w:pPr>
      <w:r w:rsidRPr="00152FCF">
        <w:rPr>
          <w:rFonts w:eastAsia="等线"/>
          <w:lang w:eastAsia="zh-CN"/>
        </w:rPr>
        <w:t>6.16</w:t>
      </w:r>
      <w:r w:rsidRPr="00AC13C6">
        <w:rPr>
          <w:rFonts w:ascii="Calibri" w:eastAsia="等线" w:hAnsi="Calibri"/>
          <w:kern w:val="2"/>
          <w:sz w:val="21"/>
          <w:szCs w:val="22"/>
          <w:lang w:val="en-US" w:eastAsia="zh-CN"/>
        </w:rPr>
        <w:tab/>
      </w:r>
      <w:r w:rsidRPr="00152FCF">
        <w:rPr>
          <w:rFonts w:eastAsia="等线"/>
        </w:rPr>
        <w:t>Solution #</w:t>
      </w:r>
      <w:r w:rsidRPr="00152FCF">
        <w:rPr>
          <w:rFonts w:eastAsia="等线"/>
          <w:lang w:eastAsia="zh-CN"/>
        </w:rPr>
        <w:t>16</w:t>
      </w:r>
      <w:r w:rsidRPr="00152FCF">
        <w:rPr>
          <w:rFonts w:eastAsia="等线"/>
        </w:rPr>
        <w:t xml:space="preserve">: </w:t>
      </w:r>
      <w:r w:rsidRPr="00152FCF">
        <w:rPr>
          <w:rFonts w:eastAsia="等线"/>
          <w:lang w:eastAsia="zh-CN"/>
        </w:rPr>
        <w:t xml:space="preserve">Security establishment procedures </w:t>
      </w:r>
      <w:r w:rsidRPr="00152FCF">
        <w:rPr>
          <w:rFonts w:eastAsia="等线"/>
        </w:rPr>
        <w:t>between two UE</w:t>
      </w:r>
      <w:r w:rsidRPr="00152FCF">
        <w:rPr>
          <w:rFonts w:eastAsia="等线"/>
          <w:lang w:eastAsia="zh-CN"/>
        </w:rPr>
        <w:t>s</w:t>
      </w:r>
      <w:r w:rsidRPr="00152FCF">
        <w:rPr>
          <w:rFonts w:eastAsia="等线"/>
        </w:rPr>
        <w:t xml:space="preserve"> in the UE-to-UE relay scenario</w:t>
      </w:r>
      <w:r>
        <w:tab/>
      </w:r>
      <w:r>
        <w:fldChar w:fldCharType="begin"/>
      </w:r>
      <w:r>
        <w:instrText xml:space="preserve"> PAGEREF _Toc73345683 \h </w:instrText>
      </w:r>
      <w:r>
        <w:fldChar w:fldCharType="separate"/>
      </w:r>
      <w:r>
        <w:t>69</w:t>
      </w:r>
      <w:r>
        <w:fldChar w:fldCharType="end"/>
      </w:r>
    </w:p>
    <w:p w14:paraId="48F08E2E" w14:textId="77777777" w:rsidR="00616B2C" w:rsidRPr="00AC13C6" w:rsidRDefault="00616B2C">
      <w:pPr>
        <w:pStyle w:val="30"/>
        <w:rPr>
          <w:rFonts w:ascii="Calibri" w:eastAsia="等线" w:hAnsi="Calibri"/>
          <w:kern w:val="2"/>
          <w:sz w:val="21"/>
          <w:szCs w:val="22"/>
          <w:lang w:val="en-US" w:eastAsia="zh-CN"/>
        </w:rPr>
      </w:pPr>
      <w:r w:rsidRPr="00152FCF">
        <w:rPr>
          <w:rFonts w:eastAsia="等线"/>
          <w:lang w:eastAsia="zh-CN"/>
        </w:rPr>
        <w:t>6.16.1</w:t>
      </w:r>
      <w:r w:rsidRPr="00AC13C6">
        <w:rPr>
          <w:rFonts w:ascii="Calibri" w:eastAsia="等线" w:hAnsi="Calibri"/>
          <w:kern w:val="2"/>
          <w:sz w:val="21"/>
          <w:szCs w:val="22"/>
          <w:lang w:val="en-US" w:eastAsia="zh-CN"/>
        </w:rPr>
        <w:tab/>
      </w:r>
      <w:r w:rsidRPr="00152FCF">
        <w:rPr>
          <w:rFonts w:eastAsia="等线"/>
          <w:lang w:eastAsia="zh-CN"/>
        </w:rPr>
        <w:t>Introduction</w:t>
      </w:r>
      <w:r>
        <w:tab/>
      </w:r>
      <w:r>
        <w:fldChar w:fldCharType="begin"/>
      </w:r>
      <w:r>
        <w:instrText xml:space="preserve"> PAGEREF _Toc73345684 \h </w:instrText>
      </w:r>
      <w:r>
        <w:fldChar w:fldCharType="separate"/>
      </w:r>
      <w:r>
        <w:t>69</w:t>
      </w:r>
      <w:r>
        <w:fldChar w:fldCharType="end"/>
      </w:r>
    </w:p>
    <w:p w14:paraId="4F8B62C9" w14:textId="77777777" w:rsidR="00616B2C" w:rsidRPr="00AC13C6" w:rsidRDefault="00616B2C">
      <w:pPr>
        <w:pStyle w:val="30"/>
        <w:rPr>
          <w:rFonts w:ascii="Calibri" w:eastAsia="等线" w:hAnsi="Calibri"/>
          <w:kern w:val="2"/>
          <w:sz w:val="21"/>
          <w:szCs w:val="22"/>
          <w:lang w:val="en-US" w:eastAsia="zh-CN"/>
        </w:rPr>
      </w:pPr>
      <w:r w:rsidRPr="00152FCF">
        <w:rPr>
          <w:rFonts w:eastAsia="等线"/>
          <w:lang w:eastAsia="zh-CN"/>
        </w:rPr>
        <w:t>6.16.2</w:t>
      </w:r>
      <w:r w:rsidRPr="00AC13C6">
        <w:rPr>
          <w:rFonts w:ascii="Calibri" w:eastAsia="等线" w:hAnsi="Calibri"/>
          <w:kern w:val="2"/>
          <w:sz w:val="21"/>
          <w:szCs w:val="22"/>
          <w:lang w:val="en-US" w:eastAsia="zh-CN"/>
        </w:rPr>
        <w:tab/>
      </w:r>
      <w:r w:rsidRPr="00152FCF">
        <w:rPr>
          <w:rFonts w:eastAsia="等线"/>
          <w:lang w:eastAsia="zh-CN"/>
        </w:rPr>
        <w:t>Solution details</w:t>
      </w:r>
      <w:r>
        <w:tab/>
      </w:r>
      <w:r>
        <w:fldChar w:fldCharType="begin"/>
      </w:r>
      <w:r>
        <w:instrText xml:space="preserve"> PAGEREF _Toc73345685 \h </w:instrText>
      </w:r>
      <w:r>
        <w:fldChar w:fldCharType="separate"/>
      </w:r>
      <w:r>
        <w:t>69</w:t>
      </w:r>
      <w:r>
        <w:fldChar w:fldCharType="end"/>
      </w:r>
    </w:p>
    <w:p w14:paraId="31599E53" w14:textId="77777777" w:rsidR="00616B2C" w:rsidRPr="00AC13C6" w:rsidRDefault="00616B2C">
      <w:pPr>
        <w:pStyle w:val="30"/>
        <w:rPr>
          <w:rFonts w:ascii="Calibri" w:eastAsia="等线" w:hAnsi="Calibri"/>
          <w:kern w:val="2"/>
          <w:sz w:val="21"/>
          <w:szCs w:val="22"/>
          <w:lang w:val="en-US" w:eastAsia="zh-CN"/>
        </w:rPr>
      </w:pPr>
      <w:r w:rsidRPr="00152FCF">
        <w:rPr>
          <w:rFonts w:eastAsia="等线"/>
          <w:lang w:eastAsia="zh-CN"/>
        </w:rPr>
        <w:t>6.16.3</w:t>
      </w:r>
      <w:r w:rsidRPr="00AC13C6">
        <w:rPr>
          <w:rFonts w:ascii="Calibri" w:eastAsia="等线" w:hAnsi="Calibri"/>
          <w:kern w:val="2"/>
          <w:sz w:val="21"/>
          <w:szCs w:val="22"/>
          <w:lang w:val="en-US" w:eastAsia="zh-CN"/>
        </w:rPr>
        <w:tab/>
      </w:r>
      <w:r w:rsidRPr="00152FCF">
        <w:rPr>
          <w:rFonts w:eastAsia="等线"/>
          <w:lang w:eastAsia="zh-CN"/>
        </w:rPr>
        <w:t>Evaluation</w:t>
      </w:r>
      <w:r>
        <w:tab/>
      </w:r>
      <w:r>
        <w:fldChar w:fldCharType="begin"/>
      </w:r>
      <w:r>
        <w:instrText xml:space="preserve"> PAGEREF _Toc73345686 \h </w:instrText>
      </w:r>
      <w:r>
        <w:fldChar w:fldCharType="separate"/>
      </w:r>
      <w:r>
        <w:t>70</w:t>
      </w:r>
      <w:r>
        <w:fldChar w:fldCharType="end"/>
      </w:r>
    </w:p>
    <w:p w14:paraId="561B9FCE" w14:textId="77777777" w:rsidR="00616B2C" w:rsidRPr="00AC13C6" w:rsidRDefault="00616B2C">
      <w:pPr>
        <w:pStyle w:val="20"/>
        <w:rPr>
          <w:rFonts w:ascii="Calibri" w:eastAsia="等线" w:hAnsi="Calibri"/>
          <w:kern w:val="2"/>
          <w:sz w:val="21"/>
          <w:szCs w:val="22"/>
          <w:lang w:val="en-US" w:eastAsia="zh-CN"/>
        </w:rPr>
      </w:pPr>
      <w:r>
        <w:rPr>
          <w:lang w:eastAsia="zh-CN"/>
        </w:rPr>
        <w:t>6.</w:t>
      </w:r>
      <w:r w:rsidRPr="00152FCF">
        <w:rPr>
          <w:lang w:val="en-US" w:eastAsia="zh-CN"/>
        </w:rPr>
        <w:t>18</w:t>
      </w:r>
      <w:r w:rsidRPr="00AC13C6">
        <w:rPr>
          <w:rFonts w:ascii="Calibri" w:eastAsia="等线"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_Toc73345687 \h </w:instrText>
      </w:r>
      <w:r>
        <w:fldChar w:fldCharType="separate"/>
      </w:r>
      <w:r>
        <w:t>71</w:t>
      </w:r>
      <w:r>
        <w:fldChar w:fldCharType="end"/>
      </w:r>
    </w:p>
    <w:p w14:paraId="7CCE90E0" w14:textId="77777777" w:rsidR="00616B2C" w:rsidRPr="00AC13C6" w:rsidRDefault="00616B2C">
      <w:pPr>
        <w:pStyle w:val="30"/>
        <w:rPr>
          <w:rFonts w:ascii="Calibri" w:eastAsia="等线" w:hAnsi="Calibri"/>
          <w:kern w:val="2"/>
          <w:sz w:val="21"/>
          <w:szCs w:val="22"/>
          <w:lang w:val="en-US" w:eastAsia="zh-CN"/>
        </w:rPr>
      </w:pPr>
      <w:r>
        <w:t>6.</w:t>
      </w:r>
      <w:r>
        <w:rPr>
          <w:lang w:eastAsia="zh-CN"/>
        </w:rPr>
        <w:t>18</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_Toc73345688 \h </w:instrText>
      </w:r>
      <w:r>
        <w:fldChar w:fldCharType="separate"/>
      </w:r>
      <w:r>
        <w:t>71</w:t>
      </w:r>
      <w:r>
        <w:fldChar w:fldCharType="end"/>
      </w:r>
    </w:p>
    <w:p w14:paraId="1B98E8EC" w14:textId="77777777" w:rsidR="00616B2C" w:rsidRPr="00AC13C6" w:rsidRDefault="00616B2C">
      <w:pPr>
        <w:pStyle w:val="30"/>
        <w:rPr>
          <w:rFonts w:ascii="Calibri" w:eastAsia="等线" w:hAnsi="Calibri"/>
          <w:kern w:val="2"/>
          <w:sz w:val="21"/>
          <w:szCs w:val="22"/>
          <w:lang w:val="en-US" w:eastAsia="zh-CN"/>
        </w:rPr>
      </w:pPr>
      <w:r>
        <w:t>6.</w:t>
      </w:r>
      <w:r>
        <w:rPr>
          <w:lang w:eastAsia="zh-CN"/>
        </w:rPr>
        <w:t>18</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_Toc73345689 \h </w:instrText>
      </w:r>
      <w:r>
        <w:fldChar w:fldCharType="separate"/>
      </w:r>
      <w:r>
        <w:t>72</w:t>
      </w:r>
      <w:r>
        <w:fldChar w:fldCharType="end"/>
      </w:r>
    </w:p>
    <w:p w14:paraId="542C6FD6"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18</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_Toc73345690 \h </w:instrText>
      </w:r>
      <w:r>
        <w:fldChar w:fldCharType="separate"/>
      </w:r>
      <w:r>
        <w:t>74</w:t>
      </w:r>
      <w:r>
        <w:fldChar w:fldCharType="end"/>
      </w:r>
    </w:p>
    <w:p w14:paraId="47CB573C" w14:textId="77777777" w:rsidR="00616B2C" w:rsidRPr="00AC13C6" w:rsidRDefault="00616B2C">
      <w:pPr>
        <w:pStyle w:val="20"/>
        <w:rPr>
          <w:rFonts w:ascii="Calibri" w:eastAsia="等线" w:hAnsi="Calibri"/>
          <w:kern w:val="2"/>
          <w:sz w:val="21"/>
          <w:szCs w:val="22"/>
          <w:lang w:val="en-US" w:eastAsia="zh-CN"/>
        </w:rPr>
      </w:pPr>
      <w:r>
        <w:rPr>
          <w:lang w:eastAsia="zh-CN"/>
        </w:rPr>
        <w:t>6</w:t>
      </w:r>
      <w:r>
        <w:t>.</w:t>
      </w:r>
      <w:r w:rsidRPr="00152FCF">
        <w:rPr>
          <w:lang w:val="en-US" w:eastAsia="zh-CN"/>
        </w:rPr>
        <w:t>19</w:t>
      </w:r>
      <w:r w:rsidRPr="00AC13C6">
        <w:rPr>
          <w:rFonts w:ascii="Calibri" w:eastAsia="等线"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_Toc73345691 \h </w:instrText>
      </w:r>
      <w:r>
        <w:fldChar w:fldCharType="separate"/>
      </w:r>
      <w:r>
        <w:t>74</w:t>
      </w:r>
      <w:r>
        <w:fldChar w:fldCharType="end"/>
      </w:r>
    </w:p>
    <w:p w14:paraId="5EDE6140" w14:textId="77777777" w:rsidR="00616B2C" w:rsidRPr="00AC13C6" w:rsidRDefault="00616B2C">
      <w:pPr>
        <w:pStyle w:val="30"/>
        <w:rPr>
          <w:rFonts w:ascii="Calibri" w:eastAsia="等线" w:hAnsi="Calibri"/>
          <w:kern w:val="2"/>
          <w:sz w:val="21"/>
          <w:szCs w:val="22"/>
          <w:lang w:val="en-US" w:eastAsia="zh-CN"/>
        </w:rPr>
      </w:pPr>
      <w:r>
        <w:t>6.</w:t>
      </w:r>
      <w:r>
        <w:rPr>
          <w:lang w:eastAsia="zh-CN"/>
        </w:rPr>
        <w:t>19</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_Toc73345692 \h </w:instrText>
      </w:r>
      <w:r>
        <w:fldChar w:fldCharType="separate"/>
      </w:r>
      <w:r>
        <w:t>74</w:t>
      </w:r>
      <w:r>
        <w:fldChar w:fldCharType="end"/>
      </w:r>
    </w:p>
    <w:p w14:paraId="1445C6E5" w14:textId="77777777" w:rsidR="00616B2C" w:rsidRPr="00AC13C6" w:rsidRDefault="00616B2C">
      <w:pPr>
        <w:pStyle w:val="30"/>
        <w:rPr>
          <w:rFonts w:ascii="Calibri" w:eastAsia="等线" w:hAnsi="Calibri"/>
          <w:kern w:val="2"/>
          <w:sz w:val="21"/>
          <w:szCs w:val="22"/>
          <w:lang w:val="en-US" w:eastAsia="zh-CN"/>
        </w:rPr>
      </w:pPr>
      <w:r>
        <w:t>6.</w:t>
      </w:r>
      <w:r>
        <w:rPr>
          <w:lang w:eastAsia="zh-CN"/>
        </w:rPr>
        <w:t>19</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_Toc73345693 \h </w:instrText>
      </w:r>
      <w:r>
        <w:fldChar w:fldCharType="separate"/>
      </w:r>
      <w:r>
        <w:t>74</w:t>
      </w:r>
      <w:r>
        <w:fldChar w:fldCharType="end"/>
      </w:r>
    </w:p>
    <w:p w14:paraId="53EBEF38" w14:textId="77777777" w:rsidR="00616B2C" w:rsidRPr="00AC13C6" w:rsidRDefault="00616B2C">
      <w:pPr>
        <w:pStyle w:val="40"/>
        <w:rPr>
          <w:rFonts w:ascii="Calibri" w:eastAsia="等线" w:hAnsi="Calibri"/>
          <w:kern w:val="2"/>
          <w:sz w:val="21"/>
          <w:szCs w:val="22"/>
          <w:lang w:val="en-US" w:eastAsia="zh-CN"/>
        </w:rPr>
      </w:pPr>
      <w:r>
        <w:rPr>
          <w:lang w:eastAsia="ko-KR"/>
        </w:rPr>
        <w:t>6.</w:t>
      </w:r>
      <w:r>
        <w:rPr>
          <w:lang w:eastAsia="zh-CN"/>
        </w:rPr>
        <w:t>19</w:t>
      </w:r>
      <w:r>
        <w:rPr>
          <w:lang w:eastAsia="ko-KR"/>
        </w:rPr>
        <w:t>.2.1</w:t>
      </w:r>
      <w:r w:rsidRPr="00AC13C6">
        <w:rPr>
          <w:rFonts w:ascii="Calibri" w:eastAsia="等线" w:hAnsi="Calibri"/>
          <w:kern w:val="2"/>
          <w:sz w:val="21"/>
          <w:szCs w:val="22"/>
          <w:lang w:val="en-US" w:eastAsia="zh-CN"/>
        </w:rPr>
        <w:tab/>
      </w:r>
      <w:r>
        <w:t>Procedure</w:t>
      </w:r>
      <w:r>
        <w:tab/>
      </w:r>
      <w:r>
        <w:fldChar w:fldCharType="begin"/>
      </w:r>
      <w:r>
        <w:instrText xml:space="preserve"> PAGEREF _Toc73345694 \h </w:instrText>
      </w:r>
      <w:r>
        <w:fldChar w:fldCharType="separate"/>
      </w:r>
      <w:r>
        <w:t>74</w:t>
      </w:r>
      <w:r>
        <w:fldChar w:fldCharType="end"/>
      </w:r>
    </w:p>
    <w:p w14:paraId="1D4521BF" w14:textId="77777777" w:rsidR="00616B2C" w:rsidRPr="00AC13C6" w:rsidRDefault="00616B2C">
      <w:pPr>
        <w:pStyle w:val="40"/>
        <w:rPr>
          <w:rFonts w:ascii="Calibri" w:eastAsia="等线" w:hAnsi="Calibri"/>
          <w:kern w:val="2"/>
          <w:sz w:val="21"/>
          <w:szCs w:val="22"/>
          <w:lang w:val="en-US" w:eastAsia="zh-CN"/>
        </w:rPr>
      </w:pPr>
      <w:r>
        <w:rPr>
          <w:lang w:eastAsia="ko-KR"/>
        </w:rPr>
        <w:t>6.</w:t>
      </w:r>
      <w:r>
        <w:rPr>
          <w:lang w:eastAsia="zh-CN"/>
        </w:rPr>
        <w:t>19</w:t>
      </w:r>
      <w:r>
        <w:rPr>
          <w:lang w:eastAsia="ko-KR"/>
        </w:rPr>
        <w:t>.2.</w:t>
      </w:r>
      <w:r>
        <w:rPr>
          <w:lang w:eastAsia="zh-CN"/>
        </w:rPr>
        <w:t>2</w:t>
      </w:r>
      <w:r w:rsidRPr="00AC13C6">
        <w:rPr>
          <w:rFonts w:ascii="Calibri" w:eastAsia="等线" w:hAnsi="Calibri"/>
          <w:kern w:val="2"/>
          <w:sz w:val="21"/>
          <w:szCs w:val="22"/>
          <w:lang w:val="en-US" w:eastAsia="zh-CN"/>
        </w:rPr>
        <w:tab/>
      </w:r>
      <w:r>
        <w:t>Protocol Stack</w:t>
      </w:r>
      <w:r>
        <w:tab/>
      </w:r>
      <w:r>
        <w:fldChar w:fldCharType="begin"/>
      </w:r>
      <w:r>
        <w:instrText xml:space="preserve"> PAGEREF _Toc73345695 \h </w:instrText>
      </w:r>
      <w:r>
        <w:fldChar w:fldCharType="separate"/>
      </w:r>
      <w:r>
        <w:t>75</w:t>
      </w:r>
      <w:r>
        <w:fldChar w:fldCharType="end"/>
      </w:r>
    </w:p>
    <w:p w14:paraId="002C4D2B"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19</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_Toc73345696 \h </w:instrText>
      </w:r>
      <w:r>
        <w:fldChar w:fldCharType="separate"/>
      </w:r>
      <w:r>
        <w:t>75</w:t>
      </w:r>
      <w:r>
        <w:fldChar w:fldCharType="end"/>
      </w:r>
    </w:p>
    <w:p w14:paraId="3E99279D" w14:textId="77777777" w:rsidR="00616B2C" w:rsidRPr="00AC13C6" w:rsidRDefault="00616B2C">
      <w:pPr>
        <w:pStyle w:val="20"/>
        <w:rPr>
          <w:rFonts w:ascii="Calibri" w:eastAsia="等线" w:hAnsi="Calibri"/>
          <w:kern w:val="2"/>
          <w:sz w:val="21"/>
          <w:szCs w:val="22"/>
          <w:lang w:val="en-US" w:eastAsia="zh-CN"/>
        </w:rPr>
      </w:pPr>
      <w:r>
        <w:rPr>
          <w:lang w:eastAsia="zh-CN"/>
        </w:rPr>
        <w:t>6</w:t>
      </w:r>
      <w:r>
        <w:t>.</w:t>
      </w:r>
      <w:r w:rsidRPr="00152FCF">
        <w:rPr>
          <w:lang w:val="en-US" w:eastAsia="zh-CN"/>
        </w:rPr>
        <w:t>20</w:t>
      </w:r>
      <w:r w:rsidRPr="00AC13C6">
        <w:rPr>
          <w:rFonts w:ascii="Calibri" w:eastAsia="等线"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_Toc73345697 \h </w:instrText>
      </w:r>
      <w:r>
        <w:fldChar w:fldCharType="separate"/>
      </w:r>
      <w:r>
        <w:t>76</w:t>
      </w:r>
      <w:r>
        <w:fldChar w:fldCharType="end"/>
      </w:r>
    </w:p>
    <w:p w14:paraId="14918655" w14:textId="77777777" w:rsidR="00616B2C" w:rsidRPr="00AC13C6" w:rsidRDefault="00616B2C">
      <w:pPr>
        <w:pStyle w:val="30"/>
        <w:rPr>
          <w:rFonts w:ascii="Calibri" w:eastAsia="等线" w:hAnsi="Calibri"/>
          <w:kern w:val="2"/>
          <w:sz w:val="21"/>
          <w:szCs w:val="22"/>
          <w:lang w:val="en-US" w:eastAsia="zh-CN"/>
        </w:rPr>
      </w:pPr>
      <w:r>
        <w:t>6.</w:t>
      </w:r>
      <w:r>
        <w:rPr>
          <w:lang w:eastAsia="zh-CN"/>
        </w:rPr>
        <w:t>20</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_Toc73345698 \h </w:instrText>
      </w:r>
      <w:r>
        <w:fldChar w:fldCharType="separate"/>
      </w:r>
      <w:r>
        <w:t>76</w:t>
      </w:r>
      <w:r>
        <w:fldChar w:fldCharType="end"/>
      </w:r>
    </w:p>
    <w:p w14:paraId="2DDB3A01" w14:textId="77777777" w:rsidR="00616B2C" w:rsidRPr="00AC13C6" w:rsidRDefault="00616B2C">
      <w:pPr>
        <w:pStyle w:val="30"/>
        <w:rPr>
          <w:rFonts w:ascii="Calibri" w:eastAsia="等线" w:hAnsi="Calibri"/>
          <w:kern w:val="2"/>
          <w:sz w:val="21"/>
          <w:szCs w:val="22"/>
          <w:lang w:val="en-US" w:eastAsia="zh-CN"/>
        </w:rPr>
      </w:pPr>
      <w:r>
        <w:lastRenderedPageBreak/>
        <w:t>6.</w:t>
      </w:r>
      <w:r>
        <w:rPr>
          <w:lang w:eastAsia="zh-CN"/>
        </w:rPr>
        <w:t>20</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_Toc73345699 \h </w:instrText>
      </w:r>
      <w:r>
        <w:fldChar w:fldCharType="separate"/>
      </w:r>
      <w:r>
        <w:t>76</w:t>
      </w:r>
      <w:r>
        <w:fldChar w:fldCharType="end"/>
      </w:r>
    </w:p>
    <w:p w14:paraId="4E4D0B02"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20</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_Toc73345700 \h </w:instrText>
      </w:r>
      <w:r>
        <w:fldChar w:fldCharType="separate"/>
      </w:r>
      <w:r>
        <w:t>77</w:t>
      </w:r>
      <w:r>
        <w:fldChar w:fldCharType="end"/>
      </w:r>
    </w:p>
    <w:p w14:paraId="7CAC32F9" w14:textId="77777777" w:rsidR="00616B2C" w:rsidRPr="00AC13C6" w:rsidRDefault="00616B2C">
      <w:pPr>
        <w:pStyle w:val="20"/>
        <w:rPr>
          <w:rFonts w:ascii="Calibri" w:eastAsia="等线" w:hAnsi="Calibri"/>
          <w:kern w:val="2"/>
          <w:sz w:val="21"/>
          <w:szCs w:val="22"/>
          <w:lang w:val="en-US" w:eastAsia="zh-CN"/>
        </w:rPr>
      </w:pPr>
      <w:r>
        <w:t>6.</w:t>
      </w:r>
      <w:r>
        <w:rPr>
          <w:lang w:eastAsia="zh-CN"/>
        </w:rPr>
        <w:t>21</w:t>
      </w:r>
      <w:r w:rsidRPr="00AC13C6">
        <w:rPr>
          <w:rFonts w:ascii="Calibri" w:eastAsia="等线" w:hAnsi="Calibri"/>
          <w:kern w:val="2"/>
          <w:sz w:val="21"/>
          <w:szCs w:val="22"/>
          <w:lang w:val="en-US" w:eastAsia="zh-CN"/>
        </w:rPr>
        <w:tab/>
      </w:r>
      <w:r>
        <w:t>Solution #</w:t>
      </w:r>
      <w:r>
        <w:rPr>
          <w:lang w:eastAsia="zh-CN"/>
        </w:rPr>
        <w:t>21</w:t>
      </w:r>
      <w:r>
        <w:t>: 5G PKMF for key management in PC5 communication</w:t>
      </w:r>
      <w:r>
        <w:tab/>
      </w:r>
      <w:r>
        <w:fldChar w:fldCharType="begin"/>
      </w:r>
      <w:r>
        <w:instrText xml:space="preserve"> PAGEREF _Toc73345701 \h </w:instrText>
      </w:r>
      <w:r>
        <w:fldChar w:fldCharType="separate"/>
      </w:r>
      <w:r>
        <w:t>77</w:t>
      </w:r>
      <w:r>
        <w:fldChar w:fldCharType="end"/>
      </w:r>
    </w:p>
    <w:p w14:paraId="752C8632" w14:textId="77777777" w:rsidR="00616B2C" w:rsidRPr="00AC13C6" w:rsidRDefault="00616B2C">
      <w:pPr>
        <w:pStyle w:val="30"/>
        <w:rPr>
          <w:rFonts w:ascii="Calibri" w:eastAsia="等线" w:hAnsi="Calibri"/>
          <w:kern w:val="2"/>
          <w:sz w:val="21"/>
          <w:szCs w:val="22"/>
          <w:lang w:val="en-US" w:eastAsia="zh-CN"/>
        </w:rPr>
      </w:pPr>
      <w:r>
        <w:t>6.</w:t>
      </w:r>
      <w:r>
        <w:rPr>
          <w:lang w:eastAsia="zh-CN"/>
        </w:rPr>
        <w:t>21</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_Toc73345702 \h </w:instrText>
      </w:r>
      <w:r>
        <w:fldChar w:fldCharType="separate"/>
      </w:r>
      <w:r>
        <w:t>77</w:t>
      </w:r>
      <w:r>
        <w:fldChar w:fldCharType="end"/>
      </w:r>
    </w:p>
    <w:p w14:paraId="4825233A" w14:textId="77777777" w:rsidR="00616B2C" w:rsidRPr="00AC13C6" w:rsidRDefault="00616B2C">
      <w:pPr>
        <w:pStyle w:val="30"/>
        <w:rPr>
          <w:rFonts w:ascii="Calibri" w:eastAsia="等线" w:hAnsi="Calibri"/>
          <w:kern w:val="2"/>
          <w:sz w:val="21"/>
          <w:szCs w:val="22"/>
          <w:lang w:val="en-US" w:eastAsia="zh-CN"/>
        </w:rPr>
      </w:pPr>
      <w:r>
        <w:t>6.</w:t>
      </w:r>
      <w:r>
        <w:rPr>
          <w:lang w:eastAsia="zh-CN"/>
        </w:rPr>
        <w:t>21</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_Toc73345703 \h </w:instrText>
      </w:r>
      <w:r>
        <w:fldChar w:fldCharType="separate"/>
      </w:r>
      <w:r>
        <w:t>78</w:t>
      </w:r>
      <w:r>
        <w:fldChar w:fldCharType="end"/>
      </w:r>
    </w:p>
    <w:p w14:paraId="53C533AC" w14:textId="77777777" w:rsidR="00616B2C" w:rsidRPr="00AC13C6" w:rsidRDefault="00616B2C">
      <w:pPr>
        <w:pStyle w:val="30"/>
        <w:rPr>
          <w:rFonts w:ascii="Calibri" w:eastAsia="等线" w:hAnsi="Calibri"/>
          <w:kern w:val="2"/>
          <w:sz w:val="21"/>
          <w:szCs w:val="22"/>
          <w:lang w:val="en-US" w:eastAsia="zh-CN"/>
        </w:rPr>
      </w:pPr>
      <w:r>
        <w:t>6.</w:t>
      </w:r>
      <w:r>
        <w:rPr>
          <w:lang w:eastAsia="zh-CN"/>
        </w:rPr>
        <w:t>21</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_Toc73345704 \h </w:instrText>
      </w:r>
      <w:r>
        <w:fldChar w:fldCharType="separate"/>
      </w:r>
      <w:r>
        <w:t>83</w:t>
      </w:r>
      <w:r>
        <w:fldChar w:fldCharType="end"/>
      </w:r>
    </w:p>
    <w:p w14:paraId="4F5C31E3" w14:textId="77777777" w:rsidR="00616B2C" w:rsidRPr="00AC13C6" w:rsidRDefault="00616B2C">
      <w:pPr>
        <w:pStyle w:val="20"/>
        <w:rPr>
          <w:rFonts w:ascii="Calibri" w:eastAsia="等线" w:hAnsi="Calibri"/>
          <w:kern w:val="2"/>
          <w:sz w:val="21"/>
          <w:szCs w:val="22"/>
          <w:lang w:val="en-US" w:eastAsia="zh-CN"/>
        </w:rPr>
      </w:pPr>
      <w:r>
        <w:t>6.</w:t>
      </w:r>
      <w:r>
        <w:rPr>
          <w:lang w:eastAsia="zh-CN"/>
        </w:rPr>
        <w:t>22</w:t>
      </w:r>
      <w:r w:rsidRPr="00AC13C6">
        <w:rPr>
          <w:rFonts w:ascii="Calibri" w:eastAsia="等线"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_Toc73345705 \h </w:instrText>
      </w:r>
      <w:r>
        <w:fldChar w:fldCharType="separate"/>
      </w:r>
      <w:r>
        <w:t>84</w:t>
      </w:r>
      <w:r>
        <w:fldChar w:fldCharType="end"/>
      </w:r>
    </w:p>
    <w:p w14:paraId="1EF2BA97" w14:textId="77777777" w:rsidR="00616B2C" w:rsidRPr="00AC13C6" w:rsidRDefault="00616B2C">
      <w:pPr>
        <w:pStyle w:val="30"/>
        <w:rPr>
          <w:rFonts w:ascii="Calibri" w:eastAsia="等线" w:hAnsi="Calibri"/>
          <w:kern w:val="2"/>
          <w:sz w:val="21"/>
          <w:szCs w:val="22"/>
          <w:lang w:val="en-US" w:eastAsia="zh-CN"/>
        </w:rPr>
      </w:pPr>
      <w:r>
        <w:t>6.</w:t>
      </w:r>
      <w:r>
        <w:rPr>
          <w:lang w:eastAsia="zh-CN"/>
        </w:rPr>
        <w:t>22</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_Toc73345706 \h </w:instrText>
      </w:r>
      <w:r>
        <w:fldChar w:fldCharType="separate"/>
      </w:r>
      <w:r>
        <w:t>84</w:t>
      </w:r>
      <w:r>
        <w:fldChar w:fldCharType="end"/>
      </w:r>
    </w:p>
    <w:p w14:paraId="60ED06A0" w14:textId="77777777" w:rsidR="00616B2C" w:rsidRPr="00AC13C6" w:rsidRDefault="00616B2C">
      <w:pPr>
        <w:pStyle w:val="30"/>
        <w:rPr>
          <w:rFonts w:ascii="Calibri" w:eastAsia="等线" w:hAnsi="Calibri"/>
          <w:kern w:val="2"/>
          <w:sz w:val="21"/>
          <w:szCs w:val="22"/>
          <w:lang w:val="en-US" w:eastAsia="zh-CN"/>
        </w:rPr>
      </w:pPr>
      <w:r>
        <w:t>6.</w:t>
      </w:r>
      <w:r>
        <w:rPr>
          <w:lang w:eastAsia="zh-CN"/>
        </w:rPr>
        <w:t>22</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_Toc73345707 \h </w:instrText>
      </w:r>
      <w:r>
        <w:fldChar w:fldCharType="separate"/>
      </w:r>
      <w:r>
        <w:t>84</w:t>
      </w:r>
      <w:r>
        <w:fldChar w:fldCharType="end"/>
      </w:r>
    </w:p>
    <w:p w14:paraId="002404D1" w14:textId="77777777" w:rsidR="00616B2C" w:rsidRPr="00AC13C6" w:rsidRDefault="00616B2C">
      <w:pPr>
        <w:pStyle w:val="40"/>
        <w:rPr>
          <w:rFonts w:ascii="Calibri" w:eastAsia="等线" w:hAnsi="Calibri"/>
          <w:kern w:val="2"/>
          <w:sz w:val="21"/>
          <w:szCs w:val="22"/>
          <w:lang w:val="en-US" w:eastAsia="zh-CN"/>
        </w:rPr>
      </w:pPr>
      <w:r>
        <w:t>6.</w:t>
      </w:r>
      <w:r>
        <w:rPr>
          <w:lang w:eastAsia="zh-CN"/>
        </w:rPr>
        <w:t>22</w:t>
      </w:r>
      <w:r>
        <w:t xml:space="preserve">.2.1 </w:t>
      </w:r>
      <w:r w:rsidRPr="00AC13C6">
        <w:rPr>
          <w:rFonts w:ascii="Calibri" w:eastAsia="等线" w:hAnsi="Calibri"/>
          <w:kern w:val="2"/>
          <w:sz w:val="21"/>
          <w:szCs w:val="22"/>
          <w:lang w:val="en-US" w:eastAsia="zh-CN"/>
        </w:rPr>
        <w:tab/>
      </w:r>
      <w:r>
        <w:t>Solution for Model A</w:t>
      </w:r>
      <w:r>
        <w:tab/>
      </w:r>
      <w:r>
        <w:fldChar w:fldCharType="begin"/>
      </w:r>
      <w:r>
        <w:instrText xml:space="preserve"> PAGEREF _Toc73345708 \h </w:instrText>
      </w:r>
      <w:r>
        <w:fldChar w:fldCharType="separate"/>
      </w:r>
      <w:r>
        <w:t>84</w:t>
      </w:r>
      <w:r>
        <w:fldChar w:fldCharType="end"/>
      </w:r>
    </w:p>
    <w:p w14:paraId="00D96D7E" w14:textId="77777777" w:rsidR="00616B2C" w:rsidRPr="00AC13C6" w:rsidRDefault="00616B2C">
      <w:pPr>
        <w:pStyle w:val="40"/>
        <w:rPr>
          <w:rFonts w:ascii="Calibri" w:eastAsia="等线" w:hAnsi="Calibri"/>
          <w:kern w:val="2"/>
          <w:sz w:val="21"/>
          <w:szCs w:val="22"/>
          <w:lang w:val="en-US" w:eastAsia="zh-CN"/>
        </w:rPr>
      </w:pPr>
      <w:r>
        <w:t>6.</w:t>
      </w:r>
      <w:r>
        <w:rPr>
          <w:lang w:eastAsia="zh-CN"/>
        </w:rPr>
        <w:t>22</w:t>
      </w:r>
      <w:r>
        <w:t>.2.</w:t>
      </w:r>
      <w:r>
        <w:rPr>
          <w:lang w:eastAsia="zh-CN"/>
        </w:rPr>
        <w:t>2</w:t>
      </w:r>
      <w:r>
        <w:t xml:space="preserve"> </w:t>
      </w:r>
      <w:r w:rsidRPr="00AC13C6">
        <w:rPr>
          <w:rFonts w:ascii="Calibri" w:eastAsia="等线" w:hAnsi="Calibri"/>
          <w:kern w:val="2"/>
          <w:sz w:val="21"/>
          <w:szCs w:val="22"/>
          <w:lang w:val="en-US" w:eastAsia="zh-CN"/>
        </w:rPr>
        <w:tab/>
      </w:r>
      <w:r>
        <w:t xml:space="preserve">Solution for Model </w:t>
      </w:r>
      <w:r>
        <w:rPr>
          <w:lang w:eastAsia="zh-CN"/>
        </w:rPr>
        <w:t>B</w:t>
      </w:r>
      <w:r>
        <w:tab/>
      </w:r>
      <w:r>
        <w:fldChar w:fldCharType="begin"/>
      </w:r>
      <w:r>
        <w:instrText xml:space="preserve"> PAGEREF _Toc73345709 \h </w:instrText>
      </w:r>
      <w:r>
        <w:fldChar w:fldCharType="separate"/>
      </w:r>
      <w:r>
        <w:t>86</w:t>
      </w:r>
      <w:r>
        <w:fldChar w:fldCharType="end"/>
      </w:r>
    </w:p>
    <w:p w14:paraId="304A2AA8" w14:textId="77777777" w:rsidR="00616B2C" w:rsidRPr="00AC13C6" w:rsidRDefault="00616B2C">
      <w:pPr>
        <w:pStyle w:val="30"/>
        <w:rPr>
          <w:rFonts w:ascii="Calibri" w:eastAsia="等线" w:hAnsi="Calibri"/>
          <w:kern w:val="2"/>
          <w:sz w:val="21"/>
          <w:szCs w:val="22"/>
          <w:lang w:val="en-US" w:eastAsia="zh-CN"/>
        </w:rPr>
      </w:pPr>
      <w:r>
        <w:t>6.</w:t>
      </w:r>
      <w:r>
        <w:rPr>
          <w:lang w:eastAsia="zh-CN"/>
        </w:rPr>
        <w:t>22</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_Toc73345710 \h </w:instrText>
      </w:r>
      <w:r>
        <w:fldChar w:fldCharType="separate"/>
      </w:r>
      <w:r>
        <w:t>87</w:t>
      </w:r>
      <w:r>
        <w:fldChar w:fldCharType="end"/>
      </w:r>
    </w:p>
    <w:p w14:paraId="28533381" w14:textId="77777777" w:rsidR="00616B2C" w:rsidRPr="00AC13C6" w:rsidRDefault="00616B2C">
      <w:pPr>
        <w:pStyle w:val="20"/>
        <w:rPr>
          <w:rFonts w:ascii="Calibri" w:eastAsia="等线" w:hAnsi="Calibri"/>
          <w:kern w:val="2"/>
          <w:sz w:val="21"/>
          <w:szCs w:val="22"/>
          <w:lang w:val="en-US" w:eastAsia="zh-CN"/>
        </w:rPr>
      </w:pPr>
      <w:r>
        <w:t>6.</w:t>
      </w:r>
      <w:r>
        <w:rPr>
          <w:lang w:eastAsia="zh-CN"/>
        </w:rPr>
        <w:t>23</w:t>
      </w:r>
      <w:r w:rsidRPr="00AC13C6">
        <w:rPr>
          <w:rFonts w:ascii="Calibri" w:eastAsia="等线"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_Toc73345711 \h </w:instrText>
      </w:r>
      <w:r>
        <w:fldChar w:fldCharType="separate"/>
      </w:r>
      <w:r>
        <w:t>88</w:t>
      </w:r>
      <w:r>
        <w:fldChar w:fldCharType="end"/>
      </w:r>
    </w:p>
    <w:p w14:paraId="1AEBAB11" w14:textId="77777777" w:rsidR="00616B2C" w:rsidRPr="00AC13C6" w:rsidRDefault="00616B2C">
      <w:pPr>
        <w:pStyle w:val="30"/>
        <w:rPr>
          <w:rFonts w:ascii="Calibri" w:eastAsia="等线" w:hAnsi="Calibri"/>
          <w:kern w:val="2"/>
          <w:sz w:val="21"/>
          <w:szCs w:val="22"/>
          <w:lang w:val="en-US" w:eastAsia="zh-CN"/>
        </w:rPr>
      </w:pPr>
      <w:r>
        <w:t>6.</w:t>
      </w:r>
      <w:r>
        <w:rPr>
          <w:lang w:eastAsia="zh-CN"/>
        </w:rPr>
        <w:t>23</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_Toc73345712 \h </w:instrText>
      </w:r>
      <w:r>
        <w:fldChar w:fldCharType="separate"/>
      </w:r>
      <w:r>
        <w:t>88</w:t>
      </w:r>
      <w:r>
        <w:fldChar w:fldCharType="end"/>
      </w:r>
    </w:p>
    <w:p w14:paraId="5E0E5E6D" w14:textId="77777777" w:rsidR="00616B2C" w:rsidRPr="00AC13C6" w:rsidRDefault="00616B2C">
      <w:pPr>
        <w:pStyle w:val="30"/>
        <w:rPr>
          <w:rFonts w:ascii="Calibri" w:eastAsia="等线" w:hAnsi="Calibri"/>
          <w:kern w:val="2"/>
          <w:sz w:val="21"/>
          <w:szCs w:val="22"/>
          <w:lang w:val="en-US" w:eastAsia="zh-CN"/>
        </w:rPr>
      </w:pPr>
      <w:r>
        <w:t>6.</w:t>
      </w:r>
      <w:r>
        <w:rPr>
          <w:lang w:eastAsia="zh-CN"/>
        </w:rPr>
        <w:t>23</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_Toc73345713 \h </w:instrText>
      </w:r>
      <w:r>
        <w:fldChar w:fldCharType="separate"/>
      </w:r>
      <w:r>
        <w:t>88</w:t>
      </w:r>
      <w:r>
        <w:fldChar w:fldCharType="end"/>
      </w:r>
    </w:p>
    <w:p w14:paraId="68495EBA" w14:textId="77777777" w:rsidR="00616B2C" w:rsidRPr="00AC13C6" w:rsidRDefault="00616B2C">
      <w:pPr>
        <w:pStyle w:val="40"/>
        <w:rPr>
          <w:rFonts w:ascii="Calibri" w:eastAsia="等线" w:hAnsi="Calibri"/>
          <w:kern w:val="2"/>
          <w:sz w:val="21"/>
          <w:szCs w:val="22"/>
          <w:lang w:val="en-US" w:eastAsia="zh-CN"/>
        </w:rPr>
      </w:pPr>
      <w:r>
        <w:t>6.</w:t>
      </w:r>
      <w:r>
        <w:rPr>
          <w:lang w:eastAsia="zh-CN"/>
        </w:rPr>
        <w:t>23</w:t>
      </w:r>
      <w:r>
        <w:t xml:space="preserve">.2.1 </w:t>
      </w:r>
      <w:r w:rsidRPr="00AC13C6">
        <w:rPr>
          <w:rFonts w:ascii="Calibri" w:eastAsia="等线" w:hAnsi="Calibri"/>
          <w:kern w:val="2"/>
          <w:sz w:val="21"/>
          <w:szCs w:val="22"/>
          <w:lang w:val="en-US" w:eastAsia="zh-CN"/>
        </w:rPr>
        <w:tab/>
      </w:r>
      <w:r>
        <w:t>Overview</w:t>
      </w:r>
      <w:r>
        <w:tab/>
      </w:r>
      <w:r>
        <w:fldChar w:fldCharType="begin"/>
      </w:r>
      <w:r>
        <w:instrText xml:space="preserve"> PAGEREF _Toc73345714 \h </w:instrText>
      </w:r>
      <w:r>
        <w:fldChar w:fldCharType="separate"/>
      </w:r>
      <w:r>
        <w:t>88</w:t>
      </w:r>
      <w:r>
        <w:fldChar w:fldCharType="end"/>
      </w:r>
    </w:p>
    <w:p w14:paraId="61C3EB52" w14:textId="77777777" w:rsidR="00616B2C" w:rsidRPr="00AC13C6" w:rsidRDefault="00616B2C">
      <w:pPr>
        <w:pStyle w:val="40"/>
        <w:rPr>
          <w:rFonts w:ascii="Calibri" w:eastAsia="等线" w:hAnsi="Calibri"/>
          <w:kern w:val="2"/>
          <w:sz w:val="21"/>
          <w:szCs w:val="22"/>
          <w:lang w:val="en-US" w:eastAsia="zh-CN"/>
        </w:rPr>
      </w:pPr>
      <w:r>
        <w:t>6.</w:t>
      </w:r>
      <w:r>
        <w:rPr>
          <w:lang w:eastAsia="zh-CN"/>
        </w:rPr>
        <w:t>23</w:t>
      </w:r>
      <w:r>
        <w:t>.2.</w:t>
      </w:r>
      <w:r>
        <w:rPr>
          <w:lang w:eastAsia="zh-CN"/>
        </w:rPr>
        <w:t>2</w:t>
      </w:r>
      <w:r>
        <w:t xml:space="preserve"> </w:t>
      </w:r>
      <w:r w:rsidRPr="00AC13C6">
        <w:rPr>
          <w:rFonts w:ascii="Calibri" w:eastAsia="等线" w:hAnsi="Calibri"/>
          <w:kern w:val="2"/>
          <w:sz w:val="21"/>
          <w:szCs w:val="22"/>
          <w:lang w:val="en-US" w:eastAsia="zh-CN"/>
        </w:rPr>
        <w:tab/>
      </w:r>
      <w:r>
        <w:t>Procedures</w:t>
      </w:r>
      <w:r>
        <w:tab/>
      </w:r>
      <w:r>
        <w:fldChar w:fldCharType="begin"/>
      </w:r>
      <w:r>
        <w:instrText xml:space="preserve"> PAGEREF _Toc73345715 \h </w:instrText>
      </w:r>
      <w:r>
        <w:fldChar w:fldCharType="separate"/>
      </w:r>
      <w:r>
        <w:t>88</w:t>
      </w:r>
      <w:r>
        <w:fldChar w:fldCharType="end"/>
      </w:r>
    </w:p>
    <w:p w14:paraId="34279C41" w14:textId="77777777" w:rsidR="00616B2C" w:rsidRPr="00AC13C6" w:rsidRDefault="00616B2C">
      <w:pPr>
        <w:pStyle w:val="30"/>
        <w:rPr>
          <w:rFonts w:ascii="Calibri" w:eastAsia="等线" w:hAnsi="Calibri"/>
          <w:kern w:val="2"/>
          <w:sz w:val="21"/>
          <w:szCs w:val="22"/>
          <w:lang w:val="en-US" w:eastAsia="zh-CN"/>
        </w:rPr>
      </w:pPr>
      <w:r>
        <w:t>6.</w:t>
      </w:r>
      <w:r>
        <w:rPr>
          <w:lang w:eastAsia="zh-CN"/>
        </w:rPr>
        <w:t>23</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_Toc73345716 \h </w:instrText>
      </w:r>
      <w:r>
        <w:fldChar w:fldCharType="separate"/>
      </w:r>
      <w:r>
        <w:t>90</w:t>
      </w:r>
      <w:r>
        <w:fldChar w:fldCharType="end"/>
      </w:r>
    </w:p>
    <w:p w14:paraId="6EA23FEE" w14:textId="77777777" w:rsidR="00616B2C" w:rsidRPr="00AC13C6" w:rsidRDefault="00616B2C">
      <w:pPr>
        <w:pStyle w:val="20"/>
        <w:rPr>
          <w:rFonts w:ascii="Calibri" w:eastAsia="等线" w:hAnsi="Calibri"/>
          <w:kern w:val="2"/>
          <w:sz w:val="21"/>
          <w:szCs w:val="22"/>
          <w:lang w:val="en-US" w:eastAsia="zh-CN"/>
        </w:rPr>
      </w:pPr>
      <w:r>
        <w:t>6.</w:t>
      </w:r>
      <w:r>
        <w:rPr>
          <w:lang w:eastAsia="zh-CN"/>
        </w:rPr>
        <w:t>24</w:t>
      </w:r>
      <w:r w:rsidRPr="00AC13C6">
        <w:rPr>
          <w:rFonts w:ascii="Calibri" w:eastAsia="等线"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_Toc73345717 \h </w:instrText>
      </w:r>
      <w:r>
        <w:fldChar w:fldCharType="separate"/>
      </w:r>
      <w:r>
        <w:t>91</w:t>
      </w:r>
      <w:r>
        <w:fldChar w:fldCharType="end"/>
      </w:r>
    </w:p>
    <w:p w14:paraId="617B70E4" w14:textId="77777777" w:rsidR="00616B2C" w:rsidRPr="00AC13C6" w:rsidRDefault="00616B2C">
      <w:pPr>
        <w:pStyle w:val="30"/>
        <w:rPr>
          <w:rFonts w:ascii="Calibri" w:eastAsia="等线" w:hAnsi="Calibri"/>
          <w:kern w:val="2"/>
          <w:sz w:val="21"/>
          <w:szCs w:val="22"/>
          <w:lang w:val="en-US" w:eastAsia="zh-CN"/>
        </w:rPr>
      </w:pPr>
      <w:r>
        <w:t>6.</w:t>
      </w:r>
      <w:r>
        <w:rPr>
          <w:lang w:eastAsia="zh-CN"/>
        </w:rPr>
        <w:t>24</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_Toc73345718 \h </w:instrText>
      </w:r>
      <w:r>
        <w:fldChar w:fldCharType="separate"/>
      </w:r>
      <w:r>
        <w:t>91</w:t>
      </w:r>
      <w:r>
        <w:fldChar w:fldCharType="end"/>
      </w:r>
    </w:p>
    <w:p w14:paraId="57A6B62A" w14:textId="77777777" w:rsidR="00616B2C" w:rsidRPr="00AC13C6" w:rsidRDefault="00616B2C">
      <w:pPr>
        <w:pStyle w:val="30"/>
        <w:rPr>
          <w:rFonts w:ascii="Calibri" w:eastAsia="等线" w:hAnsi="Calibri"/>
          <w:kern w:val="2"/>
          <w:sz w:val="21"/>
          <w:szCs w:val="22"/>
          <w:lang w:val="en-US" w:eastAsia="zh-CN"/>
        </w:rPr>
      </w:pPr>
      <w:r>
        <w:t>6.</w:t>
      </w:r>
      <w:r>
        <w:rPr>
          <w:lang w:eastAsia="zh-CN"/>
        </w:rPr>
        <w:t>24</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_Toc73345719 \h </w:instrText>
      </w:r>
      <w:r>
        <w:fldChar w:fldCharType="separate"/>
      </w:r>
      <w:r>
        <w:t>91</w:t>
      </w:r>
      <w:r>
        <w:fldChar w:fldCharType="end"/>
      </w:r>
    </w:p>
    <w:p w14:paraId="31A75335" w14:textId="77777777" w:rsidR="00616B2C" w:rsidRPr="00AC13C6" w:rsidRDefault="00616B2C">
      <w:pPr>
        <w:pStyle w:val="40"/>
        <w:rPr>
          <w:rFonts w:ascii="Calibri" w:eastAsia="等线" w:hAnsi="Calibri"/>
          <w:kern w:val="2"/>
          <w:sz w:val="21"/>
          <w:szCs w:val="22"/>
          <w:lang w:val="en-US" w:eastAsia="zh-CN"/>
        </w:rPr>
      </w:pPr>
      <w:r>
        <w:t>6.</w:t>
      </w:r>
      <w:r>
        <w:rPr>
          <w:lang w:eastAsia="zh-CN"/>
        </w:rPr>
        <w:t>24</w:t>
      </w:r>
      <w:r>
        <w:t>.2.1</w:t>
      </w:r>
      <w:r w:rsidRPr="00AC13C6">
        <w:rPr>
          <w:rFonts w:ascii="Calibri" w:eastAsia="等线" w:hAnsi="Calibri"/>
          <w:kern w:val="2"/>
          <w:sz w:val="21"/>
          <w:szCs w:val="22"/>
          <w:lang w:val="en-US" w:eastAsia="zh-CN"/>
        </w:rPr>
        <w:tab/>
      </w:r>
      <w:r>
        <w:t>PC5 link establishment with L3 UE-to-Network relay to use an S-NSSAI subject to NSSAA</w:t>
      </w:r>
      <w:r>
        <w:tab/>
      </w:r>
      <w:r>
        <w:fldChar w:fldCharType="begin"/>
      </w:r>
      <w:r>
        <w:instrText xml:space="preserve"> PAGEREF _Toc73345720 \h </w:instrText>
      </w:r>
      <w:r>
        <w:fldChar w:fldCharType="separate"/>
      </w:r>
      <w:r>
        <w:t>91</w:t>
      </w:r>
      <w:r>
        <w:fldChar w:fldCharType="end"/>
      </w:r>
    </w:p>
    <w:p w14:paraId="7B2FEBF2" w14:textId="77777777" w:rsidR="00616B2C" w:rsidRPr="00AC13C6" w:rsidRDefault="00616B2C">
      <w:pPr>
        <w:pStyle w:val="40"/>
        <w:rPr>
          <w:rFonts w:ascii="Calibri" w:eastAsia="等线" w:hAnsi="Calibri"/>
          <w:kern w:val="2"/>
          <w:sz w:val="21"/>
          <w:szCs w:val="22"/>
          <w:lang w:val="en-US" w:eastAsia="zh-CN"/>
        </w:rPr>
      </w:pPr>
      <w:r>
        <w:t>6.</w:t>
      </w:r>
      <w:r>
        <w:rPr>
          <w:lang w:eastAsia="zh-CN"/>
        </w:rPr>
        <w:t>24</w:t>
      </w:r>
      <w:r>
        <w:t>.2.2</w:t>
      </w:r>
      <w:r w:rsidRPr="00AC13C6">
        <w:rPr>
          <w:rFonts w:ascii="Calibri" w:eastAsia="等线" w:hAnsi="Calibri"/>
          <w:kern w:val="2"/>
          <w:sz w:val="21"/>
          <w:szCs w:val="22"/>
          <w:lang w:val="en-US" w:eastAsia="zh-CN"/>
        </w:rPr>
        <w:tab/>
      </w:r>
      <w:r>
        <w:t>NSSAA of Remote UE connecting via L3 UE-to-Network relay</w:t>
      </w:r>
      <w:r>
        <w:tab/>
      </w:r>
      <w:r>
        <w:fldChar w:fldCharType="begin"/>
      </w:r>
      <w:r>
        <w:instrText xml:space="preserve"> PAGEREF _Toc73345721 \h </w:instrText>
      </w:r>
      <w:r>
        <w:fldChar w:fldCharType="separate"/>
      </w:r>
      <w:r>
        <w:t>94</w:t>
      </w:r>
      <w:r>
        <w:fldChar w:fldCharType="end"/>
      </w:r>
    </w:p>
    <w:p w14:paraId="787B9EFE" w14:textId="77777777" w:rsidR="00616B2C" w:rsidRPr="00AC13C6" w:rsidRDefault="00616B2C">
      <w:pPr>
        <w:pStyle w:val="40"/>
        <w:rPr>
          <w:rFonts w:ascii="Calibri" w:eastAsia="等线" w:hAnsi="Calibri"/>
          <w:kern w:val="2"/>
          <w:sz w:val="21"/>
          <w:szCs w:val="22"/>
          <w:lang w:val="en-US" w:eastAsia="zh-CN"/>
        </w:rPr>
      </w:pPr>
      <w:r>
        <w:t>6.</w:t>
      </w:r>
      <w:r>
        <w:rPr>
          <w:lang w:eastAsia="zh-CN"/>
        </w:rPr>
        <w:t>24</w:t>
      </w:r>
      <w:r>
        <w:t>.2.3</w:t>
      </w:r>
      <w:r w:rsidRPr="00AC13C6">
        <w:rPr>
          <w:rFonts w:ascii="Calibri" w:eastAsia="等线" w:hAnsi="Calibri"/>
          <w:kern w:val="2"/>
          <w:sz w:val="21"/>
          <w:szCs w:val="22"/>
          <w:lang w:val="en-US" w:eastAsia="zh-CN"/>
        </w:rPr>
        <w:tab/>
      </w:r>
      <w:r>
        <w:t>AAA-S triggered Authorization Revocation to use S-NSSAI for Remote UE</w:t>
      </w:r>
      <w:r>
        <w:tab/>
      </w:r>
      <w:r>
        <w:fldChar w:fldCharType="begin"/>
      </w:r>
      <w:r>
        <w:instrText xml:space="preserve"> PAGEREF _Toc73345722 \h </w:instrText>
      </w:r>
      <w:r>
        <w:fldChar w:fldCharType="separate"/>
      </w:r>
      <w:r>
        <w:t>95</w:t>
      </w:r>
      <w:r>
        <w:fldChar w:fldCharType="end"/>
      </w:r>
    </w:p>
    <w:p w14:paraId="398F6EAF" w14:textId="77777777" w:rsidR="00616B2C" w:rsidRPr="00AC13C6" w:rsidRDefault="00616B2C">
      <w:pPr>
        <w:pStyle w:val="40"/>
        <w:rPr>
          <w:rFonts w:ascii="Calibri" w:eastAsia="等线" w:hAnsi="Calibri"/>
          <w:kern w:val="2"/>
          <w:sz w:val="21"/>
          <w:szCs w:val="22"/>
          <w:lang w:val="en-US" w:eastAsia="zh-CN"/>
        </w:rPr>
      </w:pPr>
      <w:r>
        <w:t>6.</w:t>
      </w:r>
      <w:r>
        <w:rPr>
          <w:lang w:eastAsia="zh-CN"/>
        </w:rPr>
        <w:t>24</w:t>
      </w:r>
      <w:r>
        <w:t>.2.4</w:t>
      </w:r>
      <w:r w:rsidRPr="00AC13C6">
        <w:rPr>
          <w:rFonts w:ascii="Calibri" w:eastAsia="等线" w:hAnsi="Calibri"/>
          <w:kern w:val="2"/>
          <w:sz w:val="21"/>
          <w:szCs w:val="22"/>
          <w:lang w:val="en-US" w:eastAsia="zh-CN"/>
        </w:rPr>
        <w:tab/>
      </w:r>
      <w:r>
        <w:t>AAA-S triggered Authorization Revocation to use S-NSSAI for Relay UE</w:t>
      </w:r>
      <w:r>
        <w:tab/>
      </w:r>
      <w:r>
        <w:fldChar w:fldCharType="begin"/>
      </w:r>
      <w:r>
        <w:instrText xml:space="preserve"> PAGEREF _Toc73345723 \h </w:instrText>
      </w:r>
      <w:r>
        <w:fldChar w:fldCharType="separate"/>
      </w:r>
      <w:r>
        <w:t>96</w:t>
      </w:r>
      <w:r>
        <w:fldChar w:fldCharType="end"/>
      </w:r>
    </w:p>
    <w:p w14:paraId="4E960584" w14:textId="77777777" w:rsidR="00616B2C" w:rsidRPr="00AC13C6" w:rsidRDefault="00616B2C">
      <w:pPr>
        <w:pStyle w:val="30"/>
        <w:rPr>
          <w:rFonts w:ascii="Calibri" w:eastAsia="等线" w:hAnsi="Calibri"/>
          <w:kern w:val="2"/>
          <w:sz w:val="21"/>
          <w:szCs w:val="22"/>
          <w:lang w:val="en-US" w:eastAsia="zh-CN"/>
        </w:rPr>
      </w:pPr>
      <w:r>
        <w:t>6.</w:t>
      </w:r>
      <w:r>
        <w:rPr>
          <w:lang w:eastAsia="zh-CN"/>
        </w:rPr>
        <w:t>24</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_Toc73345724 \h </w:instrText>
      </w:r>
      <w:r>
        <w:fldChar w:fldCharType="separate"/>
      </w:r>
      <w:r>
        <w:t>97</w:t>
      </w:r>
      <w:r>
        <w:fldChar w:fldCharType="end"/>
      </w:r>
    </w:p>
    <w:p w14:paraId="6C5E7FE7" w14:textId="77777777" w:rsidR="00616B2C" w:rsidRPr="00AC13C6" w:rsidRDefault="00616B2C">
      <w:pPr>
        <w:pStyle w:val="20"/>
        <w:rPr>
          <w:rFonts w:ascii="Calibri" w:eastAsia="等线" w:hAnsi="Calibri"/>
          <w:kern w:val="2"/>
          <w:sz w:val="21"/>
          <w:szCs w:val="22"/>
          <w:lang w:val="en-US" w:eastAsia="zh-CN"/>
        </w:rPr>
      </w:pPr>
      <w:r>
        <w:t>6.</w:t>
      </w:r>
      <w:r>
        <w:rPr>
          <w:lang w:eastAsia="zh-CN"/>
        </w:rPr>
        <w:t>25</w:t>
      </w:r>
      <w:r w:rsidRPr="00AC13C6">
        <w:rPr>
          <w:rFonts w:ascii="Calibri" w:eastAsia="等线"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_Toc73345725 \h </w:instrText>
      </w:r>
      <w:r>
        <w:fldChar w:fldCharType="separate"/>
      </w:r>
      <w:r>
        <w:t>97</w:t>
      </w:r>
      <w:r>
        <w:fldChar w:fldCharType="end"/>
      </w:r>
    </w:p>
    <w:p w14:paraId="005DB0CA" w14:textId="77777777" w:rsidR="00616B2C" w:rsidRPr="00AC13C6" w:rsidRDefault="00616B2C">
      <w:pPr>
        <w:pStyle w:val="30"/>
        <w:rPr>
          <w:rFonts w:ascii="Calibri" w:eastAsia="等线" w:hAnsi="Calibri"/>
          <w:kern w:val="2"/>
          <w:sz w:val="21"/>
          <w:szCs w:val="22"/>
          <w:lang w:val="en-US" w:eastAsia="zh-CN"/>
        </w:rPr>
      </w:pPr>
      <w:r>
        <w:t>6.</w:t>
      </w:r>
      <w:r>
        <w:rPr>
          <w:lang w:eastAsia="zh-CN"/>
        </w:rPr>
        <w:t>25</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_Toc73345726 \h </w:instrText>
      </w:r>
      <w:r>
        <w:fldChar w:fldCharType="separate"/>
      </w:r>
      <w:r>
        <w:t>97</w:t>
      </w:r>
      <w:r>
        <w:fldChar w:fldCharType="end"/>
      </w:r>
    </w:p>
    <w:p w14:paraId="2553F034" w14:textId="77777777" w:rsidR="00616B2C" w:rsidRPr="00AC13C6" w:rsidRDefault="00616B2C">
      <w:pPr>
        <w:pStyle w:val="30"/>
        <w:rPr>
          <w:rFonts w:ascii="Calibri" w:eastAsia="等线" w:hAnsi="Calibri"/>
          <w:kern w:val="2"/>
          <w:sz w:val="21"/>
          <w:szCs w:val="22"/>
          <w:lang w:val="en-US" w:eastAsia="zh-CN"/>
        </w:rPr>
      </w:pPr>
      <w:r>
        <w:t>6.</w:t>
      </w:r>
      <w:r>
        <w:rPr>
          <w:lang w:eastAsia="zh-CN"/>
        </w:rPr>
        <w:t>25</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_Toc73345727 \h </w:instrText>
      </w:r>
      <w:r>
        <w:fldChar w:fldCharType="separate"/>
      </w:r>
      <w:r>
        <w:t>98</w:t>
      </w:r>
      <w:r>
        <w:fldChar w:fldCharType="end"/>
      </w:r>
    </w:p>
    <w:p w14:paraId="2032C4EC" w14:textId="77777777" w:rsidR="00616B2C" w:rsidRPr="00AC13C6" w:rsidRDefault="00616B2C">
      <w:pPr>
        <w:pStyle w:val="40"/>
        <w:rPr>
          <w:rFonts w:ascii="Calibri" w:eastAsia="等线" w:hAnsi="Calibri"/>
          <w:kern w:val="2"/>
          <w:sz w:val="21"/>
          <w:szCs w:val="22"/>
          <w:lang w:val="en-US" w:eastAsia="zh-CN"/>
        </w:rPr>
      </w:pPr>
      <w:r>
        <w:t>6.</w:t>
      </w:r>
      <w:r>
        <w:rPr>
          <w:lang w:eastAsia="zh-CN"/>
        </w:rPr>
        <w:t>25</w:t>
      </w:r>
      <w:r>
        <w:t>.2.1</w:t>
      </w:r>
      <w:r w:rsidRPr="00AC13C6">
        <w:rPr>
          <w:rFonts w:ascii="Calibri" w:eastAsia="等线"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_Toc73345728 \h </w:instrText>
      </w:r>
      <w:r>
        <w:fldChar w:fldCharType="separate"/>
      </w:r>
      <w:r>
        <w:t>98</w:t>
      </w:r>
      <w:r>
        <w:fldChar w:fldCharType="end"/>
      </w:r>
    </w:p>
    <w:p w14:paraId="56B96547" w14:textId="77777777" w:rsidR="00616B2C" w:rsidRPr="00AC13C6" w:rsidRDefault="00616B2C">
      <w:pPr>
        <w:pStyle w:val="40"/>
        <w:rPr>
          <w:rFonts w:ascii="Calibri" w:eastAsia="等线" w:hAnsi="Calibri"/>
          <w:kern w:val="2"/>
          <w:sz w:val="21"/>
          <w:szCs w:val="22"/>
          <w:lang w:val="en-US" w:eastAsia="zh-CN"/>
        </w:rPr>
      </w:pPr>
      <w:r>
        <w:t>6.</w:t>
      </w:r>
      <w:r>
        <w:rPr>
          <w:lang w:eastAsia="zh-CN"/>
        </w:rPr>
        <w:t>25</w:t>
      </w:r>
      <w:r>
        <w:t>.2.2</w:t>
      </w:r>
      <w:r w:rsidRPr="00AC13C6">
        <w:rPr>
          <w:rFonts w:ascii="Calibri" w:eastAsia="等线" w:hAnsi="Calibri"/>
          <w:kern w:val="2"/>
          <w:sz w:val="21"/>
          <w:szCs w:val="22"/>
          <w:lang w:val="en-US" w:eastAsia="zh-CN"/>
        </w:rPr>
        <w:tab/>
      </w:r>
      <w:r>
        <w:t>PDU Session secondary A&amp;A of Remote UE via L3 UE-to-Network relay</w:t>
      </w:r>
      <w:r>
        <w:tab/>
      </w:r>
      <w:r>
        <w:fldChar w:fldCharType="begin"/>
      </w:r>
      <w:r>
        <w:instrText xml:space="preserve"> PAGEREF _Toc73345729 \h </w:instrText>
      </w:r>
      <w:r>
        <w:fldChar w:fldCharType="separate"/>
      </w:r>
      <w:r>
        <w:t>99</w:t>
      </w:r>
      <w:r>
        <w:fldChar w:fldCharType="end"/>
      </w:r>
    </w:p>
    <w:p w14:paraId="216F42F1" w14:textId="77777777" w:rsidR="00616B2C" w:rsidRPr="00AC13C6" w:rsidRDefault="00616B2C">
      <w:pPr>
        <w:pStyle w:val="40"/>
        <w:rPr>
          <w:rFonts w:ascii="Calibri" w:eastAsia="等线" w:hAnsi="Calibri"/>
          <w:kern w:val="2"/>
          <w:sz w:val="21"/>
          <w:szCs w:val="22"/>
          <w:lang w:val="en-US" w:eastAsia="zh-CN"/>
        </w:rPr>
      </w:pPr>
      <w:r>
        <w:t>6.</w:t>
      </w:r>
      <w:r>
        <w:rPr>
          <w:lang w:eastAsia="zh-CN"/>
        </w:rPr>
        <w:t>25</w:t>
      </w:r>
      <w:r>
        <w:t>.2.3</w:t>
      </w:r>
      <w:r w:rsidRPr="00AC13C6">
        <w:rPr>
          <w:rFonts w:ascii="Calibri" w:eastAsia="等线" w:hAnsi="Calibri"/>
          <w:kern w:val="2"/>
          <w:sz w:val="21"/>
          <w:szCs w:val="22"/>
          <w:lang w:val="en-US" w:eastAsia="zh-CN"/>
        </w:rPr>
        <w:tab/>
      </w:r>
      <w:r>
        <w:t>DN-AAA triggered PDU Session Authorization Revocation for Remote UE</w:t>
      </w:r>
      <w:r>
        <w:tab/>
      </w:r>
      <w:r>
        <w:fldChar w:fldCharType="begin"/>
      </w:r>
      <w:r>
        <w:instrText xml:space="preserve"> PAGEREF _Toc73345730 \h </w:instrText>
      </w:r>
      <w:r>
        <w:fldChar w:fldCharType="separate"/>
      </w:r>
      <w:r>
        <w:t>101</w:t>
      </w:r>
      <w:r>
        <w:fldChar w:fldCharType="end"/>
      </w:r>
    </w:p>
    <w:p w14:paraId="4467CB7A" w14:textId="77777777" w:rsidR="00616B2C" w:rsidRPr="00AC13C6" w:rsidRDefault="00616B2C">
      <w:pPr>
        <w:pStyle w:val="40"/>
        <w:rPr>
          <w:rFonts w:ascii="Calibri" w:eastAsia="等线" w:hAnsi="Calibri"/>
          <w:kern w:val="2"/>
          <w:sz w:val="21"/>
          <w:szCs w:val="22"/>
          <w:lang w:val="en-US" w:eastAsia="zh-CN"/>
        </w:rPr>
      </w:pPr>
      <w:r>
        <w:t>6.</w:t>
      </w:r>
      <w:r>
        <w:rPr>
          <w:lang w:eastAsia="zh-CN"/>
        </w:rPr>
        <w:t>25</w:t>
      </w:r>
      <w:r>
        <w:t>.2.4</w:t>
      </w:r>
      <w:r w:rsidRPr="00AC13C6">
        <w:rPr>
          <w:rFonts w:ascii="Calibri" w:eastAsia="等线" w:hAnsi="Calibri"/>
          <w:kern w:val="2"/>
          <w:sz w:val="21"/>
          <w:szCs w:val="22"/>
          <w:lang w:val="en-US" w:eastAsia="zh-CN"/>
        </w:rPr>
        <w:tab/>
      </w:r>
      <w:r>
        <w:t>DN-AAA triggered PDU Session Re-Authentication/Authorization for Remote UE</w:t>
      </w:r>
      <w:r>
        <w:tab/>
      </w:r>
      <w:r>
        <w:fldChar w:fldCharType="begin"/>
      </w:r>
      <w:r>
        <w:instrText xml:space="preserve"> PAGEREF _Toc73345731 \h </w:instrText>
      </w:r>
      <w:r>
        <w:fldChar w:fldCharType="separate"/>
      </w:r>
      <w:r>
        <w:t>101</w:t>
      </w:r>
      <w:r>
        <w:fldChar w:fldCharType="end"/>
      </w:r>
    </w:p>
    <w:p w14:paraId="5CF5DC70" w14:textId="77777777" w:rsidR="00616B2C" w:rsidRPr="00AC13C6" w:rsidRDefault="00616B2C">
      <w:pPr>
        <w:pStyle w:val="30"/>
        <w:rPr>
          <w:rFonts w:ascii="Calibri" w:eastAsia="等线" w:hAnsi="Calibri"/>
          <w:kern w:val="2"/>
          <w:sz w:val="21"/>
          <w:szCs w:val="22"/>
          <w:lang w:val="en-US" w:eastAsia="zh-CN"/>
        </w:rPr>
      </w:pPr>
      <w:r>
        <w:t>6.</w:t>
      </w:r>
      <w:r>
        <w:rPr>
          <w:lang w:eastAsia="zh-CN"/>
        </w:rPr>
        <w:t>25</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_Toc73345732 \h </w:instrText>
      </w:r>
      <w:r>
        <w:fldChar w:fldCharType="separate"/>
      </w:r>
      <w:r>
        <w:t>102</w:t>
      </w:r>
      <w:r>
        <w:fldChar w:fldCharType="end"/>
      </w:r>
    </w:p>
    <w:p w14:paraId="5F169BB6" w14:textId="77777777" w:rsidR="00616B2C" w:rsidRPr="00AC13C6" w:rsidRDefault="00616B2C">
      <w:pPr>
        <w:pStyle w:val="20"/>
        <w:rPr>
          <w:rFonts w:ascii="Calibri" w:eastAsia="等线" w:hAnsi="Calibri"/>
          <w:kern w:val="2"/>
          <w:sz w:val="21"/>
          <w:szCs w:val="22"/>
          <w:lang w:val="en-US" w:eastAsia="zh-CN"/>
        </w:rPr>
      </w:pPr>
      <w:r>
        <w:t>6.</w:t>
      </w:r>
      <w:r>
        <w:rPr>
          <w:lang w:eastAsia="zh-CN"/>
        </w:rPr>
        <w:t>26</w:t>
      </w:r>
      <w:r w:rsidRPr="00AC13C6">
        <w:rPr>
          <w:rFonts w:ascii="Calibri" w:eastAsia="等线"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_Toc73345733 \h </w:instrText>
      </w:r>
      <w:r>
        <w:fldChar w:fldCharType="separate"/>
      </w:r>
      <w:r>
        <w:t>103</w:t>
      </w:r>
      <w:r>
        <w:fldChar w:fldCharType="end"/>
      </w:r>
    </w:p>
    <w:p w14:paraId="01608BF5" w14:textId="77777777" w:rsidR="00616B2C" w:rsidRPr="00AC13C6" w:rsidRDefault="00616B2C">
      <w:pPr>
        <w:pStyle w:val="30"/>
        <w:rPr>
          <w:rFonts w:ascii="Calibri" w:eastAsia="等线" w:hAnsi="Calibri"/>
          <w:kern w:val="2"/>
          <w:sz w:val="21"/>
          <w:szCs w:val="22"/>
          <w:lang w:val="en-US" w:eastAsia="zh-CN"/>
        </w:rPr>
      </w:pPr>
      <w:r>
        <w:t>6.</w:t>
      </w:r>
      <w:r>
        <w:rPr>
          <w:lang w:eastAsia="zh-CN"/>
        </w:rPr>
        <w:t>26</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_Toc73345734 \h </w:instrText>
      </w:r>
      <w:r>
        <w:fldChar w:fldCharType="separate"/>
      </w:r>
      <w:r>
        <w:t>103</w:t>
      </w:r>
      <w:r>
        <w:fldChar w:fldCharType="end"/>
      </w:r>
    </w:p>
    <w:p w14:paraId="6FE5ECA0" w14:textId="77777777" w:rsidR="00616B2C" w:rsidRPr="00AC13C6" w:rsidRDefault="00616B2C">
      <w:pPr>
        <w:pStyle w:val="30"/>
        <w:rPr>
          <w:rFonts w:ascii="Calibri" w:eastAsia="等线" w:hAnsi="Calibri"/>
          <w:kern w:val="2"/>
          <w:sz w:val="21"/>
          <w:szCs w:val="22"/>
          <w:lang w:val="en-US" w:eastAsia="zh-CN"/>
        </w:rPr>
      </w:pPr>
      <w:r>
        <w:t>6.</w:t>
      </w:r>
      <w:r>
        <w:rPr>
          <w:lang w:eastAsia="zh-CN"/>
        </w:rPr>
        <w:t>26</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_Toc73345735 \h </w:instrText>
      </w:r>
      <w:r>
        <w:fldChar w:fldCharType="separate"/>
      </w:r>
      <w:r>
        <w:t>103</w:t>
      </w:r>
      <w:r>
        <w:fldChar w:fldCharType="end"/>
      </w:r>
    </w:p>
    <w:p w14:paraId="62B39FEC" w14:textId="77777777" w:rsidR="00616B2C" w:rsidRPr="00AC13C6" w:rsidRDefault="00616B2C">
      <w:pPr>
        <w:pStyle w:val="30"/>
        <w:rPr>
          <w:rFonts w:ascii="Calibri" w:eastAsia="等线" w:hAnsi="Calibri"/>
          <w:kern w:val="2"/>
          <w:sz w:val="21"/>
          <w:szCs w:val="22"/>
          <w:lang w:val="en-US" w:eastAsia="zh-CN"/>
        </w:rPr>
      </w:pPr>
      <w:r>
        <w:t>6.</w:t>
      </w:r>
      <w:r>
        <w:rPr>
          <w:lang w:eastAsia="zh-CN"/>
        </w:rPr>
        <w:t>26</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_Toc73345736 \h </w:instrText>
      </w:r>
      <w:r>
        <w:fldChar w:fldCharType="separate"/>
      </w:r>
      <w:r>
        <w:t>103</w:t>
      </w:r>
      <w:r>
        <w:fldChar w:fldCharType="end"/>
      </w:r>
    </w:p>
    <w:p w14:paraId="200B1866" w14:textId="77777777" w:rsidR="00616B2C" w:rsidRPr="00AC13C6" w:rsidRDefault="00616B2C">
      <w:pPr>
        <w:pStyle w:val="20"/>
        <w:rPr>
          <w:rFonts w:ascii="Calibri" w:eastAsia="等线" w:hAnsi="Calibri"/>
          <w:kern w:val="2"/>
          <w:sz w:val="21"/>
          <w:szCs w:val="22"/>
          <w:lang w:val="en-US" w:eastAsia="zh-CN"/>
        </w:rPr>
      </w:pPr>
      <w:r>
        <w:t>6.</w:t>
      </w:r>
      <w:r>
        <w:rPr>
          <w:lang w:eastAsia="zh-CN"/>
        </w:rPr>
        <w:t>27</w:t>
      </w:r>
      <w:r w:rsidRPr="00AC13C6">
        <w:rPr>
          <w:rFonts w:ascii="Calibri" w:eastAsia="等线" w:hAnsi="Calibri"/>
          <w:kern w:val="2"/>
          <w:sz w:val="21"/>
          <w:szCs w:val="22"/>
          <w:lang w:val="en-US" w:eastAsia="zh-CN"/>
        </w:rPr>
        <w:tab/>
      </w:r>
      <w:r>
        <w:t>Solution #</w:t>
      </w:r>
      <w:r>
        <w:rPr>
          <w:lang w:eastAsia="zh-CN"/>
        </w:rPr>
        <w:t>27</w:t>
      </w:r>
      <w:r>
        <w:t>: Mitigating the conflict between security policies using match report procedures</w:t>
      </w:r>
      <w:r>
        <w:tab/>
      </w:r>
      <w:r>
        <w:fldChar w:fldCharType="begin"/>
      </w:r>
      <w:r>
        <w:instrText xml:space="preserve"> PAGEREF _Toc73345737 \h </w:instrText>
      </w:r>
      <w:r>
        <w:fldChar w:fldCharType="separate"/>
      </w:r>
      <w:r>
        <w:t>103</w:t>
      </w:r>
      <w:r>
        <w:fldChar w:fldCharType="end"/>
      </w:r>
    </w:p>
    <w:p w14:paraId="64B3B79A" w14:textId="77777777" w:rsidR="00616B2C" w:rsidRPr="00AC13C6" w:rsidRDefault="00616B2C">
      <w:pPr>
        <w:pStyle w:val="30"/>
        <w:rPr>
          <w:rFonts w:ascii="Calibri" w:eastAsia="等线" w:hAnsi="Calibri"/>
          <w:kern w:val="2"/>
          <w:sz w:val="21"/>
          <w:szCs w:val="22"/>
          <w:lang w:val="en-US" w:eastAsia="zh-CN"/>
        </w:rPr>
      </w:pPr>
      <w:r>
        <w:t>6.</w:t>
      </w:r>
      <w:r>
        <w:rPr>
          <w:lang w:eastAsia="zh-CN"/>
        </w:rPr>
        <w:t>27</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_Toc73345738 \h </w:instrText>
      </w:r>
      <w:r>
        <w:fldChar w:fldCharType="separate"/>
      </w:r>
      <w:r>
        <w:t>103</w:t>
      </w:r>
      <w:r>
        <w:fldChar w:fldCharType="end"/>
      </w:r>
    </w:p>
    <w:p w14:paraId="5D9771C6" w14:textId="77777777" w:rsidR="00616B2C" w:rsidRPr="00AC13C6" w:rsidRDefault="00616B2C">
      <w:pPr>
        <w:pStyle w:val="30"/>
        <w:rPr>
          <w:rFonts w:ascii="Calibri" w:eastAsia="等线" w:hAnsi="Calibri"/>
          <w:kern w:val="2"/>
          <w:sz w:val="21"/>
          <w:szCs w:val="22"/>
          <w:lang w:val="en-US" w:eastAsia="zh-CN"/>
        </w:rPr>
      </w:pPr>
      <w:r>
        <w:t>6.</w:t>
      </w:r>
      <w:r>
        <w:rPr>
          <w:lang w:eastAsia="zh-CN"/>
        </w:rPr>
        <w:t>27</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_Toc73345739 \h </w:instrText>
      </w:r>
      <w:r>
        <w:fldChar w:fldCharType="separate"/>
      </w:r>
      <w:r>
        <w:t>104</w:t>
      </w:r>
      <w:r>
        <w:fldChar w:fldCharType="end"/>
      </w:r>
    </w:p>
    <w:p w14:paraId="15F4A92D" w14:textId="77777777" w:rsidR="00616B2C" w:rsidRPr="00AC13C6" w:rsidRDefault="00616B2C">
      <w:pPr>
        <w:pStyle w:val="40"/>
        <w:rPr>
          <w:rFonts w:ascii="Calibri" w:eastAsia="等线" w:hAnsi="Calibri"/>
          <w:kern w:val="2"/>
          <w:sz w:val="21"/>
          <w:szCs w:val="22"/>
          <w:lang w:val="en-US" w:eastAsia="zh-CN"/>
        </w:rPr>
      </w:pPr>
      <w:r>
        <w:t>6.</w:t>
      </w:r>
      <w:r>
        <w:rPr>
          <w:lang w:eastAsia="zh-CN"/>
        </w:rPr>
        <w:t>27</w:t>
      </w:r>
      <w:r>
        <w:t>.2.1</w:t>
      </w:r>
      <w:r w:rsidRPr="00AC13C6">
        <w:rPr>
          <w:rFonts w:ascii="Calibri" w:eastAsia="等线" w:hAnsi="Calibri"/>
          <w:kern w:val="2"/>
          <w:sz w:val="21"/>
          <w:szCs w:val="22"/>
          <w:lang w:val="en-US" w:eastAsia="zh-CN"/>
        </w:rPr>
        <w:tab/>
      </w:r>
      <w:r>
        <w:t>Open discovery scenario</w:t>
      </w:r>
      <w:r>
        <w:tab/>
      </w:r>
      <w:r>
        <w:fldChar w:fldCharType="begin"/>
      </w:r>
      <w:r>
        <w:instrText xml:space="preserve"> PAGEREF _Toc73345740 \h </w:instrText>
      </w:r>
      <w:r>
        <w:fldChar w:fldCharType="separate"/>
      </w:r>
      <w:r>
        <w:t>104</w:t>
      </w:r>
      <w:r>
        <w:fldChar w:fldCharType="end"/>
      </w:r>
    </w:p>
    <w:p w14:paraId="660ADA91" w14:textId="77777777" w:rsidR="00616B2C" w:rsidRPr="00AC13C6" w:rsidRDefault="00616B2C">
      <w:pPr>
        <w:pStyle w:val="40"/>
        <w:rPr>
          <w:rFonts w:ascii="Calibri" w:eastAsia="等线" w:hAnsi="Calibri"/>
          <w:kern w:val="2"/>
          <w:sz w:val="21"/>
          <w:szCs w:val="22"/>
          <w:lang w:val="en-US" w:eastAsia="zh-CN"/>
        </w:rPr>
      </w:pPr>
      <w:r>
        <w:t>6.</w:t>
      </w:r>
      <w:r>
        <w:rPr>
          <w:lang w:eastAsia="zh-CN"/>
        </w:rPr>
        <w:t>27</w:t>
      </w:r>
      <w:r>
        <w:t>.2.2</w:t>
      </w:r>
      <w:r w:rsidRPr="00AC13C6">
        <w:rPr>
          <w:rFonts w:ascii="Calibri" w:eastAsia="等线" w:hAnsi="Calibri"/>
          <w:kern w:val="2"/>
          <w:sz w:val="21"/>
          <w:szCs w:val="22"/>
          <w:lang w:val="en-US" w:eastAsia="zh-CN"/>
        </w:rPr>
        <w:tab/>
      </w:r>
      <w:r>
        <w:t>Restricted discovery scenario</w:t>
      </w:r>
      <w:r>
        <w:tab/>
      </w:r>
      <w:r>
        <w:fldChar w:fldCharType="begin"/>
      </w:r>
      <w:r>
        <w:instrText xml:space="preserve"> PAGEREF _Toc73345741 \h </w:instrText>
      </w:r>
      <w:r>
        <w:fldChar w:fldCharType="separate"/>
      </w:r>
      <w:r>
        <w:t>105</w:t>
      </w:r>
      <w:r>
        <w:fldChar w:fldCharType="end"/>
      </w:r>
    </w:p>
    <w:p w14:paraId="496FE7DC"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27</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_Toc73345742 \h </w:instrText>
      </w:r>
      <w:r>
        <w:fldChar w:fldCharType="separate"/>
      </w:r>
      <w:r>
        <w:t>106</w:t>
      </w:r>
      <w:r>
        <w:fldChar w:fldCharType="end"/>
      </w:r>
    </w:p>
    <w:p w14:paraId="651EAE13" w14:textId="77777777" w:rsidR="00616B2C" w:rsidRPr="00AC13C6" w:rsidRDefault="00616B2C">
      <w:pPr>
        <w:pStyle w:val="20"/>
        <w:rPr>
          <w:rFonts w:ascii="Calibri" w:eastAsia="等线" w:hAnsi="Calibri"/>
          <w:kern w:val="2"/>
          <w:sz w:val="21"/>
          <w:szCs w:val="22"/>
          <w:lang w:val="en-US" w:eastAsia="zh-CN"/>
        </w:rPr>
      </w:pPr>
      <w:r>
        <w:t>6.</w:t>
      </w:r>
      <w:r>
        <w:rPr>
          <w:lang w:eastAsia="zh-CN"/>
        </w:rPr>
        <w:t>28</w:t>
      </w:r>
      <w:r w:rsidRPr="00AC13C6">
        <w:rPr>
          <w:rFonts w:ascii="Calibri" w:eastAsia="等线"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_Toc73345743 \h </w:instrText>
      </w:r>
      <w:r>
        <w:fldChar w:fldCharType="separate"/>
      </w:r>
      <w:r>
        <w:t>106</w:t>
      </w:r>
      <w:r>
        <w:fldChar w:fldCharType="end"/>
      </w:r>
    </w:p>
    <w:p w14:paraId="6508EFDC" w14:textId="77777777" w:rsidR="00616B2C" w:rsidRPr="00AC13C6" w:rsidRDefault="00616B2C">
      <w:pPr>
        <w:pStyle w:val="30"/>
        <w:rPr>
          <w:rFonts w:ascii="Calibri" w:eastAsia="等线" w:hAnsi="Calibri"/>
          <w:kern w:val="2"/>
          <w:sz w:val="21"/>
          <w:szCs w:val="22"/>
          <w:lang w:val="en-US" w:eastAsia="zh-CN"/>
        </w:rPr>
      </w:pPr>
      <w:r>
        <w:t>6.</w:t>
      </w:r>
      <w:r>
        <w:rPr>
          <w:lang w:eastAsia="zh-CN"/>
        </w:rPr>
        <w:t>28</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_Toc73345744 \h </w:instrText>
      </w:r>
      <w:r>
        <w:fldChar w:fldCharType="separate"/>
      </w:r>
      <w:r>
        <w:t>106</w:t>
      </w:r>
      <w:r>
        <w:fldChar w:fldCharType="end"/>
      </w:r>
    </w:p>
    <w:p w14:paraId="22E6A669" w14:textId="77777777" w:rsidR="00616B2C" w:rsidRPr="00AC13C6" w:rsidRDefault="00616B2C">
      <w:pPr>
        <w:pStyle w:val="30"/>
        <w:rPr>
          <w:rFonts w:ascii="Calibri" w:eastAsia="等线" w:hAnsi="Calibri"/>
          <w:kern w:val="2"/>
          <w:sz w:val="21"/>
          <w:szCs w:val="22"/>
          <w:lang w:val="en-US" w:eastAsia="zh-CN"/>
        </w:rPr>
      </w:pPr>
      <w:r>
        <w:t>6.</w:t>
      </w:r>
      <w:r>
        <w:rPr>
          <w:lang w:eastAsia="zh-CN"/>
        </w:rPr>
        <w:t>28</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_Toc73345745 \h </w:instrText>
      </w:r>
      <w:r>
        <w:fldChar w:fldCharType="separate"/>
      </w:r>
      <w:r>
        <w:t>106</w:t>
      </w:r>
      <w:r>
        <w:fldChar w:fldCharType="end"/>
      </w:r>
    </w:p>
    <w:p w14:paraId="058ADBAC"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28</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_Toc73345746 \h </w:instrText>
      </w:r>
      <w:r>
        <w:fldChar w:fldCharType="separate"/>
      </w:r>
      <w:r>
        <w:t>108</w:t>
      </w:r>
      <w:r>
        <w:fldChar w:fldCharType="end"/>
      </w:r>
    </w:p>
    <w:p w14:paraId="3B19FA93" w14:textId="77777777" w:rsidR="00616B2C" w:rsidRPr="00AC13C6" w:rsidRDefault="00616B2C">
      <w:pPr>
        <w:pStyle w:val="20"/>
        <w:rPr>
          <w:rFonts w:ascii="Calibri" w:eastAsia="等线" w:hAnsi="Calibri"/>
          <w:kern w:val="2"/>
          <w:sz w:val="21"/>
          <w:szCs w:val="22"/>
          <w:lang w:val="en-US" w:eastAsia="zh-CN"/>
        </w:rPr>
      </w:pPr>
      <w:r>
        <w:t>6.</w:t>
      </w:r>
      <w:r>
        <w:rPr>
          <w:lang w:eastAsia="zh-CN"/>
        </w:rPr>
        <w:t>29</w:t>
      </w:r>
      <w:r w:rsidRPr="00AC13C6">
        <w:rPr>
          <w:rFonts w:ascii="Calibri" w:eastAsia="等线"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_Toc73345747 \h </w:instrText>
      </w:r>
      <w:r>
        <w:fldChar w:fldCharType="separate"/>
      </w:r>
      <w:r>
        <w:t>108</w:t>
      </w:r>
      <w:r>
        <w:fldChar w:fldCharType="end"/>
      </w:r>
    </w:p>
    <w:p w14:paraId="6EAEAFDE" w14:textId="77777777" w:rsidR="00616B2C" w:rsidRPr="00AC13C6" w:rsidRDefault="00616B2C">
      <w:pPr>
        <w:pStyle w:val="30"/>
        <w:rPr>
          <w:rFonts w:ascii="Calibri" w:eastAsia="等线" w:hAnsi="Calibri"/>
          <w:kern w:val="2"/>
          <w:sz w:val="21"/>
          <w:szCs w:val="22"/>
          <w:lang w:val="en-US" w:eastAsia="zh-CN"/>
        </w:rPr>
      </w:pPr>
      <w:r>
        <w:t>6.</w:t>
      </w:r>
      <w:r>
        <w:rPr>
          <w:lang w:eastAsia="zh-CN"/>
        </w:rPr>
        <w:t>29</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_Toc73345748 \h </w:instrText>
      </w:r>
      <w:r>
        <w:fldChar w:fldCharType="separate"/>
      </w:r>
      <w:r>
        <w:t>108</w:t>
      </w:r>
      <w:r>
        <w:fldChar w:fldCharType="end"/>
      </w:r>
    </w:p>
    <w:p w14:paraId="3E9DC904" w14:textId="77777777" w:rsidR="00616B2C" w:rsidRPr="00AC13C6" w:rsidRDefault="00616B2C">
      <w:pPr>
        <w:pStyle w:val="30"/>
        <w:rPr>
          <w:rFonts w:ascii="Calibri" w:eastAsia="等线" w:hAnsi="Calibri"/>
          <w:kern w:val="2"/>
          <w:sz w:val="21"/>
          <w:szCs w:val="22"/>
          <w:lang w:val="en-US" w:eastAsia="zh-CN"/>
        </w:rPr>
      </w:pPr>
      <w:r>
        <w:t>6.</w:t>
      </w:r>
      <w:r>
        <w:rPr>
          <w:lang w:eastAsia="zh-CN"/>
        </w:rPr>
        <w:t>29</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_Toc73345749 \h </w:instrText>
      </w:r>
      <w:r>
        <w:fldChar w:fldCharType="separate"/>
      </w:r>
      <w:r>
        <w:t>108</w:t>
      </w:r>
      <w:r>
        <w:fldChar w:fldCharType="end"/>
      </w:r>
    </w:p>
    <w:p w14:paraId="4635718C"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29</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_Toc73345750 \h </w:instrText>
      </w:r>
      <w:r>
        <w:fldChar w:fldCharType="separate"/>
      </w:r>
      <w:r>
        <w:t>110</w:t>
      </w:r>
      <w:r>
        <w:fldChar w:fldCharType="end"/>
      </w:r>
    </w:p>
    <w:p w14:paraId="0B51F290" w14:textId="77777777" w:rsidR="00616B2C" w:rsidRPr="00AC13C6" w:rsidRDefault="00616B2C">
      <w:pPr>
        <w:pStyle w:val="20"/>
        <w:rPr>
          <w:rFonts w:ascii="Calibri" w:eastAsia="等线" w:hAnsi="Calibri"/>
          <w:kern w:val="2"/>
          <w:sz w:val="21"/>
          <w:szCs w:val="22"/>
          <w:lang w:val="en-US" w:eastAsia="zh-CN"/>
        </w:rPr>
      </w:pPr>
      <w:r>
        <w:t>6.</w:t>
      </w:r>
      <w:r>
        <w:rPr>
          <w:lang w:eastAsia="zh-CN"/>
        </w:rPr>
        <w:t>30</w:t>
      </w:r>
      <w:r w:rsidRPr="00AC13C6">
        <w:rPr>
          <w:rFonts w:ascii="Calibri" w:eastAsia="等线"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_Toc73345751 \h </w:instrText>
      </w:r>
      <w:r>
        <w:fldChar w:fldCharType="separate"/>
      </w:r>
      <w:r>
        <w:t>110</w:t>
      </w:r>
      <w:r>
        <w:fldChar w:fldCharType="end"/>
      </w:r>
    </w:p>
    <w:p w14:paraId="61D32499" w14:textId="77777777" w:rsidR="00616B2C" w:rsidRPr="00AC13C6" w:rsidRDefault="00616B2C">
      <w:pPr>
        <w:pStyle w:val="30"/>
        <w:rPr>
          <w:rFonts w:ascii="Calibri" w:eastAsia="等线" w:hAnsi="Calibri"/>
          <w:kern w:val="2"/>
          <w:sz w:val="21"/>
          <w:szCs w:val="22"/>
          <w:lang w:val="en-US" w:eastAsia="zh-CN"/>
        </w:rPr>
      </w:pPr>
      <w:r>
        <w:t>6.</w:t>
      </w:r>
      <w:r>
        <w:rPr>
          <w:lang w:eastAsia="zh-CN"/>
        </w:rPr>
        <w:t>30</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_Toc73345752 \h </w:instrText>
      </w:r>
      <w:r>
        <w:fldChar w:fldCharType="separate"/>
      </w:r>
      <w:r>
        <w:t>110</w:t>
      </w:r>
      <w:r>
        <w:fldChar w:fldCharType="end"/>
      </w:r>
    </w:p>
    <w:p w14:paraId="7C2FFAD0" w14:textId="77777777" w:rsidR="00616B2C" w:rsidRPr="00AC13C6" w:rsidRDefault="00616B2C">
      <w:pPr>
        <w:pStyle w:val="30"/>
        <w:rPr>
          <w:rFonts w:ascii="Calibri" w:eastAsia="等线" w:hAnsi="Calibri"/>
          <w:kern w:val="2"/>
          <w:sz w:val="21"/>
          <w:szCs w:val="22"/>
          <w:lang w:val="en-US" w:eastAsia="zh-CN"/>
        </w:rPr>
      </w:pPr>
      <w:r>
        <w:t>6.</w:t>
      </w:r>
      <w:r>
        <w:rPr>
          <w:lang w:eastAsia="zh-CN"/>
        </w:rPr>
        <w:t>30</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_Toc73345753 \h </w:instrText>
      </w:r>
      <w:r>
        <w:fldChar w:fldCharType="separate"/>
      </w:r>
      <w:r>
        <w:t>111</w:t>
      </w:r>
      <w:r>
        <w:fldChar w:fldCharType="end"/>
      </w:r>
    </w:p>
    <w:p w14:paraId="57B5F9B8" w14:textId="77777777" w:rsidR="00616B2C" w:rsidRPr="00AC13C6" w:rsidRDefault="00616B2C">
      <w:pPr>
        <w:pStyle w:val="30"/>
        <w:rPr>
          <w:rFonts w:ascii="Calibri" w:eastAsia="等线" w:hAnsi="Calibri"/>
          <w:kern w:val="2"/>
          <w:sz w:val="21"/>
          <w:szCs w:val="22"/>
          <w:lang w:val="en-US" w:eastAsia="zh-CN"/>
        </w:rPr>
      </w:pPr>
      <w:r w:rsidRPr="00152FCF">
        <w:rPr>
          <w:lang w:val="en-US"/>
        </w:rPr>
        <w:t>6.</w:t>
      </w:r>
      <w:r w:rsidRPr="00152FCF">
        <w:rPr>
          <w:lang w:val="en-US" w:eastAsia="zh-CN"/>
        </w:rPr>
        <w:t>30</w:t>
      </w:r>
      <w:r w:rsidRPr="00152FCF">
        <w:rPr>
          <w:lang w:val="en-US"/>
        </w:rPr>
        <w:t>.3</w:t>
      </w:r>
      <w:r w:rsidRPr="00AC13C6">
        <w:rPr>
          <w:rFonts w:ascii="Calibri" w:eastAsia="等线" w:hAnsi="Calibri"/>
          <w:kern w:val="2"/>
          <w:sz w:val="21"/>
          <w:szCs w:val="22"/>
          <w:lang w:val="en-US" w:eastAsia="zh-CN"/>
        </w:rPr>
        <w:tab/>
      </w:r>
      <w:r w:rsidRPr="00152FCF">
        <w:rPr>
          <w:lang w:val="en-US"/>
        </w:rPr>
        <w:t>Evaluation</w:t>
      </w:r>
      <w:r>
        <w:tab/>
      </w:r>
      <w:r>
        <w:fldChar w:fldCharType="begin"/>
      </w:r>
      <w:r>
        <w:instrText xml:space="preserve"> PAGEREF _Toc73345754 \h </w:instrText>
      </w:r>
      <w:r>
        <w:fldChar w:fldCharType="separate"/>
      </w:r>
      <w:r>
        <w:t>113</w:t>
      </w:r>
      <w:r>
        <w:fldChar w:fldCharType="end"/>
      </w:r>
    </w:p>
    <w:p w14:paraId="7B39E0EE" w14:textId="77777777" w:rsidR="00616B2C" w:rsidRPr="00AC13C6" w:rsidRDefault="00616B2C">
      <w:pPr>
        <w:pStyle w:val="20"/>
        <w:rPr>
          <w:rFonts w:ascii="Calibri" w:eastAsia="等线" w:hAnsi="Calibri"/>
          <w:kern w:val="2"/>
          <w:sz w:val="21"/>
          <w:szCs w:val="22"/>
          <w:lang w:val="en-US" w:eastAsia="zh-CN"/>
        </w:rPr>
      </w:pPr>
      <w:r>
        <w:t>6.</w:t>
      </w:r>
      <w:r>
        <w:rPr>
          <w:lang w:eastAsia="zh-CN"/>
        </w:rPr>
        <w:t>31</w:t>
      </w:r>
      <w:r w:rsidRPr="00AC13C6">
        <w:rPr>
          <w:rFonts w:ascii="Calibri" w:eastAsia="等线"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_Toc73345755 \h </w:instrText>
      </w:r>
      <w:r>
        <w:fldChar w:fldCharType="separate"/>
      </w:r>
      <w:r>
        <w:t>114</w:t>
      </w:r>
      <w:r>
        <w:fldChar w:fldCharType="end"/>
      </w:r>
    </w:p>
    <w:p w14:paraId="76770989" w14:textId="77777777" w:rsidR="00616B2C" w:rsidRPr="00AC13C6" w:rsidRDefault="00616B2C">
      <w:pPr>
        <w:pStyle w:val="30"/>
        <w:rPr>
          <w:rFonts w:ascii="Calibri" w:eastAsia="等线" w:hAnsi="Calibri"/>
          <w:kern w:val="2"/>
          <w:sz w:val="21"/>
          <w:szCs w:val="22"/>
          <w:lang w:val="en-US" w:eastAsia="zh-CN"/>
        </w:rPr>
      </w:pPr>
      <w:r>
        <w:t>6.</w:t>
      </w:r>
      <w:r>
        <w:rPr>
          <w:lang w:eastAsia="zh-CN"/>
        </w:rPr>
        <w:t>31</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_Toc73345756 \h </w:instrText>
      </w:r>
      <w:r>
        <w:fldChar w:fldCharType="separate"/>
      </w:r>
      <w:r>
        <w:t>114</w:t>
      </w:r>
      <w:r>
        <w:fldChar w:fldCharType="end"/>
      </w:r>
    </w:p>
    <w:p w14:paraId="4FB5CF5E" w14:textId="77777777" w:rsidR="00616B2C" w:rsidRPr="00AC13C6" w:rsidRDefault="00616B2C">
      <w:pPr>
        <w:pStyle w:val="30"/>
        <w:rPr>
          <w:rFonts w:ascii="Calibri" w:eastAsia="等线" w:hAnsi="Calibri"/>
          <w:kern w:val="2"/>
          <w:sz w:val="21"/>
          <w:szCs w:val="22"/>
          <w:lang w:val="en-US" w:eastAsia="zh-CN"/>
        </w:rPr>
      </w:pPr>
      <w:r>
        <w:t>6.</w:t>
      </w:r>
      <w:r>
        <w:rPr>
          <w:lang w:eastAsia="zh-CN"/>
        </w:rPr>
        <w:t>31</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_Toc73345757 \h </w:instrText>
      </w:r>
      <w:r>
        <w:fldChar w:fldCharType="separate"/>
      </w:r>
      <w:r>
        <w:t>114</w:t>
      </w:r>
      <w:r>
        <w:fldChar w:fldCharType="end"/>
      </w:r>
    </w:p>
    <w:p w14:paraId="0CE13A12" w14:textId="77777777" w:rsidR="00616B2C" w:rsidRPr="00AC13C6" w:rsidRDefault="00616B2C">
      <w:pPr>
        <w:pStyle w:val="30"/>
        <w:rPr>
          <w:rFonts w:ascii="Calibri" w:eastAsia="等线" w:hAnsi="Calibri"/>
          <w:kern w:val="2"/>
          <w:sz w:val="21"/>
          <w:szCs w:val="22"/>
          <w:lang w:val="en-US" w:eastAsia="zh-CN"/>
        </w:rPr>
      </w:pPr>
      <w:r>
        <w:t>6.</w:t>
      </w:r>
      <w:r>
        <w:rPr>
          <w:lang w:eastAsia="zh-CN"/>
        </w:rPr>
        <w:t>31</w:t>
      </w:r>
      <w:r>
        <w:t>.</w:t>
      </w:r>
      <w:r>
        <w:rPr>
          <w:lang w:eastAsia="zh-CN"/>
        </w:rP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_Toc73345758 \h </w:instrText>
      </w:r>
      <w:r>
        <w:fldChar w:fldCharType="separate"/>
      </w:r>
      <w:r>
        <w:t>117</w:t>
      </w:r>
      <w:r>
        <w:fldChar w:fldCharType="end"/>
      </w:r>
    </w:p>
    <w:p w14:paraId="377D6DC0" w14:textId="77777777" w:rsidR="00616B2C" w:rsidRPr="00AC13C6" w:rsidRDefault="00616B2C">
      <w:pPr>
        <w:pStyle w:val="20"/>
        <w:rPr>
          <w:rFonts w:ascii="Calibri" w:eastAsia="等线" w:hAnsi="Calibri"/>
          <w:kern w:val="2"/>
          <w:sz w:val="21"/>
          <w:szCs w:val="22"/>
          <w:lang w:val="en-US" w:eastAsia="zh-CN"/>
        </w:rPr>
      </w:pPr>
      <w:r>
        <w:lastRenderedPageBreak/>
        <w:t>6.32</w:t>
      </w:r>
      <w:r w:rsidRPr="00AC13C6">
        <w:rPr>
          <w:rFonts w:ascii="Calibri" w:eastAsia="等线" w:hAnsi="Calibri"/>
          <w:kern w:val="2"/>
          <w:sz w:val="21"/>
          <w:szCs w:val="22"/>
          <w:lang w:val="en-US" w:eastAsia="zh-CN"/>
        </w:rPr>
        <w:tab/>
      </w:r>
      <w:r>
        <w:t>Solution #32: Mitigating privacy issues of relay service codes and PDU parameters for L3 UE-to-NW relays</w:t>
      </w:r>
      <w:r>
        <w:tab/>
      </w:r>
      <w:r>
        <w:fldChar w:fldCharType="begin"/>
      </w:r>
      <w:r>
        <w:instrText xml:space="preserve"> PAGEREF _Toc73345759 \h </w:instrText>
      </w:r>
      <w:r>
        <w:fldChar w:fldCharType="separate"/>
      </w:r>
      <w:r>
        <w:t>117</w:t>
      </w:r>
      <w:r>
        <w:fldChar w:fldCharType="end"/>
      </w:r>
    </w:p>
    <w:p w14:paraId="61E834D7" w14:textId="77777777" w:rsidR="00616B2C" w:rsidRPr="00AC13C6" w:rsidRDefault="00616B2C">
      <w:pPr>
        <w:pStyle w:val="30"/>
        <w:rPr>
          <w:rFonts w:ascii="Calibri" w:eastAsia="等线" w:hAnsi="Calibri"/>
          <w:kern w:val="2"/>
          <w:sz w:val="21"/>
          <w:szCs w:val="22"/>
          <w:lang w:val="en-US" w:eastAsia="zh-CN"/>
        </w:rPr>
      </w:pPr>
      <w:r w:rsidRPr="00152FCF">
        <w:rPr>
          <w:lang w:val="en-US" w:eastAsia="en-GB"/>
        </w:rPr>
        <w:t>6.32.1</w:t>
      </w:r>
      <w:r w:rsidRPr="00AC13C6">
        <w:rPr>
          <w:rFonts w:ascii="Calibri" w:eastAsia="等线" w:hAnsi="Calibri"/>
          <w:kern w:val="2"/>
          <w:sz w:val="21"/>
          <w:szCs w:val="22"/>
          <w:lang w:val="en-US" w:eastAsia="zh-CN"/>
        </w:rPr>
        <w:tab/>
      </w:r>
      <w:r w:rsidRPr="00152FCF">
        <w:rPr>
          <w:lang w:val="en-US" w:eastAsia="en-GB"/>
        </w:rPr>
        <w:t>Introduction</w:t>
      </w:r>
      <w:r>
        <w:tab/>
      </w:r>
      <w:r>
        <w:fldChar w:fldCharType="begin"/>
      </w:r>
      <w:r>
        <w:instrText xml:space="preserve"> PAGEREF _Toc73345760 \h </w:instrText>
      </w:r>
      <w:r>
        <w:fldChar w:fldCharType="separate"/>
      </w:r>
      <w:r>
        <w:t>117</w:t>
      </w:r>
      <w:r>
        <w:fldChar w:fldCharType="end"/>
      </w:r>
    </w:p>
    <w:p w14:paraId="244010FF" w14:textId="77777777" w:rsidR="00616B2C" w:rsidRPr="00AC13C6" w:rsidRDefault="00616B2C">
      <w:pPr>
        <w:pStyle w:val="30"/>
        <w:rPr>
          <w:rFonts w:ascii="Calibri" w:eastAsia="等线" w:hAnsi="Calibri"/>
          <w:kern w:val="2"/>
          <w:sz w:val="21"/>
          <w:szCs w:val="22"/>
          <w:lang w:val="en-US" w:eastAsia="zh-CN"/>
        </w:rPr>
      </w:pPr>
      <w:r w:rsidRPr="00152FCF">
        <w:rPr>
          <w:lang w:val="en-US" w:eastAsia="en-GB"/>
        </w:rPr>
        <w:t>6.32.2</w:t>
      </w:r>
      <w:r w:rsidRPr="00AC13C6">
        <w:rPr>
          <w:rFonts w:ascii="Calibri" w:eastAsia="等线" w:hAnsi="Calibri"/>
          <w:kern w:val="2"/>
          <w:sz w:val="21"/>
          <w:szCs w:val="22"/>
          <w:lang w:val="en-US" w:eastAsia="zh-CN"/>
        </w:rPr>
        <w:tab/>
      </w:r>
      <w:r w:rsidRPr="00152FCF">
        <w:rPr>
          <w:lang w:val="en-US" w:eastAsia="en-GB"/>
        </w:rPr>
        <w:t>Solution Details</w:t>
      </w:r>
      <w:r>
        <w:tab/>
      </w:r>
      <w:r>
        <w:fldChar w:fldCharType="begin"/>
      </w:r>
      <w:r>
        <w:instrText xml:space="preserve"> PAGEREF _Toc73345761 \h </w:instrText>
      </w:r>
      <w:r>
        <w:fldChar w:fldCharType="separate"/>
      </w:r>
      <w:r>
        <w:t>118</w:t>
      </w:r>
      <w:r>
        <w:fldChar w:fldCharType="end"/>
      </w:r>
    </w:p>
    <w:p w14:paraId="48D8C7E6" w14:textId="77777777" w:rsidR="00616B2C" w:rsidRPr="00AC13C6" w:rsidRDefault="00616B2C">
      <w:pPr>
        <w:pStyle w:val="30"/>
        <w:rPr>
          <w:rFonts w:ascii="Calibri" w:eastAsia="等线" w:hAnsi="Calibri"/>
          <w:kern w:val="2"/>
          <w:sz w:val="21"/>
          <w:szCs w:val="22"/>
          <w:lang w:val="en-US" w:eastAsia="zh-CN"/>
        </w:rPr>
      </w:pPr>
      <w:r w:rsidRPr="00152FCF">
        <w:rPr>
          <w:lang w:val="en-US" w:eastAsia="en-GB"/>
        </w:rPr>
        <w:t>6.32.3</w:t>
      </w:r>
      <w:r w:rsidRPr="00AC13C6">
        <w:rPr>
          <w:rFonts w:ascii="Calibri" w:eastAsia="等线" w:hAnsi="Calibri"/>
          <w:kern w:val="2"/>
          <w:sz w:val="21"/>
          <w:szCs w:val="22"/>
          <w:lang w:val="en-US" w:eastAsia="zh-CN"/>
        </w:rPr>
        <w:tab/>
      </w:r>
      <w:r w:rsidRPr="00152FCF">
        <w:rPr>
          <w:lang w:val="en-US" w:eastAsia="en-GB"/>
        </w:rPr>
        <w:t>Evaluation</w:t>
      </w:r>
      <w:r>
        <w:tab/>
      </w:r>
      <w:r>
        <w:fldChar w:fldCharType="begin"/>
      </w:r>
      <w:r>
        <w:instrText xml:space="preserve"> PAGEREF _Toc73345762 \h </w:instrText>
      </w:r>
      <w:r>
        <w:fldChar w:fldCharType="separate"/>
      </w:r>
      <w:r>
        <w:t>121</w:t>
      </w:r>
      <w:r>
        <w:fldChar w:fldCharType="end"/>
      </w:r>
    </w:p>
    <w:p w14:paraId="3F79A469" w14:textId="77777777" w:rsidR="00616B2C" w:rsidRPr="00AC13C6" w:rsidRDefault="00616B2C">
      <w:pPr>
        <w:pStyle w:val="20"/>
        <w:rPr>
          <w:rFonts w:ascii="Calibri" w:eastAsia="等线" w:hAnsi="Calibri"/>
          <w:kern w:val="2"/>
          <w:sz w:val="21"/>
          <w:szCs w:val="22"/>
          <w:lang w:val="en-US" w:eastAsia="zh-CN"/>
        </w:rPr>
      </w:pPr>
      <w:r>
        <w:t>6.</w:t>
      </w:r>
      <w:r>
        <w:rPr>
          <w:lang w:eastAsia="zh-CN"/>
        </w:rPr>
        <w:t>33</w:t>
      </w:r>
      <w:r w:rsidRPr="00AC13C6">
        <w:rPr>
          <w:rFonts w:ascii="Calibri" w:eastAsia="等线"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_Toc73345763 \h </w:instrText>
      </w:r>
      <w:r>
        <w:fldChar w:fldCharType="separate"/>
      </w:r>
      <w:r>
        <w:t>121</w:t>
      </w:r>
      <w:r>
        <w:fldChar w:fldCharType="end"/>
      </w:r>
    </w:p>
    <w:p w14:paraId="38A53287" w14:textId="77777777" w:rsidR="00616B2C" w:rsidRPr="00AC13C6" w:rsidRDefault="00616B2C">
      <w:pPr>
        <w:pStyle w:val="30"/>
        <w:rPr>
          <w:rFonts w:ascii="Calibri" w:eastAsia="等线" w:hAnsi="Calibri"/>
          <w:kern w:val="2"/>
          <w:sz w:val="21"/>
          <w:szCs w:val="22"/>
          <w:lang w:val="en-US" w:eastAsia="zh-CN"/>
        </w:rPr>
      </w:pPr>
      <w:r>
        <w:t>6.</w:t>
      </w:r>
      <w:r>
        <w:rPr>
          <w:lang w:eastAsia="zh-CN"/>
        </w:rPr>
        <w:t>33</w:t>
      </w:r>
      <w:r>
        <w:t>.1</w:t>
      </w:r>
      <w:r w:rsidRPr="00AC13C6">
        <w:rPr>
          <w:rFonts w:ascii="Calibri" w:eastAsia="等线" w:hAnsi="Calibri"/>
          <w:kern w:val="2"/>
          <w:sz w:val="21"/>
          <w:szCs w:val="22"/>
          <w:lang w:val="en-US" w:eastAsia="zh-CN"/>
        </w:rPr>
        <w:tab/>
      </w:r>
      <w:r>
        <w:t>Solution overview</w:t>
      </w:r>
      <w:r>
        <w:tab/>
      </w:r>
      <w:r>
        <w:fldChar w:fldCharType="begin"/>
      </w:r>
      <w:r>
        <w:instrText xml:space="preserve"> PAGEREF _Toc73345764 \h </w:instrText>
      </w:r>
      <w:r>
        <w:fldChar w:fldCharType="separate"/>
      </w:r>
      <w:r>
        <w:t>121</w:t>
      </w:r>
      <w:r>
        <w:fldChar w:fldCharType="end"/>
      </w:r>
    </w:p>
    <w:p w14:paraId="34902B7A" w14:textId="77777777" w:rsidR="00616B2C" w:rsidRPr="00AC13C6" w:rsidRDefault="00616B2C">
      <w:pPr>
        <w:pStyle w:val="30"/>
        <w:rPr>
          <w:rFonts w:ascii="Calibri" w:eastAsia="等线" w:hAnsi="Calibri"/>
          <w:kern w:val="2"/>
          <w:sz w:val="21"/>
          <w:szCs w:val="22"/>
          <w:lang w:val="en-US" w:eastAsia="zh-CN"/>
        </w:rPr>
      </w:pPr>
      <w:r>
        <w:t>6.</w:t>
      </w:r>
      <w:r>
        <w:rPr>
          <w:lang w:eastAsia="zh-CN"/>
        </w:rPr>
        <w:t>33</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_Toc73345765 \h </w:instrText>
      </w:r>
      <w:r>
        <w:fldChar w:fldCharType="separate"/>
      </w:r>
      <w:r>
        <w:t>122</w:t>
      </w:r>
      <w:r>
        <w:fldChar w:fldCharType="end"/>
      </w:r>
    </w:p>
    <w:p w14:paraId="19E0B745" w14:textId="77777777" w:rsidR="00616B2C" w:rsidRPr="00AC13C6" w:rsidRDefault="00616B2C">
      <w:pPr>
        <w:pStyle w:val="30"/>
        <w:rPr>
          <w:rFonts w:ascii="Calibri" w:eastAsia="等线" w:hAnsi="Calibri"/>
          <w:kern w:val="2"/>
          <w:sz w:val="21"/>
          <w:szCs w:val="22"/>
          <w:lang w:val="en-US" w:eastAsia="zh-CN"/>
        </w:rPr>
      </w:pPr>
      <w:r>
        <w:t>6.</w:t>
      </w:r>
      <w:r>
        <w:rPr>
          <w:lang w:eastAsia="zh-CN"/>
        </w:rPr>
        <w:t>33</w:t>
      </w:r>
      <w:r>
        <w:t>.3</w:t>
      </w:r>
      <w:r w:rsidRPr="00AC13C6">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_Toc73345766 \h </w:instrText>
      </w:r>
      <w:r>
        <w:fldChar w:fldCharType="separate"/>
      </w:r>
      <w:r>
        <w:t>123</w:t>
      </w:r>
      <w:r>
        <w:fldChar w:fldCharType="end"/>
      </w:r>
    </w:p>
    <w:p w14:paraId="5CE3A4A3" w14:textId="77777777" w:rsidR="00616B2C" w:rsidRPr="00AC13C6" w:rsidRDefault="00616B2C">
      <w:pPr>
        <w:pStyle w:val="20"/>
        <w:rPr>
          <w:rFonts w:ascii="Calibri" w:eastAsia="等线" w:hAnsi="Calibri"/>
          <w:kern w:val="2"/>
          <w:sz w:val="21"/>
          <w:szCs w:val="22"/>
          <w:lang w:val="en-US" w:eastAsia="zh-CN"/>
        </w:rPr>
      </w:pPr>
      <w:r>
        <w:rPr>
          <w:lang w:eastAsia="zh-CN"/>
        </w:rPr>
        <w:t>6</w:t>
      </w:r>
      <w:r>
        <w:t>.</w:t>
      </w:r>
      <w:r w:rsidRPr="00152FCF">
        <w:rPr>
          <w:lang w:val="en-US" w:eastAsia="zh-CN"/>
        </w:rPr>
        <w:t>34</w:t>
      </w:r>
      <w:r w:rsidRPr="00AC13C6">
        <w:rPr>
          <w:rFonts w:ascii="Calibri" w:eastAsia="等线"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_Toc73345767 \h </w:instrText>
      </w:r>
      <w:r>
        <w:fldChar w:fldCharType="separate"/>
      </w:r>
      <w:r>
        <w:t>123</w:t>
      </w:r>
      <w:r>
        <w:fldChar w:fldCharType="end"/>
      </w:r>
    </w:p>
    <w:p w14:paraId="242FE180" w14:textId="77777777" w:rsidR="00616B2C" w:rsidRPr="00AC13C6" w:rsidRDefault="00616B2C">
      <w:pPr>
        <w:pStyle w:val="30"/>
        <w:rPr>
          <w:rFonts w:ascii="Calibri" w:eastAsia="等线" w:hAnsi="Calibri"/>
          <w:kern w:val="2"/>
          <w:sz w:val="21"/>
          <w:szCs w:val="22"/>
          <w:lang w:val="en-US" w:eastAsia="zh-CN"/>
        </w:rPr>
      </w:pPr>
      <w:r>
        <w:t>6.</w:t>
      </w:r>
      <w:r>
        <w:rPr>
          <w:lang w:eastAsia="zh-CN"/>
        </w:rPr>
        <w:t>34</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_Toc73345768 \h </w:instrText>
      </w:r>
      <w:r>
        <w:fldChar w:fldCharType="separate"/>
      </w:r>
      <w:r>
        <w:t>123</w:t>
      </w:r>
      <w:r>
        <w:fldChar w:fldCharType="end"/>
      </w:r>
    </w:p>
    <w:p w14:paraId="5BEAAEA2" w14:textId="77777777" w:rsidR="00616B2C" w:rsidRPr="00AC13C6" w:rsidRDefault="00616B2C">
      <w:pPr>
        <w:pStyle w:val="30"/>
        <w:rPr>
          <w:rFonts w:ascii="Calibri" w:eastAsia="等线" w:hAnsi="Calibri"/>
          <w:kern w:val="2"/>
          <w:sz w:val="21"/>
          <w:szCs w:val="22"/>
          <w:lang w:val="en-US" w:eastAsia="zh-CN"/>
        </w:rPr>
      </w:pPr>
      <w:r>
        <w:t>6.</w:t>
      </w:r>
      <w:r>
        <w:rPr>
          <w:lang w:eastAsia="zh-CN"/>
        </w:rPr>
        <w:t>34</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_Toc73345769 \h </w:instrText>
      </w:r>
      <w:r>
        <w:fldChar w:fldCharType="separate"/>
      </w:r>
      <w:r>
        <w:t>123</w:t>
      </w:r>
      <w:r>
        <w:fldChar w:fldCharType="end"/>
      </w:r>
    </w:p>
    <w:p w14:paraId="553A7376" w14:textId="77777777" w:rsidR="00616B2C" w:rsidRPr="00AC13C6" w:rsidRDefault="00616B2C">
      <w:pPr>
        <w:pStyle w:val="30"/>
        <w:rPr>
          <w:rFonts w:ascii="Calibri" w:eastAsia="等线" w:hAnsi="Calibri"/>
          <w:kern w:val="2"/>
          <w:sz w:val="21"/>
          <w:szCs w:val="22"/>
          <w:lang w:val="en-US" w:eastAsia="zh-CN"/>
        </w:rPr>
      </w:pPr>
      <w:r>
        <w:t>6.</w:t>
      </w:r>
      <w:r>
        <w:rPr>
          <w:lang w:eastAsia="zh-CN"/>
        </w:rPr>
        <w:t>34</w:t>
      </w:r>
      <w:r>
        <w:t>.</w:t>
      </w:r>
      <w:r>
        <w:rPr>
          <w:lang w:eastAsia="zh-CN"/>
        </w:rP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_Toc73345770 \h </w:instrText>
      </w:r>
      <w:r>
        <w:fldChar w:fldCharType="separate"/>
      </w:r>
      <w:r>
        <w:t>123</w:t>
      </w:r>
      <w:r>
        <w:fldChar w:fldCharType="end"/>
      </w:r>
    </w:p>
    <w:p w14:paraId="3E6C6450" w14:textId="77777777" w:rsidR="00616B2C" w:rsidRPr="00AC13C6" w:rsidRDefault="00616B2C">
      <w:pPr>
        <w:pStyle w:val="20"/>
        <w:rPr>
          <w:rFonts w:ascii="Calibri" w:eastAsia="等线" w:hAnsi="Calibri"/>
          <w:kern w:val="2"/>
          <w:sz w:val="21"/>
          <w:szCs w:val="22"/>
          <w:lang w:val="en-US" w:eastAsia="zh-CN"/>
        </w:rPr>
      </w:pPr>
      <w:r>
        <w:t>6.</w:t>
      </w:r>
      <w:r>
        <w:rPr>
          <w:lang w:eastAsia="zh-CN"/>
        </w:rPr>
        <w:t>35</w:t>
      </w:r>
      <w:r w:rsidRPr="00AC13C6">
        <w:rPr>
          <w:rFonts w:ascii="Calibri" w:eastAsia="等线"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_Toc73345771 \h </w:instrText>
      </w:r>
      <w:r>
        <w:fldChar w:fldCharType="separate"/>
      </w:r>
      <w:r>
        <w:t>123</w:t>
      </w:r>
      <w:r>
        <w:fldChar w:fldCharType="end"/>
      </w:r>
    </w:p>
    <w:p w14:paraId="5F5120DC" w14:textId="77777777" w:rsidR="00616B2C" w:rsidRPr="00AC13C6" w:rsidRDefault="00616B2C">
      <w:pPr>
        <w:pStyle w:val="30"/>
        <w:rPr>
          <w:rFonts w:ascii="Calibri" w:eastAsia="等线" w:hAnsi="Calibri"/>
          <w:kern w:val="2"/>
          <w:sz w:val="21"/>
          <w:szCs w:val="22"/>
          <w:lang w:val="en-US" w:eastAsia="zh-CN"/>
        </w:rPr>
      </w:pPr>
      <w:r>
        <w:t>6.</w:t>
      </w:r>
      <w:r>
        <w:rPr>
          <w:lang w:eastAsia="zh-CN"/>
        </w:rPr>
        <w:t>35</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_Toc73345772 \h </w:instrText>
      </w:r>
      <w:r>
        <w:fldChar w:fldCharType="separate"/>
      </w:r>
      <w:r>
        <w:t>123</w:t>
      </w:r>
      <w:r>
        <w:fldChar w:fldCharType="end"/>
      </w:r>
    </w:p>
    <w:p w14:paraId="466682EB" w14:textId="77777777" w:rsidR="00616B2C" w:rsidRPr="00AC13C6" w:rsidRDefault="00616B2C">
      <w:pPr>
        <w:pStyle w:val="30"/>
        <w:rPr>
          <w:rFonts w:ascii="Calibri" w:eastAsia="等线" w:hAnsi="Calibri"/>
          <w:kern w:val="2"/>
          <w:sz w:val="21"/>
          <w:szCs w:val="22"/>
          <w:lang w:val="en-US" w:eastAsia="zh-CN"/>
        </w:rPr>
      </w:pPr>
      <w:r>
        <w:t>6.</w:t>
      </w:r>
      <w:r>
        <w:rPr>
          <w:lang w:eastAsia="zh-CN"/>
        </w:rPr>
        <w:t>35</w:t>
      </w:r>
      <w: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_Toc73345773 \h </w:instrText>
      </w:r>
      <w:r>
        <w:fldChar w:fldCharType="separate"/>
      </w:r>
      <w:r>
        <w:t>124</w:t>
      </w:r>
      <w:r>
        <w:fldChar w:fldCharType="end"/>
      </w:r>
    </w:p>
    <w:p w14:paraId="65B959E5" w14:textId="77777777" w:rsidR="00616B2C" w:rsidRPr="00AC13C6" w:rsidRDefault="00616B2C">
      <w:pPr>
        <w:pStyle w:val="40"/>
        <w:rPr>
          <w:rFonts w:ascii="Calibri" w:eastAsia="等线" w:hAnsi="Calibri"/>
          <w:kern w:val="2"/>
          <w:sz w:val="21"/>
          <w:szCs w:val="22"/>
          <w:lang w:val="en-US" w:eastAsia="zh-CN"/>
        </w:rPr>
      </w:pPr>
      <w:r>
        <w:t>6.</w:t>
      </w:r>
      <w:r>
        <w:rPr>
          <w:lang w:eastAsia="zh-CN"/>
        </w:rPr>
        <w:t>35</w:t>
      </w:r>
      <w:r>
        <w:t>.2.1</w:t>
      </w:r>
      <w:r w:rsidRPr="00AC13C6">
        <w:rPr>
          <w:rFonts w:ascii="Calibri" w:eastAsia="等线" w:hAnsi="Calibri"/>
          <w:kern w:val="2"/>
          <w:sz w:val="21"/>
          <w:szCs w:val="22"/>
          <w:lang w:val="en-US" w:eastAsia="zh-CN"/>
        </w:rPr>
        <w:tab/>
      </w:r>
      <w:r>
        <w:t>Commercial applications are dependent on the VPLMNs</w:t>
      </w:r>
      <w:r>
        <w:tab/>
      </w:r>
      <w:r>
        <w:fldChar w:fldCharType="begin"/>
      </w:r>
      <w:r>
        <w:instrText xml:space="preserve"> PAGEREF _Toc73345774 \h </w:instrText>
      </w:r>
      <w:r>
        <w:fldChar w:fldCharType="separate"/>
      </w:r>
      <w:r>
        <w:t>124</w:t>
      </w:r>
      <w:r>
        <w:fldChar w:fldCharType="end"/>
      </w:r>
    </w:p>
    <w:p w14:paraId="12BA8EF2" w14:textId="77777777" w:rsidR="00616B2C" w:rsidRPr="00AC13C6" w:rsidRDefault="00616B2C">
      <w:pPr>
        <w:pStyle w:val="40"/>
        <w:rPr>
          <w:rFonts w:ascii="Calibri" w:eastAsia="等线" w:hAnsi="Calibri"/>
          <w:kern w:val="2"/>
          <w:sz w:val="21"/>
          <w:szCs w:val="22"/>
          <w:lang w:val="en-US" w:eastAsia="zh-CN"/>
        </w:rPr>
      </w:pPr>
      <w:r>
        <w:t>6.</w:t>
      </w:r>
      <w:r>
        <w:rPr>
          <w:lang w:eastAsia="zh-CN"/>
        </w:rPr>
        <w:t>35</w:t>
      </w:r>
      <w:r>
        <w:t>.2.2</w:t>
      </w:r>
      <w:r w:rsidRPr="00AC13C6">
        <w:rPr>
          <w:rFonts w:ascii="Calibri" w:eastAsia="等线" w:hAnsi="Calibri"/>
          <w:kern w:val="2"/>
          <w:sz w:val="21"/>
          <w:szCs w:val="22"/>
          <w:lang w:val="en-US" w:eastAsia="zh-CN"/>
        </w:rPr>
        <w:tab/>
      </w:r>
      <w:r>
        <w:t>Commercial applications are dependent on the HPLMNs of the relays</w:t>
      </w:r>
      <w:r>
        <w:tab/>
      </w:r>
      <w:r>
        <w:fldChar w:fldCharType="begin"/>
      </w:r>
      <w:r>
        <w:instrText xml:space="preserve"> PAGEREF _Toc73345775 \h </w:instrText>
      </w:r>
      <w:r>
        <w:fldChar w:fldCharType="separate"/>
      </w:r>
      <w:r>
        <w:t>125</w:t>
      </w:r>
      <w:r>
        <w:fldChar w:fldCharType="end"/>
      </w:r>
    </w:p>
    <w:p w14:paraId="1A0A8AD8" w14:textId="77777777" w:rsidR="00616B2C" w:rsidRPr="00AC13C6" w:rsidRDefault="00616B2C">
      <w:pPr>
        <w:pStyle w:val="30"/>
        <w:rPr>
          <w:rFonts w:ascii="Calibri" w:eastAsia="等线" w:hAnsi="Calibri"/>
          <w:kern w:val="2"/>
          <w:sz w:val="21"/>
          <w:szCs w:val="22"/>
          <w:lang w:val="en-US" w:eastAsia="zh-CN"/>
        </w:rPr>
      </w:pPr>
      <w:r>
        <w:t>6.</w:t>
      </w:r>
      <w:r>
        <w:rPr>
          <w:lang w:eastAsia="zh-CN"/>
        </w:rPr>
        <w:t>35</w:t>
      </w:r>
      <w: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_Toc73345776 \h </w:instrText>
      </w:r>
      <w:r>
        <w:fldChar w:fldCharType="separate"/>
      </w:r>
      <w:r>
        <w:t>126</w:t>
      </w:r>
      <w:r>
        <w:fldChar w:fldCharType="end"/>
      </w:r>
    </w:p>
    <w:p w14:paraId="217D4B66" w14:textId="77777777" w:rsidR="00616B2C" w:rsidRPr="00AC13C6" w:rsidRDefault="00616B2C">
      <w:pPr>
        <w:pStyle w:val="30"/>
        <w:rPr>
          <w:rFonts w:ascii="Calibri" w:eastAsia="等线" w:hAnsi="Calibri"/>
          <w:kern w:val="2"/>
          <w:sz w:val="21"/>
          <w:szCs w:val="22"/>
          <w:lang w:val="en-US" w:eastAsia="zh-CN"/>
        </w:rPr>
      </w:pPr>
      <w:r>
        <w:t>6.</w:t>
      </w:r>
      <w:r>
        <w:rPr>
          <w:lang w:eastAsia="zh-CN"/>
        </w:rPr>
        <w:t>36</w:t>
      </w:r>
      <w:r>
        <w:t>.1</w:t>
      </w:r>
      <w:r w:rsidRPr="00AC13C6">
        <w:rPr>
          <w:rFonts w:ascii="Calibri" w:eastAsia="等线" w:hAnsi="Calibri"/>
          <w:kern w:val="2"/>
          <w:sz w:val="21"/>
          <w:szCs w:val="22"/>
          <w:lang w:val="en-US" w:eastAsia="zh-CN"/>
        </w:rPr>
        <w:tab/>
      </w:r>
      <w:r>
        <w:t>Introduction</w:t>
      </w:r>
      <w:r>
        <w:tab/>
      </w:r>
      <w:r>
        <w:fldChar w:fldCharType="begin"/>
      </w:r>
      <w:r>
        <w:instrText xml:space="preserve"> PAGEREF _Toc73345777 \h </w:instrText>
      </w:r>
      <w:r>
        <w:fldChar w:fldCharType="separate"/>
      </w:r>
      <w:r>
        <w:t>127</w:t>
      </w:r>
      <w:r>
        <w:fldChar w:fldCharType="end"/>
      </w:r>
    </w:p>
    <w:p w14:paraId="5EC2541B" w14:textId="77777777" w:rsidR="00616B2C" w:rsidRPr="00AC13C6" w:rsidRDefault="00616B2C">
      <w:pPr>
        <w:pStyle w:val="30"/>
        <w:rPr>
          <w:rFonts w:ascii="Calibri" w:eastAsia="等线" w:hAnsi="Calibri"/>
          <w:kern w:val="2"/>
          <w:sz w:val="21"/>
          <w:szCs w:val="22"/>
          <w:lang w:val="en-US" w:eastAsia="zh-CN"/>
        </w:rPr>
      </w:pPr>
      <w:r>
        <w:t>6.</w:t>
      </w:r>
      <w:r>
        <w:rPr>
          <w:lang w:eastAsia="zh-CN"/>
        </w:rPr>
        <w:t>36</w:t>
      </w:r>
      <w:r>
        <w:t>.</w:t>
      </w:r>
      <w:r>
        <w:rPr>
          <w:lang w:eastAsia="zh-CN"/>
        </w:rPr>
        <w:t>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_Toc73345778 \h </w:instrText>
      </w:r>
      <w:r>
        <w:fldChar w:fldCharType="separate"/>
      </w:r>
      <w:r>
        <w:t>127</w:t>
      </w:r>
      <w:r>
        <w:fldChar w:fldCharType="end"/>
      </w:r>
    </w:p>
    <w:p w14:paraId="602177A8" w14:textId="77777777" w:rsidR="00616B2C" w:rsidRPr="00AC13C6" w:rsidRDefault="00616B2C">
      <w:pPr>
        <w:pStyle w:val="30"/>
        <w:rPr>
          <w:rFonts w:ascii="Calibri" w:eastAsia="等线" w:hAnsi="Calibri"/>
          <w:kern w:val="2"/>
          <w:sz w:val="21"/>
          <w:szCs w:val="22"/>
          <w:lang w:val="en-US" w:eastAsia="zh-CN"/>
        </w:rPr>
      </w:pPr>
      <w:r>
        <w:t>6.</w:t>
      </w:r>
      <w:r>
        <w:rPr>
          <w:lang w:eastAsia="zh-CN"/>
        </w:rPr>
        <w:t>36</w:t>
      </w:r>
      <w:r>
        <w:t>.</w:t>
      </w:r>
      <w:r>
        <w:rPr>
          <w:lang w:eastAsia="zh-CN"/>
        </w:rPr>
        <w:t>3</w:t>
      </w:r>
      <w:r w:rsidRPr="00AC13C6">
        <w:rPr>
          <w:rFonts w:ascii="Calibri" w:eastAsia="等线" w:hAnsi="Calibri"/>
          <w:kern w:val="2"/>
          <w:sz w:val="21"/>
          <w:szCs w:val="22"/>
          <w:lang w:val="en-US" w:eastAsia="zh-CN"/>
        </w:rPr>
        <w:tab/>
      </w:r>
      <w:r>
        <w:t>Evaluation</w:t>
      </w:r>
      <w:r>
        <w:tab/>
      </w:r>
      <w:r>
        <w:fldChar w:fldCharType="begin"/>
      </w:r>
      <w:r>
        <w:instrText xml:space="preserve"> PAGEREF _Toc73345779 \h </w:instrText>
      </w:r>
      <w:r>
        <w:fldChar w:fldCharType="separate"/>
      </w:r>
      <w:r>
        <w:t>129</w:t>
      </w:r>
      <w:r>
        <w:fldChar w:fldCharType="end"/>
      </w:r>
    </w:p>
    <w:p w14:paraId="7EF85ECA" w14:textId="77777777" w:rsidR="00616B2C" w:rsidRPr="00AC13C6" w:rsidRDefault="00616B2C">
      <w:pPr>
        <w:pStyle w:val="20"/>
        <w:rPr>
          <w:rFonts w:ascii="Calibri" w:eastAsia="等线" w:hAnsi="Calibri"/>
          <w:kern w:val="2"/>
          <w:sz w:val="21"/>
          <w:szCs w:val="22"/>
          <w:lang w:val="en-US" w:eastAsia="zh-CN"/>
        </w:rPr>
      </w:pPr>
      <w:r>
        <w:t>6.Y</w:t>
      </w:r>
      <w:r w:rsidRPr="00AC13C6">
        <w:rPr>
          <w:rFonts w:ascii="Calibri" w:eastAsia="等线" w:hAnsi="Calibri"/>
          <w:kern w:val="2"/>
          <w:sz w:val="21"/>
          <w:szCs w:val="22"/>
          <w:lang w:val="en-US" w:eastAsia="zh-CN"/>
        </w:rPr>
        <w:tab/>
      </w:r>
      <w:r>
        <w:t>Solution #Y: &lt;Solution Name&gt;</w:t>
      </w:r>
      <w:r>
        <w:tab/>
      </w:r>
      <w:r>
        <w:fldChar w:fldCharType="begin"/>
      </w:r>
      <w:r>
        <w:instrText xml:space="preserve"> PAGEREF _Toc73345780 \h </w:instrText>
      </w:r>
      <w:r>
        <w:fldChar w:fldCharType="separate"/>
      </w:r>
      <w:r>
        <w:t>129</w:t>
      </w:r>
      <w:r>
        <w:fldChar w:fldCharType="end"/>
      </w:r>
    </w:p>
    <w:p w14:paraId="195967C4" w14:textId="77777777" w:rsidR="00616B2C" w:rsidRPr="00AC13C6" w:rsidRDefault="00616B2C">
      <w:pPr>
        <w:pStyle w:val="30"/>
        <w:rPr>
          <w:rFonts w:ascii="Calibri" w:eastAsia="等线" w:hAnsi="Calibri"/>
          <w:kern w:val="2"/>
          <w:sz w:val="21"/>
          <w:szCs w:val="22"/>
          <w:lang w:val="en-US" w:eastAsia="zh-CN"/>
        </w:rPr>
      </w:pPr>
      <w:r>
        <w:t>6.Y.1</w:t>
      </w:r>
      <w:r w:rsidRPr="00AC13C6">
        <w:rPr>
          <w:rFonts w:ascii="Calibri" w:eastAsia="等线" w:hAnsi="Calibri"/>
          <w:kern w:val="2"/>
          <w:sz w:val="21"/>
          <w:szCs w:val="22"/>
          <w:lang w:val="en-US" w:eastAsia="zh-CN"/>
        </w:rPr>
        <w:tab/>
      </w:r>
      <w:r>
        <w:t>Introduction</w:t>
      </w:r>
      <w:r>
        <w:tab/>
      </w:r>
      <w:r>
        <w:fldChar w:fldCharType="begin"/>
      </w:r>
      <w:r>
        <w:instrText xml:space="preserve"> PAGEREF _Toc73345781 \h </w:instrText>
      </w:r>
      <w:r>
        <w:fldChar w:fldCharType="separate"/>
      </w:r>
      <w:r>
        <w:t>129</w:t>
      </w:r>
      <w:r>
        <w:fldChar w:fldCharType="end"/>
      </w:r>
    </w:p>
    <w:p w14:paraId="15EE91C3" w14:textId="77777777" w:rsidR="00616B2C" w:rsidRPr="00AC13C6" w:rsidRDefault="00616B2C">
      <w:pPr>
        <w:pStyle w:val="30"/>
        <w:rPr>
          <w:rFonts w:ascii="Calibri" w:eastAsia="等线" w:hAnsi="Calibri"/>
          <w:kern w:val="2"/>
          <w:sz w:val="21"/>
          <w:szCs w:val="22"/>
          <w:lang w:val="en-US" w:eastAsia="zh-CN"/>
        </w:rPr>
      </w:pPr>
      <w:r>
        <w:t>6.Y.2</w:t>
      </w:r>
      <w:r w:rsidRPr="00AC13C6">
        <w:rPr>
          <w:rFonts w:ascii="Calibri" w:eastAsia="等线" w:hAnsi="Calibri"/>
          <w:kern w:val="2"/>
          <w:sz w:val="21"/>
          <w:szCs w:val="22"/>
          <w:lang w:val="en-US" w:eastAsia="zh-CN"/>
        </w:rPr>
        <w:tab/>
      </w:r>
      <w:r>
        <w:t>Solution details</w:t>
      </w:r>
      <w:r>
        <w:tab/>
      </w:r>
      <w:r>
        <w:fldChar w:fldCharType="begin"/>
      </w:r>
      <w:r>
        <w:instrText xml:space="preserve"> PAGEREF _Toc73345782 \h </w:instrText>
      </w:r>
      <w:r>
        <w:fldChar w:fldCharType="separate"/>
      </w:r>
      <w:r>
        <w:t>129</w:t>
      </w:r>
      <w:r>
        <w:fldChar w:fldCharType="end"/>
      </w:r>
    </w:p>
    <w:p w14:paraId="7C5AAB38" w14:textId="77777777" w:rsidR="00616B2C" w:rsidRPr="00AC13C6" w:rsidRDefault="00616B2C">
      <w:pPr>
        <w:pStyle w:val="30"/>
        <w:rPr>
          <w:rFonts w:ascii="Calibri" w:eastAsia="等线" w:hAnsi="Calibri"/>
          <w:kern w:val="2"/>
          <w:sz w:val="21"/>
          <w:szCs w:val="22"/>
          <w:lang w:val="en-US" w:eastAsia="zh-CN"/>
        </w:rPr>
      </w:pPr>
      <w:r>
        <w:t>6.Y.3</w:t>
      </w:r>
      <w:r w:rsidRPr="00AC13C6">
        <w:rPr>
          <w:rFonts w:ascii="Calibri" w:eastAsia="等线" w:hAnsi="Calibri"/>
          <w:kern w:val="2"/>
          <w:sz w:val="21"/>
          <w:szCs w:val="22"/>
          <w:lang w:val="en-US" w:eastAsia="zh-CN"/>
        </w:rPr>
        <w:tab/>
      </w:r>
      <w:r>
        <w:t>Evaluation</w:t>
      </w:r>
      <w:r>
        <w:tab/>
      </w:r>
      <w:r>
        <w:fldChar w:fldCharType="begin"/>
      </w:r>
      <w:r>
        <w:instrText xml:space="preserve"> PAGEREF _Toc73345783 \h </w:instrText>
      </w:r>
      <w:r>
        <w:fldChar w:fldCharType="separate"/>
      </w:r>
      <w:r>
        <w:t>129</w:t>
      </w:r>
      <w:r>
        <w:fldChar w:fldCharType="end"/>
      </w:r>
    </w:p>
    <w:p w14:paraId="3D678B30" w14:textId="77777777" w:rsidR="00616B2C" w:rsidRPr="00AC13C6" w:rsidRDefault="00616B2C">
      <w:pPr>
        <w:pStyle w:val="10"/>
        <w:rPr>
          <w:rFonts w:ascii="Calibri" w:eastAsia="等线" w:hAnsi="Calibri"/>
          <w:kern w:val="2"/>
          <w:sz w:val="21"/>
          <w:szCs w:val="22"/>
          <w:lang w:val="en-US" w:eastAsia="zh-CN"/>
        </w:rPr>
      </w:pPr>
      <w:r>
        <w:t>7</w:t>
      </w:r>
      <w:r w:rsidRPr="00AC13C6">
        <w:rPr>
          <w:rFonts w:ascii="Calibri" w:eastAsia="等线" w:hAnsi="Calibri"/>
          <w:kern w:val="2"/>
          <w:sz w:val="21"/>
          <w:szCs w:val="22"/>
          <w:lang w:val="en-US" w:eastAsia="zh-CN"/>
        </w:rPr>
        <w:tab/>
      </w:r>
      <w:r>
        <w:t>Conclusions</w:t>
      </w:r>
      <w:r>
        <w:tab/>
      </w:r>
      <w:r>
        <w:fldChar w:fldCharType="begin"/>
      </w:r>
      <w:r>
        <w:instrText xml:space="preserve"> PAGEREF _Toc73345784 \h </w:instrText>
      </w:r>
      <w:r>
        <w:fldChar w:fldCharType="separate"/>
      </w:r>
      <w:r>
        <w:t>129</w:t>
      </w:r>
      <w:r>
        <w:fldChar w:fldCharType="end"/>
      </w:r>
    </w:p>
    <w:p w14:paraId="4853966A"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w:t>
      </w:r>
      <w:r w:rsidRPr="00AC13C6">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_Toc73345785 \h </w:instrText>
      </w:r>
      <w:r>
        <w:fldChar w:fldCharType="separate"/>
      </w:r>
      <w:r>
        <w:t>130</w:t>
      </w:r>
      <w:r>
        <w:fldChar w:fldCharType="end"/>
      </w:r>
    </w:p>
    <w:p w14:paraId="49BE4284"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2</w:t>
      </w:r>
      <w:r w:rsidRPr="00AC13C6">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_Toc73345786 \h </w:instrText>
      </w:r>
      <w:r>
        <w:fldChar w:fldCharType="separate"/>
      </w:r>
      <w:r>
        <w:t>130</w:t>
      </w:r>
      <w:r>
        <w:fldChar w:fldCharType="end"/>
      </w:r>
    </w:p>
    <w:p w14:paraId="230A8BE9"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3</w:t>
      </w:r>
      <w:r w:rsidRPr="00AC13C6">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_Toc73345787 \h </w:instrText>
      </w:r>
      <w:r>
        <w:fldChar w:fldCharType="separate"/>
      </w:r>
      <w:r>
        <w:t>130</w:t>
      </w:r>
      <w:r>
        <w:fldChar w:fldCharType="end"/>
      </w:r>
    </w:p>
    <w:p w14:paraId="66A627D5"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4</w:t>
      </w:r>
      <w:r w:rsidRPr="00AC13C6">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_Toc73345788 \h </w:instrText>
      </w:r>
      <w:r>
        <w:fldChar w:fldCharType="separate"/>
      </w:r>
      <w:r>
        <w:t>130</w:t>
      </w:r>
      <w:r>
        <w:fldChar w:fldCharType="end"/>
      </w:r>
    </w:p>
    <w:p w14:paraId="0F530D71"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5</w:t>
      </w:r>
      <w:r w:rsidRPr="00AC13C6">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_Toc73345789 \h </w:instrText>
      </w:r>
      <w:r>
        <w:fldChar w:fldCharType="separate"/>
      </w:r>
      <w:r>
        <w:t>130</w:t>
      </w:r>
      <w:r>
        <w:fldChar w:fldCharType="end"/>
      </w:r>
    </w:p>
    <w:p w14:paraId="00377395"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6</w:t>
      </w:r>
      <w:r w:rsidRPr="00AC13C6">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_Toc73345790 \h </w:instrText>
      </w:r>
      <w:r>
        <w:fldChar w:fldCharType="separate"/>
      </w:r>
      <w:r>
        <w:t>130</w:t>
      </w:r>
      <w:r>
        <w:fldChar w:fldCharType="end"/>
      </w:r>
    </w:p>
    <w:p w14:paraId="6A59D233"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7</w:t>
      </w:r>
      <w:r w:rsidRPr="00AC13C6">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_Toc73345791 \h </w:instrText>
      </w:r>
      <w:r>
        <w:fldChar w:fldCharType="separate"/>
      </w:r>
      <w:r>
        <w:t>130</w:t>
      </w:r>
      <w:r>
        <w:fldChar w:fldCharType="end"/>
      </w:r>
    </w:p>
    <w:p w14:paraId="12E1DBC7"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8</w:t>
      </w:r>
      <w:r w:rsidRPr="00AC13C6">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_Toc73345792 \h </w:instrText>
      </w:r>
      <w:r>
        <w:fldChar w:fldCharType="separate"/>
      </w:r>
      <w:r>
        <w:t>130</w:t>
      </w:r>
      <w:r>
        <w:fldChar w:fldCharType="end"/>
      </w:r>
    </w:p>
    <w:p w14:paraId="7DB91CB5"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9</w:t>
      </w:r>
      <w:r w:rsidRPr="00AC13C6">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_Toc73345793 \h </w:instrText>
      </w:r>
      <w:r>
        <w:fldChar w:fldCharType="separate"/>
      </w:r>
      <w:r>
        <w:t>130</w:t>
      </w:r>
      <w:r>
        <w:fldChar w:fldCharType="end"/>
      </w:r>
    </w:p>
    <w:p w14:paraId="418F4D88"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10</w:t>
      </w:r>
      <w:r w:rsidRPr="00AC13C6">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_Toc73345794 \h </w:instrText>
      </w:r>
      <w:r>
        <w:fldChar w:fldCharType="separate"/>
      </w:r>
      <w:r>
        <w:t>130</w:t>
      </w:r>
      <w:r>
        <w:fldChar w:fldCharType="end"/>
      </w:r>
    </w:p>
    <w:p w14:paraId="319E24F6"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11</w:t>
      </w:r>
      <w:r w:rsidRPr="00AC13C6">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_Toc73345795 \h </w:instrText>
      </w:r>
      <w:r>
        <w:fldChar w:fldCharType="separate"/>
      </w:r>
      <w:r>
        <w:t>131</w:t>
      </w:r>
      <w:r>
        <w:fldChar w:fldCharType="end"/>
      </w:r>
    </w:p>
    <w:p w14:paraId="1AFCC0F2"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12</w:t>
      </w:r>
      <w:r w:rsidRPr="00AC13C6">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_Toc73345796 \h </w:instrText>
      </w:r>
      <w:r>
        <w:fldChar w:fldCharType="separate"/>
      </w:r>
      <w:r>
        <w:t>131</w:t>
      </w:r>
      <w:r>
        <w:fldChar w:fldCharType="end"/>
      </w:r>
    </w:p>
    <w:p w14:paraId="6D82B3A4"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13</w:t>
      </w:r>
      <w:r w:rsidRPr="00AC13C6">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_Toc73345797 \h </w:instrText>
      </w:r>
      <w:r>
        <w:fldChar w:fldCharType="separate"/>
      </w:r>
      <w:r>
        <w:t>131</w:t>
      </w:r>
      <w:r>
        <w:fldChar w:fldCharType="end"/>
      </w:r>
    </w:p>
    <w:p w14:paraId="4A328F77"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14</w:t>
      </w:r>
      <w:r w:rsidRPr="00AC13C6">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_Toc73345798 \h </w:instrText>
      </w:r>
      <w:r>
        <w:fldChar w:fldCharType="separate"/>
      </w:r>
      <w:r>
        <w:t>131</w:t>
      </w:r>
      <w:r>
        <w:fldChar w:fldCharType="end"/>
      </w:r>
    </w:p>
    <w:p w14:paraId="10B6AFDC" w14:textId="77777777" w:rsidR="00616B2C" w:rsidRPr="00AC13C6" w:rsidRDefault="00616B2C">
      <w:pPr>
        <w:pStyle w:val="20"/>
        <w:rPr>
          <w:rFonts w:ascii="Calibri" w:eastAsia="等线" w:hAnsi="Calibri"/>
          <w:kern w:val="2"/>
          <w:sz w:val="21"/>
          <w:szCs w:val="22"/>
          <w:lang w:val="en-US" w:eastAsia="zh-CN"/>
        </w:rPr>
      </w:pPr>
      <w:r>
        <w:rPr>
          <w:lang w:eastAsia="zh-CN"/>
        </w:rPr>
        <w:t>7</w:t>
      </w:r>
      <w:r>
        <w:t>.</w:t>
      </w:r>
      <w:r>
        <w:rPr>
          <w:lang w:eastAsia="zh-CN"/>
        </w:rPr>
        <w:t>15</w:t>
      </w:r>
      <w:r w:rsidRPr="00AC13C6">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_Toc73345799 \h </w:instrText>
      </w:r>
      <w:r>
        <w:fldChar w:fldCharType="separate"/>
      </w:r>
      <w:r>
        <w:t>131</w:t>
      </w:r>
      <w:r>
        <w:fldChar w:fldCharType="end"/>
      </w:r>
    </w:p>
    <w:p w14:paraId="4B85466A" w14:textId="77777777" w:rsidR="00616B2C" w:rsidRPr="00AC13C6" w:rsidRDefault="00616B2C">
      <w:pPr>
        <w:pStyle w:val="20"/>
        <w:rPr>
          <w:rFonts w:ascii="Calibri" w:eastAsia="等线" w:hAnsi="Calibri"/>
          <w:kern w:val="2"/>
          <w:sz w:val="21"/>
          <w:szCs w:val="22"/>
          <w:lang w:val="en-US" w:eastAsia="zh-CN"/>
        </w:rPr>
      </w:pPr>
      <w:r w:rsidRPr="00152FCF">
        <w:rPr>
          <w:rFonts w:eastAsia="等线"/>
          <w:lang w:eastAsia="zh-CN"/>
        </w:rPr>
        <w:t>7</w:t>
      </w:r>
      <w:r w:rsidRPr="00152FCF">
        <w:rPr>
          <w:rFonts w:eastAsia="等线"/>
        </w:rPr>
        <w:t>.</w:t>
      </w:r>
      <w:r w:rsidRPr="00152FCF">
        <w:rPr>
          <w:rFonts w:eastAsia="等线"/>
          <w:lang w:eastAsia="zh-CN"/>
        </w:rPr>
        <w:t>16</w:t>
      </w:r>
      <w:r w:rsidRPr="00AC13C6">
        <w:rPr>
          <w:rFonts w:ascii="Calibri" w:eastAsia="等线" w:hAnsi="Calibri"/>
          <w:kern w:val="2"/>
          <w:sz w:val="21"/>
          <w:szCs w:val="22"/>
          <w:lang w:val="en-US" w:eastAsia="zh-CN"/>
        </w:rPr>
        <w:tab/>
      </w:r>
      <w:r w:rsidRPr="00152FCF">
        <w:rPr>
          <w:rFonts w:eastAsia="等线"/>
        </w:rPr>
        <w:t>Key Issue #16: Privacy protection of PDU session-related parameters for relaying</w:t>
      </w:r>
      <w:r>
        <w:tab/>
      </w:r>
      <w:r>
        <w:fldChar w:fldCharType="begin"/>
      </w:r>
      <w:r>
        <w:instrText xml:space="preserve"> PAGEREF _Toc73345800 \h </w:instrText>
      </w:r>
      <w:r>
        <w:fldChar w:fldCharType="separate"/>
      </w:r>
      <w:r>
        <w:t>131</w:t>
      </w:r>
      <w:r>
        <w:fldChar w:fldCharType="end"/>
      </w:r>
    </w:p>
    <w:p w14:paraId="52EB32E3" w14:textId="77777777" w:rsidR="00616B2C" w:rsidRPr="00AC13C6" w:rsidRDefault="00616B2C">
      <w:pPr>
        <w:pStyle w:val="20"/>
        <w:rPr>
          <w:rFonts w:ascii="Calibri" w:eastAsia="等线" w:hAnsi="Calibri"/>
          <w:kern w:val="2"/>
          <w:sz w:val="21"/>
          <w:szCs w:val="22"/>
          <w:lang w:val="en-US" w:eastAsia="zh-CN"/>
        </w:rPr>
      </w:pPr>
      <w:r w:rsidRPr="00152FCF">
        <w:rPr>
          <w:rFonts w:eastAsia="等线"/>
          <w:lang w:eastAsia="zh-CN"/>
        </w:rPr>
        <w:t>7</w:t>
      </w:r>
      <w:r w:rsidRPr="00152FCF">
        <w:rPr>
          <w:rFonts w:eastAsia="等线"/>
        </w:rPr>
        <w:t>.</w:t>
      </w:r>
      <w:r w:rsidRPr="00152FCF">
        <w:rPr>
          <w:rFonts w:eastAsia="等线"/>
          <w:lang w:eastAsia="zh-CN"/>
        </w:rPr>
        <w:t>17</w:t>
      </w:r>
      <w:r w:rsidRPr="00AC13C6">
        <w:rPr>
          <w:rFonts w:ascii="Calibri" w:eastAsia="等线" w:hAnsi="Calibri"/>
          <w:kern w:val="2"/>
          <w:sz w:val="21"/>
          <w:szCs w:val="22"/>
          <w:lang w:val="en-US" w:eastAsia="zh-CN"/>
        </w:rPr>
        <w:tab/>
      </w:r>
      <w:r w:rsidRPr="00152FCF">
        <w:rPr>
          <w:rFonts w:eastAsia="等线"/>
        </w:rPr>
        <w:t>Key Issue #17: Supporting security policy handling for PC5 connection of 5G ProSe services</w:t>
      </w:r>
      <w:r>
        <w:tab/>
      </w:r>
      <w:r>
        <w:fldChar w:fldCharType="begin"/>
      </w:r>
      <w:r>
        <w:instrText xml:space="preserve"> PAGEREF _Toc73345801 \h </w:instrText>
      </w:r>
      <w:r>
        <w:fldChar w:fldCharType="separate"/>
      </w:r>
      <w:r>
        <w:t>131</w:t>
      </w:r>
      <w:r>
        <w:fldChar w:fldCharType="end"/>
      </w:r>
    </w:p>
    <w:p w14:paraId="240C1B43" w14:textId="77777777" w:rsidR="00616B2C" w:rsidRPr="00AC13C6" w:rsidRDefault="00616B2C">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_Toc73345802 \h </w:instrText>
      </w:r>
      <w:r>
        <w:fldChar w:fldCharType="separate"/>
      </w:r>
      <w:r>
        <w:t>132</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72846406"/>
      <w:bookmarkStart w:id="23" w:name="_Toc72850577"/>
      <w:bookmarkStart w:id="24" w:name="_Toc72919997"/>
      <w:bookmarkStart w:id="25" w:name="_Toc73345525"/>
      <w:bookmarkEnd w:id="15"/>
      <w:r w:rsidRPr="004D3578">
        <w:t>Foreword</w:t>
      </w:r>
      <w:bookmarkEnd w:id="16"/>
      <w:bookmarkEnd w:id="17"/>
      <w:bookmarkEnd w:id="18"/>
      <w:bookmarkEnd w:id="19"/>
      <w:bookmarkEnd w:id="20"/>
      <w:bookmarkEnd w:id="21"/>
      <w:bookmarkEnd w:id="22"/>
      <w:bookmarkEnd w:id="23"/>
      <w:bookmarkEnd w:id="24"/>
      <w:bookmarkEnd w:id="25"/>
    </w:p>
    <w:p w14:paraId="3205EC52" w14:textId="77777777" w:rsidR="00080512" w:rsidRPr="004D3578" w:rsidRDefault="00080512">
      <w:r w:rsidRPr="004D3578">
        <w:t xml:space="preserve">This Technical </w:t>
      </w:r>
      <w:bookmarkStart w:id="26" w:name="spectype3"/>
      <w:r w:rsidR="00602AEA" w:rsidRPr="005D3588">
        <w:t>Report</w:t>
      </w:r>
      <w:bookmarkEnd w:id="26"/>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27" w:name="introduction"/>
      <w:bookmarkStart w:id="28" w:name="_Toc62576067"/>
      <w:bookmarkStart w:id="29" w:name="_Toc62576383"/>
      <w:bookmarkStart w:id="30" w:name="_Toc62595747"/>
      <w:bookmarkStart w:id="31" w:name="_Toc62596189"/>
      <w:bookmarkStart w:id="32" w:name="_Toc62637568"/>
      <w:bookmarkStart w:id="33" w:name="_Toc66119424"/>
      <w:bookmarkStart w:id="34" w:name="_Toc72846407"/>
      <w:bookmarkStart w:id="35" w:name="_Toc72850578"/>
      <w:bookmarkStart w:id="36" w:name="_Toc72919998"/>
      <w:bookmarkStart w:id="37" w:name="_Toc73345526"/>
      <w:bookmarkEnd w:id="27"/>
      <w:r w:rsidRPr="004D3578">
        <w:t>Introduction</w:t>
      </w:r>
      <w:bookmarkEnd w:id="28"/>
      <w:bookmarkEnd w:id="29"/>
      <w:bookmarkEnd w:id="30"/>
      <w:bookmarkEnd w:id="31"/>
      <w:bookmarkEnd w:id="32"/>
      <w:bookmarkEnd w:id="33"/>
      <w:bookmarkEnd w:id="34"/>
      <w:bookmarkEnd w:id="35"/>
      <w:bookmarkEnd w:id="36"/>
      <w:bookmarkEnd w:id="37"/>
    </w:p>
    <w:p w14:paraId="3205EC74" w14:textId="77777777" w:rsidR="00080512" w:rsidRPr="004D3578" w:rsidRDefault="00080512">
      <w:pPr>
        <w:pStyle w:val="1"/>
      </w:pPr>
      <w:r w:rsidRPr="004D3578">
        <w:br w:type="page"/>
      </w:r>
      <w:bookmarkStart w:id="38" w:name="scope"/>
      <w:bookmarkStart w:id="39" w:name="_Toc62576068"/>
      <w:bookmarkStart w:id="40" w:name="_Toc62576384"/>
      <w:bookmarkStart w:id="41" w:name="_Toc62595748"/>
      <w:bookmarkStart w:id="42" w:name="_Toc62596190"/>
      <w:bookmarkStart w:id="43" w:name="_Toc62637569"/>
      <w:bookmarkStart w:id="44" w:name="_Toc66119425"/>
      <w:bookmarkStart w:id="45" w:name="_Toc72846408"/>
      <w:bookmarkStart w:id="46" w:name="_Toc72850579"/>
      <w:bookmarkStart w:id="47" w:name="_Toc72919999"/>
      <w:bookmarkStart w:id="48" w:name="_Toc73345527"/>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A1063C">
      <w:pPr>
        <w:numPr>
          <w:ilvl w:val="0"/>
          <w:numId w:val="1"/>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A1063C">
      <w:pPr>
        <w:numPr>
          <w:ilvl w:val="0"/>
          <w:numId w:val="1"/>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49" w:name="references"/>
      <w:bookmarkStart w:id="50" w:name="_Toc62576069"/>
      <w:bookmarkStart w:id="51" w:name="_Toc62576385"/>
      <w:bookmarkStart w:id="52" w:name="_Toc62595749"/>
      <w:bookmarkStart w:id="53" w:name="_Toc62596191"/>
      <w:bookmarkStart w:id="54" w:name="_Toc62637570"/>
      <w:bookmarkStart w:id="55" w:name="_Toc66119426"/>
      <w:bookmarkStart w:id="56" w:name="_Toc72846409"/>
      <w:bookmarkStart w:id="57" w:name="_Toc72850580"/>
      <w:bookmarkStart w:id="58" w:name="_Toc72920000"/>
      <w:bookmarkStart w:id="59" w:name="_Toc73345528"/>
      <w:bookmarkEnd w:id="49"/>
      <w:r w:rsidRPr="004D3578">
        <w:t>2</w:t>
      </w:r>
      <w:r w:rsidRPr="004D3578">
        <w:tab/>
        <w:t>References</w:t>
      </w:r>
      <w:bookmarkEnd w:id="50"/>
      <w:bookmarkEnd w:id="51"/>
      <w:bookmarkEnd w:id="52"/>
      <w:bookmarkEnd w:id="53"/>
      <w:bookmarkEnd w:id="54"/>
      <w:bookmarkEnd w:id="55"/>
      <w:bookmarkEnd w:id="56"/>
      <w:bookmarkEnd w:id="57"/>
      <w:bookmarkEnd w:id="58"/>
      <w:bookmarkEnd w:id="59"/>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4F2B878B" w14:textId="77777777" w:rsidR="004F1972" w:rsidRPr="009C2E23"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60" w:name="definitions"/>
      <w:bookmarkStart w:id="61" w:name="_Toc62576070"/>
      <w:bookmarkStart w:id="62" w:name="_Toc62576386"/>
      <w:bookmarkStart w:id="63" w:name="_Toc62595750"/>
      <w:bookmarkStart w:id="64" w:name="_Toc62596192"/>
      <w:bookmarkStart w:id="65" w:name="_Toc62637571"/>
      <w:bookmarkStart w:id="66" w:name="_Toc66119427"/>
      <w:bookmarkStart w:id="67" w:name="_Toc72846410"/>
      <w:bookmarkStart w:id="68" w:name="_Toc72850581"/>
      <w:bookmarkStart w:id="69" w:name="_Toc72920001"/>
      <w:bookmarkStart w:id="70" w:name="_Toc73345529"/>
      <w:bookmarkEnd w:id="60"/>
      <w:r w:rsidRPr="004D3578">
        <w:t>3</w:t>
      </w:r>
      <w:r w:rsidRPr="004D3578">
        <w:tab/>
        <w:t>Definitions</w:t>
      </w:r>
      <w:r w:rsidR="00602AEA">
        <w:t xml:space="preserve"> of terms, symbols and abbreviations</w:t>
      </w:r>
      <w:bookmarkEnd w:id="61"/>
      <w:bookmarkEnd w:id="62"/>
      <w:bookmarkEnd w:id="63"/>
      <w:bookmarkEnd w:id="64"/>
      <w:bookmarkEnd w:id="65"/>
      <w:bookmarkEnd w:id="66"/>
      <w:bookmarkEnd w:id="67"/>
      <w:bookmarkEnd w:id="68"/>
      <w:bookmarkEnd w:id="69"/>
      <w:bookmarkEnd w:id="70"/>
    </w:p>
    <w:p w14:paraId="3205EC89" w14:textId="77777777" w:rsidR="000F219D" w:rsidRPr="00235394" w:rsidRDefault="000F219D" w:rsidP="000F219D">
      <w:pPr>
        <w:pStyle w:val="2"/>
      </w:pPr>
      <w:bookmarkStart w:id="71" w:name="_Toc18314589"/>
      <w:bookmarkStart w:id="72" w:name="_Toc62576071"/>
      <w:bookmarkStart w:id="73" w:name="_Toc62576387"/>
      <w:bookmarkStart w:id="74" w:name="_Toc62595751"/>
      <w:bookmarkStart w:id="75" w:name="_Toc62596193"/>
      <w:bookmarkStart w:id="76" w:name="_Toc62637572"/>
      <w:bookmarkStart w:id="77" w:name="_Toc66119428"/>
      <w:bookmarkStart w:id="78" w:name="_Toc72846411"/>
      <w:bookmarkStart w:id="79" w:name="_Toc72850582"/>
      <w:bookmarkStart w:id="80" w:name="_Toc72920002"/>
      <w:bookmarkStart w:id="81" w:name="_Toc73345530"/>
      <w:r w:rsidRPr="00235394">
        <w:t>3.1</w:t>
      </w:r>
      <w:r w:rsidRPr="00235394">
        <w:tab/>
        <w:t>Definitions</w:t>
      </w:r>
      <w:bookmarkEnd w:id="71"/>
      <w:bookmarkEnd w:id="72"/>
      <w:bookmarkEnd w:id="73"/>
      <w:bookmarkEnd w:id="74"/>
      <w:bookmarkEnd w:id="75"/>
      <w:bookmarkEnd w:id="76"/>
      <w:bookmarkEnd w:id="77"/>
      <w:bookmarkEnd w:id="78"/>
      <w:bookmarkEnd w:id="79"/>
      <w:bookmarkEnd w:id="80"/>
      <w:bookmarkEnd w:id="81"/>
    </w:p>
    <w:p w14:paraId="3205EC8A" w14:textId="77777777" w:rsidR="000F219D" w:rsidRPr="00235394" w:rsidRDefault="000F219D" w:rsidP="000F219D">
      <w:r w:rsidRPr="00235394">
        <w:t xml:space="preserve">For the purposes of the present document, the terms and definitions given in </w:t>
      </w:r>
      <w:bookmarkStart w:id="82" w:name="OLE_LINK1"/>
      <w:bookmarkStart w:id="83" w:name="OLE_LINK2"/>
      <w:bookmarkStart w:id="84" w:name="OLE_LINK3"/>
      <w:bookmarkStart w:id="85" w:name="OLE_LINK4"/>
      <w:bookmarkStart w:id="86" w:name="OLE_LINK5"/>
      <w:r>
        <w:t xml:space="preserve">3GPP </w:t>
      </w:r>
      <w:bookmarkEnd w:id="82"/>
      <w:bookmarkEnd w:id="83"/>
      <w:bookmarkEnd w:id="84"/>
      <w:bookmarkEnd w:id="85"/>
      <w:bookmarkEnd w:id="86"/>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87"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88" w:name="_Toc62576072"/>
      <w:bookmarkStart w:id="89" w:name="_Toc62576388"/>
      <w:bookmarkStart w:id="90" w:name="_Toc62595752"/>
      <w:bookmarkStart w:id="91" w:name="_Toc62596194"/>
      <w:bookmarkStart w:id="92" w:name="_Toc62637573"/>
      <w:bookmarkStart w:id="93" w:name="_Toc66119429"/>
      <w:bookmarkStart w:id="94" w:name="_Toc72846412"/>
      <w:bookmarkStart w:id="95" w:name="_Toc72850583"/>
      <w:bookmarkStart w:id="96" w:name="_Toc72920003"/>
      <w:bookmarkStart w:id="97" w:name="_Toc73345531"/>
      <w:r w:rsidRPr="00235394">
        <w:t>3</w:t>
      </w:r>
      <w:r>
        <w:t>.2</w:t>
      </w:r>
      <w:r w:rsidRPr="00235394">
        <w:tab/>
        <w:t>Abbreviations</w:t>
      </w:r>
      <w:bookmarkEnd w:id="87"/>
      <w:bookmarkEnd w:id="88"/>
      <w:bookmarkEnd w:id="89"/>
      <w:bookmarkEnd w:id="90"/>
      <w:bookmarkEnd w:id="91"/>
      <w:bookmarkEnd w:id="92"/>
      <w:bookmarkEnd w:id="93"/>
      <w:bookmarkEnd w:id="94"/>
      <w:bookmarkEnd w:id="95"/>
      <w:bookmarkEnd w:id="96"/>
      <w:bookmarkEnd w:id="97"/>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98" w:name="clause4"/>
      <w:bookmarkStart w:id="99" w:name="_Toc62576073"/>
      <w:bookmarkStart w:id="100" w:name="_Toc62576389"/>
      <w:bookmarkStart w:id="101" w:name="_Toc62595753"/>
      <w:bookmarkStart w:id="102" w:name="_Toc62596195"/>
      <w:bookmarkStart w:id="103" w:name="_Toc62637574"/>
      <w:bookmarkStart w:id="104" w:name="_Toc66119430"/>
      <w:bookmarkStart w:id="105" w:name="_Toc72846413"/>
      <w:bookmarkStart w:id="106" w:name="_Toc72850584"/>
      <w:bookmarkStart w:id="107" w:name="_Toc72920004"/>
      <w:bookmarkStart w:id="108" w:name="_Toc73345532"/>
      <w:bookmarkEnd w:id="98"/>
      <w:r w:rsidRPr="004D3578">
        <w:t>4</w:t>
      </w:r>
      <w:r w:rsidRPr="004D3578">
        <w:tab/>
      </w:r>
      <w:r w:rsidR="006240E2" w:rsidRPr="006240E2">
        <w:t>Security Aspects of 5G ProSe</w:t>
      </w:r>
      <w:bookmarkEnd w:id="99"/>
      <w:bookmarkEnd w:id="100"/>
      <w:bookmarkEnd w:id="101"/>
      <w:bookmarkEnd w:id="102"/>
      <w:bookmarkEnd w:id="103"/>
      <w:bookmarkEnd w:id="104"/>
      <w:bookmarkEnd w:id="105"/>
      <w:bookmarkEnd w:id="106"/>
      <w:bookmarkEnd w:id="107"/>
      <w:bookmarkEnd w:id="108"/>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4F04F579" w14:textId="77777777" w:rsidR="006636BB" w:rsidRDefault="006636BB" w:rsidP="006636BB">
      <w:pPr>
        <w:pStyle w:val="2"/>
        <w:rPr>
          <w:lang w:eastAsia="zh-CN"/>
        </w:rPr>
      </w:pPr>
      <w:bookmarkStart w:id="109" w:name="_Toc62576074"/>
      <w:bookmarkStart w:id="110" w:name="_Toc62576390"/>
      <w:bookmarkStart w:id="111" w:name="_Toc62595754"/>
      <w:bookmarkStart w:id="112" w:name="_Toc62596196"/>
      <w:bookmarkStart w:id="113" w:name="_Toc62637575"/>
      <w:bookmarkStart w:id="114" w:name="_Toc66119431"/>
      <w:bookmarkStart w:id="115" w:name="_Toc72846414"/>
      <w:bookmarkStart w:id="116" w:name="_Toc72850585"/>
      <w:bookmarkStart w:id="117" w:name="_Toc72920005"/>
      <w:bookmarkStart w:id="118" w:name="_Toc528155238"/>
      <w:bookmarkStart w:id="119" w:name="_Toc73345533"/>
      <w:r>
        <w:rPr>
          <w:rFonts w:hint="eastAsia"/>
          <w:lang w:eastAsia="zh-CN"/>
        </w:rPr>
        <w:t>4</w:t>
      </w:r>
      <w:r>
        <w:t>.</w:t>
      </w:r>
      <w:r>
        <w:rPr>
          <w:rFonts w:hint="eastAsia"/>
          <w:lang w:eastAsia="zh-CN"/>
        </w:rPr>
        <w:t>1</w:t>
      </w:r>
      <w:r>
        <w:tab/>
      </w:r>
      <w:r w:rsidRPr="00F26A36">
        <w:t>Architecture assumption</w:t>
      </w:r>
      <w:bookmarkEnd w:id="109"/>
      <w:bookmarkEnd w:id="110"/>
      <w:bookmarkEnd w:id="111"/>
      <w:bookmarkEnd w:id="112"/>
      <w:bookmarkEnd w:id="113"/>
      <w:bookmarkEnd w:id="114"/>
      <w:bookmarkEnd w:id="115"/>
      <w:bookmarkEnd w:id="116"/>
      <w:bookmarkEnd w:id="117"/>
      <w:bookmarkEnd w:id="119"/>
    </w:p>
    <w:p w14:paraId="0C49F83B" w14:textId="77777777" w:rsidR="006636BB" w:rsidRDefault="006636BB" w:rsidP="006636BB">
      <w:pPr>
        <w:pStyle w:val="3"/>
      </w:pPr>
      <w:bookmarkStart w:id="120" w:name="_Toc62576075"/>
      <w:bookmarkStart w:id="121" w:name="_Toc62576391"/>
      <w:bookmarkStart w:id="122" w:name="_Toc62595755"/>
      <w:bookmarkStart w:id="123" w:name="_Toc62596197"/>
      <w:bookmarkStart w:id="124" w:name="_Toc62637576"/>
      <w:bookmarkStart w:id="125" w:name="_Toc66119432"/>
      <w:bookmarkStart w:id="126" w:name="_Toc72846415"/>
      <w:bookmarkStart w:id="127" w:name="_Toc72850586"/>
      <w:bookmarkStart w:id="128" w:name="_Toc72920006"/>
      <w:bookmarkStart w:id="129" w:name="_Toc73345534"/>
      <w:r>
        <w:t>4.</w:t>
      </w:r>
      <w:r>
        <w:rPr>
          <w:rFonts w:hint="eastAsia"/>
          <w:lang w:eastAsia="zh-CN"/>
        </w:rPr>
        <w:t>1</w:t>
      </w:r>
      <w:r>
        <w:t>.1</w:t>
      </w:r>
      <w:r>
        <w:tab/>
      </w:r>
      <w:r>
        <w:rPr>
          <w:rFonts w:hint="eastAsia"/>
          <w:lang w:eastAsia="zh-CN"/>
        </w:rPr>
        <w:t>Introduction</w:t>
      </w:r>
      <w:bookmarkEnd w:id="120"/>
      <w:bookmarkEnd w:id="121"/>
      <w:bookmarkEnd w:id="122"/>
      <w:bookmarkEnd w:id="123"/>
      <w:bookmarkEnd w:id="124"/>
      <w:bookmarkEnd w:id="125"/>
      <w:bookmarkEnd w:id="126"/>
      <w:bookmarkEnd w:id="127"/>
      <w:bookmarkEnd w:id="128"/>
      <w:bookmarkEnd w:id="129"/>
    </w:p>
    <w:p w14:paraId="0CC497AC" w14:textId="0F81F480" w:rsidR="006636BB" w:rsidRDefault="006636BB" w:rsidP="006636BB">
      <w:pPr>
        <w:rPr>
          <w:rFonts w:eastAsia="MS Mincho"/>
        </w:rPr>
      </w:pPr>
      <w:r w:rsidRPr="00F26A36">
        <w:rPr>
          <w:rFonts w:eastAsia="MS Mincho"/>
        </w:rPr>
        <w:t xml:space="preserve">The following clauses describe the control plane based and user plane based architecture for supporting 5G ProSe </w:t>
      </w:r>
      <w:r w:rsidRPr="007D09C2">
        <w:rPr>
          <w:rFonts w:hint="eastAsia"/>
          <w:lang w:eastAsia="zh-CN"/>
        </w:rPr>
        <w:t>d</w:t>
      </w:r>
      <w:r w:rsidRPr="00F26A36">
        <w:rPr>
          <w:rFonts w:eastAsia="MS Mincho"/>
        </w:rPr>
        <w:t xml:space="preserve">irect </w:t>
      </w:r>
      <w:r w:rsidRPr="007D09C2">
        <w:rPr>
          <w:rFonts w:hint="eastAsia"/>
          <w:lang w:eastAsia="zh-CN"/>
        </w:rPr>
        <w:t>d</w:t>
      </w:r>
      <w:r w:rsidRPr="00F26A36">
        <w:rPr>
          <w:rFonts w:eastAsia="MS Mincho"/>
        </w:rPr>
        <w:t>iscovery.</w:t>
      </w:r>
    </w:p>
    <w:p w14:paraId="6CFB69B6" w14:textId="2AC49020" w:rsidR="006636BB" w:rsidRDefault="006636BB" w:rsidP="006636BB">
      <w:pPr>
        <w:pStyle w:val="3"/>
      </w:pPr>
      <w:bookmarkStart w:id="130" w:name="_Toc62576076"/>
      <w:bookmarkStart w:id="131" w:name="_Toc62576392"/>
      <w:bookmarkStart w:id="132" w:name="_Toc62595756"/>
      <w:bookmarkStart w:id="133" w:name="_Toc62596198"/>
      <w:bookmarkStart w:id="134" w:name="_Toc62637577"/>
      <w:bookmarkStart w:id="135" w:name="_Toc66119433"/>
      <w:bookmarkStart w:id="136" w:name="_Toc72846416"/>
      <w:bookmarkStart w:id="137" w:name="_Toc72850587"/>
      <w:bookmarkStart w:id="138" w:name="_Toc72920007"/>
      <w:bookmarkStart w:id="139" w:name="_Toc73345535"/>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30"/>
      <w:bookmarkEnd w:id="131"/>
      <w:bookmarkEnd w:id="132"/>
      <w:bookmarkEnd w:id="133"/>
      <w:bookmarkEnd w:id="134"/>
      <w:bookmarkEnd w:id="135"/>
      <w:bookmarkEnd w:id="136"/>
      <w:bookmarkEnd w:id="137"/>
      <w:bookmarkEnd w:id="138"/>
      <w:bookmarkEnd w:id="139"/>
    </w:p>
    <w:p w14:paraId="04136F38" w14:textId="77777777" w:rsidR="006636BB" w:rsidRDefault="006636BB" w:rsidP="006636BB">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789E73CF" w14:textId="77777777" w:rsidR="006636BB" w:rsidRDefault="006636BB" w:rsidP="006636BB">
      <w:pPr>
        <w:jc w:val="center"/>
        <w:rPr>
          <w:rFonts w:eastAsia="MS Mincho"/>
        </w:rPr>
      </w:pPr>
      <w:r>
        <w:object w:dxaOrig="8895" w:dyaOrig="6465" w14:anchorId="6B666DBA">
          <v:shape id="_x0000_i1027" type="#_x0000_t75" style="width:348.5pt;height:254pt" o:ole="">
            <v:imagedata r:id="rId12" o:title=""/>
          </v:shape>
          <o:OLEObject Type="Embed" ProgID="Visio.Drawing.15" ShapeID="_x0000_i1027" DrawAspect="Content" ObjectID="_1683958431" r:id="rId13"/>
        </w:object>
      </w:r>
    </w:p>
    <w:p w14:paraId="71CDBC70" w14:textId="1B9E8A82" w:rsidR="006636BB" w:rsidRDefault="006636BB" w:rsidP="006636BB">
      <w:pPr>
        <w:pStyle w:val="TF"/>
      </w:pPr>
      <w:r>
        <w:t xml:space="preserve">Figure </w:t>
      </w:r>
      <w:r w:rsidRPr="00970995">
        <w:t>4.1.</w:t>
      </w:r>
      <w:r w:rsidR="00C77152">
        <w:rPr>
          <w:rFonts w:hint="eastAsia"/>
          <w:lang w:eastAsia="zh-CN"/>
        </w:rPr>
        <w:t>2</w:t>
      </w:r>
      <w:r w:rsidRPr="00970995">
        <w:t>-1</w:t>
      </w:r>
      <w:r>
        <w:t xml:space="preserve">: </w:t>
      </w:r>
      <w:r w:rsidRPr="00970995">
        <w:t>Control Plane based architecture</w:t>
      </w:r>
    </w:p>
    <w:p w14:paraId="4F618C32" w14:textId="2C3456A0" w:rsidR="00C77152" w:rsidRDefault="00C77152" w:rsidP="00C77152">
      <w:pPr>
        <w:rPr>
          <w:rFonts w:eastAsia="MS Mincho"/>
        </w:rPr>
      </w:pPr>
      <w:r>
        <w:rPr>
          <w:rFonts w:eastAsia="MS Mincho"/>
        </w:rPr>
        <w:t xml:space="preserve">In Figure </w:t>
      </w:r>
      <w:r w:rsidRPr="0081338B">
        <w:rPr>
          <w:rFonts w:eastAsia="MS Mincho"/>
        </w:rPr>
        <w:t>4.1.</w:t>
      </w:r>
      <w:r w:rsidRPr="002752FC">
        <w:rPr>
          <w:rFonts w:eastAsia="等线" w:hint="eastAsia"/>
          <w:lang w:eastAsia="zh-CN"/>
        </w:rPr>
        <w:t>2</w:t>
      </w:r>
      <w:r w:rsidRPr="0081338B">
        <w:rPr>
          <w:rFonts w:eastAsia="MS Mincho"/>
        </w:rPr>
        <w:t>-1</w:t>
      </w:r>
      <w:r>
        <w:rPr>
          <w:rFonts w:eastAsia="MS Mincho"/>
        </w:rPr>
        <w:t>,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6394FA1B" w14:textId="77777777" w:rsidR="006636BB" w:rsidRDefault="006636BB" w:rsidP="006636BB">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654BD65E" w14:textId="6C837B90" w:rsidR="006636BB" w:rsidRDefault="006636BB" w:rsidP="006636BB">
      <w:pPr>
        <w:pStyle w:val="3"/>
      </w:pPr>
      <w:bookmarkStart w:id="140" w:name="_Toc62576077"/>
      <w:bookmarkStart w:id="141" w:name="_Toc62576393"/>
      <w:bookmarkStart w:id="142" w:name="_Toc62595757"/>
      <w:bookmarkStart w:id="143" w:name="_Toc62596199"/>
      <w:bookmarkStart w:id="144" w:name="_Toc62637578"/>
      <w:bookmarkStart w:id="145" w:name="_Toc66119434"/>
      <w:bookmarkStart w:id="146" w:name="_Toc72846417"/>
      <w:bookmarkStart w:id="147" w:name="_Toc72850588"/>
      <w:bookmarkStart w:id="148" w:name="_Toc72920008"/>
      <w:bookmarkStart w:id="149" w:name="_Toc73345536"/>
      <w:r>
        <w:t>4.</w:t>
      </w:r>
      <w:r w:rsidR="00C77152">
        <w:rPr>
          <w:rFonts w:hint="eastAsia"/>
          <w:lang w:eastAsia="zh-CN"/>
        </w:rPr>
        <w:t>1</w:t>
      </w:r>
      <w:r>
        <w:t>.</w:t>
      </w:r>
      <w:r w:rsidR="00C77152">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40"/>
      <w:bookmarkEnd w:id="141"/>
      <w:bookmarkEnd w:id="142"/>
      <w:bookmarkEnd w:id="143"/>
      <w:bookmarkEnd w:id="144"/>
      <w:bookmarkEnd w:id="145"/>
      <w:bookmarkEnd w:id="146"/>
      <w:bookmarkEnd w:id="147"/>
      <w:bookmarkEnd w:id="148"/>
      <w:bookmarkEnd w:id="149"/>
    </w:p>
    <w:p w14:paraId="296BB7F4" w14:textId="77777777" w:rsidR="006636BB" w:rsidRDefault="006636BB" w:rsidP="006636BB">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47CE362" w14:textId="77777777" w:rsidR="006636BB" w:rsidRDefault="006636BB" w:rsidP="006636BB">
      <w:pPr>
        <w:jc w:val="center"/>
        <w:rPr>
          <w:rFonts w:eastAsia="MS Mincho"/>
        </w:rPr>
      </w:pPr>
      <w:r>
        <w:object w:dxaOrig="7635" w:dyaOrig="5535" w14:anchorId="538C78D9">
          <v:shape id="_x0000_i1028" type="#_x0000_t75" style="width:382.5pt;height:278.5pt" o:ole="">
            <v:imagedata r:id="rId14" o:title=""/>
          </v:shape>
          <o:OLEObject Type="Embed" ProgID="Visio.Drawing.15" ShapeID="_x0000_i1028" DrawAspect="Content" ObjectID="_1683958432" r:id="rId15"/>
        </w:object>
      </w:r>
    </w:p>
    <w:p w14:paraId="662BF4F9" w14:textId="1FA513E1" w:rsidR="006636BB" w:rsidRDefault="006636BB" w:rsidP="006636BB">
      <w:pPr>
        <w:pStyle w:val="TF"/>
      </w:pPr>
      <w:r>
        <w:t xml:space="preserve">Figure </w:t>
      </w:r>
      <w:r w:rsidRPr="00970995">
        <w:t>4.</w:t>
      </w:r>
      <w:r w:rsidR="00C77152">
        <w:rPr>
          <w:rFonts w:hint="eastAsia"/>
          <w:lang w:eastAsia="zh-CN"/>
        </w:rPr>
        <w:t>1</w:t>
      </w:r>
      <w:r w:rsidRPr="00970995">
        <w:t>.</w:t>
      </w:r>
      <w:r w:rsidR="00C77152">
        <w:rPr>
          <w:rFonts w:hint="eastAsia"/>
          <w:lang w:eastAsia="zh-CN"/>
        </w:rPr>
        <w:t>3</w:t>
      </w:r>
      <w:r w:rsidRPr="00970995">
        <w:t>-1</w:t>
      </w:r>
      <w:r>
        <w:t xml:space="preserve">: </w:t>
      </w:r>
      <w:r w:rsidRPr="00970995">
        <w:t>User Plane based architecture</w:t>
      </w:r>
    </w:p>
    <w:p w14:paraId="0EE18954" w14:textId="45B2DFEB" w:rsidR="00C77152" w:rsidRDefault="00C77152" w:rsidP="00C77152">
      <w:pPr>
        <w:rPr>
          <w:rFonts w:eastAsia="MS Mincho"/>
        </w:rPr>
      </w:pPr>
      <w:r>
        <w:rPr>
          <w:rFonts w:eastAsia="MS Mincho"/>
        </w:rPr>
        <w:lastRenderedPageBreak/>
        <w:t xml:space="preserve">In Figure </w:t>
      </w:r>
      <w:r w:rsidRPr="0081338B">
        <w:rPr>
          <w:rFonts w:eastAsia="MS Mincho"/>
        </w:rPr>
        <w:t>4.</w:t>
      </w:r>
      <w:r w:rsidRPr="002752FC">
        <w:rPr>
          <w:rFonts w:eastAsia="等线" w:hint="eastAsia"/>
          <w:lang w:eastAsia="zh-CN"/>
        </w:rPr>
        <w:t>1</w:t>
      </w:r>
      <w:r w:rsidRPr="0081338B">
        <w:rPr>
          <w:rFonts w:eastAsia="MS Mincho"/>
        </w:rPr>
        <w:t>.</w:t>
      </w:r>
      <w:r w:rsidRPr="002752FC">
        <w:rPr>
          <w:rFonts w:eastAsia="等线" w:hint="eastAsia"/>
          <w:lang w:eastAsia="zh-CN"/>
        </w:rPr>
        <w:t>3</w:t>
      </w:r>
      <w:r w:rsidRPr="0081338B">
        <w:rPr>
          <w:rFonts w:eastAsia="MS Mincho"/>
        </w:rPr>
        <w:t>-1</w:t>
      </w:r>
      <w:r>
        <w:rPr>
          <w:rFonts w:eastAsia="MS Mincho"/>
        </w:rPr>
        <w:t>,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537EE6E" w14:textId="2BEE0954" w:rsidR="003738E2" w:rsidRDefault="006636BB" w:rsidP="006636BB">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67C69B0B" w14:textId="77777777" w:rsidR="00C77152" w:rsidRDefault="00C77152" w:rsidP="00C77152">
      <w:pPr>
        <w:pStyle w:val="1"/>
      </w:pPr>
      <w:bookmarkStart w:id="150" w:name="_Toc62576078"/>
      <w:bookmarkStart w:id="151" w:name="_Toc62576394"/>
      <w:bookmarkStart w:id="152" w:name="_Toc62595758"/>
      <w:bookmarkStart w:id="153" w:name="_Toc62596200"/>
      <w:bookmarkStart w:id="154" w:name="_Toc62637579"/>
      <w:bookmarkStart w:id="155" w:name="_Toc66119435"/>
      <w:bookmarkStart w:id="156" w:name="_Toc72846418"/>
      <w:bookmarkStart w:id="157" w:name="_Toc72850589"/>
      <w:bookmarkStart w:id="158" w:name="_Toc72920009"/>
      <w:bookmarkStart w:id="159" w:name="_Toc528155239"/>
      <w:bookmarkStart w:id="160" w:name="_Toc62576143"/>
      <w:bookmarkStart w:id="161" w:name="_Toc62576459"/>
      <w:bookmarkStart w:id="162" w:name="_Toc62595823"/>
      <w:bookmarkStart w:id="163" w:name="_Toc62596265"/>
      <w:bookmarkStart w:id="164" w:name="_Toc62637644"/>
      <w:bookmarkStart w:id="165" w:name="_Toc66119500"/>
      <w:bookmarkStart w:id="166" w:name="_Toc73345537"/>
      <w:bookmarkEnd w:id="118"/>
      <w:r>
        <w:t>5</w:t>
      </w:r>
      <w:r>
        <w:tab/>
        <w:t>Key issues</w:t>
      </w:r>
      <w:bookmarkEnd w:id="150"/>
      <w:bookmarkEnd w:id="151"/>
      <w:bookmarkEnd w:id="152"/>
      <w:bookmarkEnd w:id="153"/>
      <w:bookmarkEnd w:id="154"/>
      <w:bookmarkEnd w:id="155"/>
      <w:bookmarkEnd w:id="156"/>
      <w:bookmarkEnd w:id="157"/>
      <w:bookmarkEnd w:id="158"/>
      <w:bookmarkEnd w:id="166"/>
    </w:p>
    <w:p w14:paraId="4936D042" w14:textId="77777777" w:rsidR="00C77152" w:rsidRPr="001039BD" w:rsidRDefault="00C77152" w:rsidP="00C77152">
      <w:pPr>
        <w:pStyle w:val="EditorsNote"/>
      </w:pPr>
      <w:r>
        <w:t>Editor’s Note: This clause contains all the key issues identified during the study.</w:t>
      </w:r>
    </w:p>
    <w:p w14:paraId="56E056F5" w14:textId="77777777" w:rsidR="00C77152" w:rsidRDefault="00C77152" w:rsidP="00C77152">
      <w:pPr>
        <w:pStyle w:val="2"/>
        <w:rPr>
          <w:lang w:eastAsia="zh-CN"/>
        </w:rPr>
      </w:pPr>
      <w:bookmarkStart w:id="167" w:name="_Toc62576079"/>
      <w:bookmarkStart w:id="168" w:name="_Toc62576395"/>
      <w:bookmarkStart w:id="169" w:name="_Toc62595759"/>
      <w:bookmarkStart w:id="170" w:name="_Toc62596201"/>
      <w:bookmarkStart w:id="171" w:name="_Toc62637580"/>
      <w:bookmarkStart w:id="172" w:name="_Toc66119436"/>
      <w:bookmarkStart w:id="173" w:name="_Toc72846419"/>
      <w:bookmarkStart w:id="174" w:name="_Toc72850590"/>
      <w:bookmarkStart w:id="175" w:name="_Toc72920010"/>
      <w:bookmarkStart w:id="176" w:name="_Toc509564622"/>
      <w:bookmarkStart w:id="177" w:name="_Toc352074857"/>
      <w:bookmarkStart w:id="178" w:name="_Toc536804150"/>
      <w:bookmarkStart w:id="179" w:name="_Toc525902472"/>
      <w:bookmarkStart w:id="180" w:name="_Toc525902412"/>
      <w:bookmarkStart w:id="181" w:name="_Toc525902363"/>
      <w:bookmarkStart w:id="182" w:name="_Toc525902202"/>
      <w:bookmarkStart w:id="183" w:name="_Toc525902066"/>
      <w:bookmarkStart w:id="184" w:name="_Toc73345538"/>
      <w:r>
        <w:rPr>
          <w:rFonts w:hint="eastAsia"/>
          <w:lang w:eastAsia="zh-CN"/>
        </w:rPr>
        <w:t>5</w:t>
      </w:r>
      <w:r>
        <w:t>.</w:t>
      </w:r>
      <w:r>
        <w:rPr>
          <w:rFonts w:hint="eastAsia"/>
          <w:lang w:eastAsia="zh-CN"/>
        </w:rPr>
        <w:t>1</w:t>
      </w:r>
      <w:r>
        <w:tab/>
        <w:t>Key Issue #</w:t>
      </w:r>
      <w:r>
        <w:rPr>
          <w:rFonts w:hint="eastAsia"/>
          <w:lang w:eastAsia="zh-CN"/>
        </w:rPr>
        <w:t>1</w:t>
      </w:r>
      <w:r>
        <w:t>: D</w:t>
      </w:r>
      <w:r w:rsidRPr="00D03EB7">
        <w:t>iscovery message protection</w:t>
      </w:r>
      <w:bookmarkEnd w:id="167"/>
      <w:bookmarkEnd w:id="168"/>
      <w:bookmarkEnd w:id="169"/>
      <w:bookmarkEnd w:id="170"/>
      <w:bookmarkEnd w:id="171"/>
      <w:bookmarkEnd w:id="172"/>
      <w:bookmarkEnd w:id="173"/>
      <w:bookmarkEnd w:id="174"/>
      <w:bookmarkEnd w:id="175"/>
      <w:bookmarkEnd w:id="184"/>
    </w:p>
    <w:p w14:paraId="7774CCD1" w14:textId="77777777" w:rsidR="00C77152" w:rsidRDefault="00C77152" w:rsidP="00C77152">
      <w:pPr>
        <w:pStyle w:val="3"/>
      </w:pPr>
      <w:bookmarkStart w:id="185" w:name="_Toc62576080"/>
      <w:bookmarkStart w:id="186" w:name="_Toc62576396"/>
      <w:bookmarkStart w:id="187" w:name="_Toc62595760"/>
      <w:bookmarkStart w:id="188" w:name="_Toc62596202"/>
      <w:bookmarkStart w:id="189" w:name="_Toc62637581"/>
      <w:bookmarkStart w:id="190" w:name="_Toc66119437"/>
      <w:bookmarkStart w:id="191" w:name="_Toc72846420"/>
      <w:bookmarkStart w:id="192" w:name="_Toc72850591"/>
      <w:bookmarkStart w:id="193" w:name="_Toc72920011"/>
      <w:bookmarkStart w:id="194" w:name="_Toc73345539"/>
      <w:r>
        <w:rPr>
          <w:rFonts w:hint="eastAsia"/>
          <w:lang w:eastAsia="zh-CN"/>
        </w:rPr>
        <w:t>5</w:t>
      </w:r>
      <w:r>
        <w:t>.</w:t>
      </w:r>
      <w:r>
        <w:rPr>
          <w:rFonts w:hint="eastAsia"/>
          <w:lang w:eastAsia="zh-CN"/>
        </w:rPr>
        <w:t>1</w:t>
      </w:r>
      <w:r>
        <w:t>.1</w:t>
      </w:r>
      <w:r>
        <w:tab/>
        <w:t>Key issue details</w:t>
      </w:r>
      <w:bookmarkEnd w:id="185"/>
      <w:bookmarkEnd w:id="186"/>
      <w:bookmarkEnd w:id="187"/>
      <w:bookmarkEnd w:id="188"/>
      <w:bookmarkEnd w:id="189"/>
      <w:bookmarkEnd w:id="190"/>
      <w:bookmarkEnd w:id="191"/>
      <w:bookmarkEnd w:id="192"/>
      <w:bookmarkEnd w:id="193"/>
      <w:bookmarkEnd w:id="194"/>
    </w:p>
    <w:p w14:paraId="56E269A2" w14:textId="77777777" w:rsidR="00C77152" w:rsidRDefault="00C77152" w:rsidP="00C77152">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46FB417F" w14:textId="77777777" w:rsidR="00C77152" w:rsidRDefault="00C77152" w:rsidP="00C77152">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300C7037" w14:textId="77777777" w:rsidR="00C77152" w:rsidRDefault="00C77152" w:rsidP="00C77152">
      <w:pPr>
        <w:rPr>
          <w:lang w:eastAsia="zh-CN"/>
        </w:rPr>
      </w:pPr>
      <w:r>
        <w:rPr>
          <w:lang w:eastAsia="zh-CN"/>
        </w:rPr>
        <w:t xml:space="preserve">There could be a case where a discoverer UE intends to discover two different discoveree UEs (called discoveree UE A and discoveree UE B) at a time. With the existing ProSe architecture, the three UEs have to have the same security keys to support the case. </w:t>
      </w:r>
    </w:p>
    <w:p w14:paraId="6839C7F8" w14:textId="77777777" w:rsidR="00C77152" w:rsidRDefault="00C77152" w:rsidP="00C77152">
      <w:pPr>
        <w:rPr>
          <w:lang w:eastAsia="zh-CN"/>
        </w:rPr>
      </w:pPr>
      <w:r>
        <w:rPr>
          <w:lang w:eastAsia="zh-CN"/>
        </w:rPr>
        <w:t>There is a vulnerability with the model B architecture in this use case. Despite discoveree UE A allowing to be discovered by only the discoverer UE, discoveree UE B is also capable of detecting and decoding the discovery response message from discoveree UE A</w:t>
      </w:r>
      <w:r w:rsidRPr="00F71470">
        <w:rPr>
          <w:lang w:eastAsia="zh-CN"/>
        </w:rPr>
        <w:t xml:space="preserve"> </w:t>
      </w:r>
      <w:r>
        <w:rPr>
          <w:lang w:eastAsia="zh-CN"/>
        </w:rPr>
        <w:t xml:space="preserve">because it has the same keys, and thus discovering discoveree UE A. </w:t>
      </w:r>
    </w:p>
    <w:p w14:paraId="0BB954B5" w14:textId="77777777" w:rsidR="00C77152" w:rsidRDefault="00C77152" w:rsidP="00C77152">
      <w:pPr>
        <w:rPr>
          <w:lang w:eastAsia="ko-KR"/>
        </w:rPr>
      </w:pPr>
      <w:r>
        <w:rPr>
          <w:lang w:eastAsia="zh-CN"/>
        </w:rPr>
        <w:t>Hence it needs to be studied how to protect the discovery response message of a UE in a restricted direct discovery model</w:t>
      </w:r>
      <w:r>
        <w:rPr>
          <w:lang w:val="en-US" w:eastAsia="zh-CN"/>
        </w:rPr>
        <w:t> </w:t>
      </w:r>
      <w:r>
        <w:rPr>
          <w:lang w:eastAsia="zh-CN"/>
        </w:rPr>
        <w:t xml:space="preserve">B architecture mode from being discovered by other discoveree UE(s). </w:t>
      </w:r>
    </w:p>
    <w:p w14:paraId="5FF34E89" w14:textId="77777777" w:rsidR="00C77152" w:rsidRPr="00804C68" w:rsidRDefault="00C77152" w:rsidP="00C77152">
      <w:pPr>
        <w:pStyle w:val="EditorsNote"/>
        <w:rPr>
          <w:rFonts w:eastAsia="MS Mincho"/>
          <w:lang w:eastAsia="ja-JP"/>
        </w:rPr>
      </w:pPr>
      <w:r w:rsidRPr="00626AD1">
        <w:rPr>
          <w:lang w:eastAsia="zh-CN"/>
        </w:rPr>
        <w:t xml:space="preserve">Editor’s Note: </w:t>
      </w:r>
      <w:r w:rsidRPr="00804C68">
        <w:rPr>
          <w:lang w:eastAsia="zh-CN"/>
        </w:rPr>
        <w:t xml:space="preserve">Whether there is a case where a discoverer UE wants to discover more than one different discoveree UEs using </w:t>
      </w:r>
      <w:r>
        <w:rPr>
          <w:lang w:eastAsia="zh-CN"/>
        </w:rPr>
        <w:t xml:space="preserve">the </w:t>
      </w:r>
      <w:r w:rsidRPr="00804C68">
        <w:rPr>
          <w:lang w:eastAsia="zh-CN"/>
        </w:rPr>
        <w:t>same ProSe service at a time is FFS</w:t>
      </w:r>
      <w:r>
        <w:rPr>
          <w:lang w:eastAsia="zh-CN"/>
        </w:rPr>
        <w:t>.</w:t>
      </w:r>
    </w:p>
    <w:p w14:paraId="55C6EFDD" w14:textId="77777777" w:rsidR="007F379F" w:rsidRDefault="007F379F" w:rsidP="007F379F">
      <w:pPr>
        <w:pStyle w:val="3"/>
      </w:pPr>
      <w:bookmarkStart w:id="195" w:name="_Toc62576081"/>
      <w:bookmarkStart w:id="196" w:name="_Toc62576397"/>
      <w:bookmarkStart w:id="197" w:name="_Toc62595761"/>
      <w:bookmarkStart w:id="198" w:name="_Toc62596203"/>
      <w:bookmarkStart w:id="199" w:name="_Toc62637582"/>
      <w:bookmarkStart w:id="200" w:name="_Toc63067332"/>
      <w:bookmarkStart w:id="201" w:name="_Toc72846421"/>
      <w:bookmarkStart w:id="202" w:name="_Toc72850592"/>
      <w:bookmarkStart w:id="203" w:name="_Toc72920012"/>
      <w:bookmarkStart w:id="204" w:name="_Toc73345540"/>
      <w:bookmarkEnd w:id="176"/>
      <w:bookmarkEnd w:id="177"/>
      <w:bookmarkEnd w:id="178"/>
      <w:bookmarkEnd w:id="179"/>
      <w:bookmarkEnd w:id="180"/>
      <w:bookmarkEnd w:id="181"/>
      <w:bookmarkEnd w:id="182"/>
      <w:bookmarkEnd w:id="183"/>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195"/>
      <w:bookmarkEnd w:id="196"/>
      <w:bookmarkEnd w:id="197"/>
      <w:bookmarkEnd w:id="198"/>
      <w:bookmarkEnd w:id="199"/>
      <w:bookmarkEnd w:id="200"/>
      <w:bookmarkEnd w:id="201"/>
      <w:bookmarkEnd w:id="202"/>
      <w:bookmarkEnd w:id="203"/>
      <w:bookmarkEnd w:id="204"/>
    </w:p>
    <w:p w14:paraId="4BECDAA2" w14:textId="06800EDE" w:rsidR="007F379F" w:rsidRDefault="007F379F" w:rsidP="007F379F">
      <w:r>
        <w:t xml:space="preserve">In case of open discovery, if the discovery messages are not </w:t>
      </w:r>
      <w:r w:rsidRPr="000208FC">
        <w:t xml:space="preserve">integrity </w:t>
      </w:r>
      <w:r>
        <w:t>protected</w:t>
      </w:r>
      <w:r w:rsidRPr="000208FC">
        <w:t xml:space="preserve"> and </w:t>
      </w:r>
      <w:r>
        <w:t>anti-</w:t>
      </w:r>
      <w:r w:rsidRPr="000208FC">
        <w:t xml:space="preserve">replay </w:t>
      </w:r>
      <w:r>
        <w:t xml:space="preserve">protected, the discovery parameters (e.g. </w:t>
      </w:r>
      <w:r w:rsidRPr="003C0087">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588C6186" w14:textId="77777777" w:rsidR="007F379F" w:rsidRDefault="007F379F" w:rsidP="007F379F">
      <w:r>
        <w:t xml:space="preserve">In case of restricted discovery, if the discovery messages are not </w:t>
      </w:r>
      <w:r w:rsidRPr="000208FC">
        <w:t xml:space="preserve">integrity </w:t>
      </w:r>
      <w:r>
        <w:t>protected</w:t>
      </w:r>
      <w:r w:rsidRPr="000208FC">
        <w:t xml:space="preserve"> and </w:t>
      </w:r>
      <w:r>
        <w:t>anti-</w:t>
      </w:r>
      <w:r w:rsidRPr="000208FC">
        <w:t xml:space="preserve">replay </w:t>
      </w:r>
      <w:r>
        <w:t xml:space="preserve">protected, the discovery parameters (e.g. </w:t>
      </w:r>
      <w:r w:rsidRPr="00A7799E">
        <w:rPr>
          <w:lang w:eastAsia="zh-CN"/>
        </w:rPr>
        <w:t>User Info ID</w:t>
      </w:r>
      <w:r>
        <w:t>,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w:t>
      </w:r>
      <w:r w:rsidRPr="002A1CF5">
        <w:t xml:space="preserve"> </w:t>
      </w:r>
      <w:r>
        <w:t xml:space="preserve">If the discovery messages are not </w:t>
      </w:r>
      <w:r w:rsidRPr="000208FC">
        <w:t>confidential</w:t>
      </w:r>
      <w:r>
        <w:t>ity</w:t>
      </w:r>
      <w:r w:rsidRPr="000208FC">
        <w:t xml:space="preserve"> </w:t>
      </w:r>
      <w:r>
        <w:t xml:space="preserve">protected, the privacy sensitive parameter (e.g. </w:t>
      </w:r>
      <w:r w:rsidRPr="00A7799E">
        <w:rPr>
          <w:lang w:eastAsia="zh-CN"/>
        </w:rPr>
        <w:t>User Info ID</w:t>
      </w:r>
      <w:r>
        <w:t>, ProSe Restricted Code) can be eavesdropped by an attacker, hence the privacy of announcing/discoverer UE is violated.</w:t>
      </w:r>
    </w:p>
    <w:p w14:paraId="1C86485E" w14:textId="4F72D0DF" w:rsidR="007F379F" w:rsidRDefault="007F379F" w:rsidP="007F379F">
      <w:pPr>
        <w:rPr>
          <w:rFonts w:eastAsia="MS Mincho"/>
          <w:lang w:eastAsia="ja-JP"/>
        </w:rPr>
      </w:pPr>
      <w:r>
        <w:rPr>
          <w:rFonts w:eastAsia="MS Mincho"/>
          <w:lang w:eastAsia="ja-JP"/>
        </w:rPr>
        <w:t>If the authenticity of the discovery message cannot be verified, a</w:t>
      </w:r>
      <w:r w:rsidRPr="006B01A5">
        <w:rPr>
          <w:rFonts w:eastAsia="MS Mincho"/>
          <w:lang w:eastAsia="ja-JP"/>
        </w:rPr>
        <w:t xml:space="preserve">n attacker </w:t>
      </w:r>
      <w:r>
        <w:rPr>
          <w:rFonts w:eastAsia="MS Mincho"/>
          <w:lang w:eastAsia="ja-JP"/>
        </w:rPr>
        <w:t>can</w:t>
      </w:r>
      <w:r w:rsidRPr="006B01A5">
        <w:rPr>
          <w:rFonts w:eastAsia="MS Mincho"/>
          <w:lang w:eastAsia="ja-JP"/>
        </w:rPr>
        <w:t xml:space="preserve"> impersonate the discoveree or the discover UE.</w:t>
      </w:r>
      <w:r>
        <w:rPr>
          <w:rFonts w:eastAsia="MS Mincho"/>
          <w:lang w:eastAsia="ja-JP"/>
        </w:rPr>
        <w:t xml:space="preserve"> </w:t>
      </w:r>
    </w:p>
    <w:p w14:paraId="66930D32" w14:textId="77777777" w:rsidR="007F379F" w:rsidRDefault="007F379F" w:rsidP="007F379F">
      <w:pPr>
        <w:rPr>
          <w:lang w:eastAsia="zh-CN"/>
        </w:rPr>
      </w:pPr>
      <w:r>
        <w:rPr>
          <w:lang w:eastAsia="zh-CN"/>
        </w:rPr>
        <w:t>A discoveree UE can detect the response message from other discoveree UE(s) that uses the same security keys in restricted direct discovery model B architecture</w:t>
      </w:r>
      <w:r>
        <w:rPr>
          <w:rFonts w:hint="eastAsia"/>
          <w:lang w:eastAsia="zh-CN"/>
        </w:rPr>
        <w:t>,</w:t>
      </w:r>
      <w:r>
        <w:rPr>
          <w:lang w:eastAsia="zh-CN"/>
        </w:rPr>
        <w:t xml:space="preserve"> and may discover other discoveree UE(s), that are not supposed to be discoverable to it. This puts the privacy of other discoveree UE(s) at risk.  </w:t>
      </w:r>
    </w:p>
    <w:p w14:paraId="326E2935" w14:textId="77777777" w:rsidR="007F379F" w:rsidRPr="00804C68" w:rsidRDefault="007F379F" w:rsidP="007F379F">
      <w:pPr>
        <w:pStyle w:val="EditorsNote"/>
        <w:rPr>
          <w:rFonts w:eastAsia="MS Mincho"/>
          <w:lang w:eastAsia="ja-JP"/>
        </w:rPr>
      </w:pPr>
      <w:r w:rsidRPr="00626AD1">
        <w:rPr>
          <w:lang w:eastAsia="zh-CN"/>
        </w:rPr>
        <w:t xml:space="preserve">Editor’s Note: </w:t>
      </w:r>
      <w:r>
        <w:rPr>
          <w:lang w:eastAsia="zh-CN"/>
        </w:rPr>
        <w:t>Whether this threat is valid is FFS.</w:t>
      </w:r>
    </w:p>
    <w:p w14:paraId="472F9B43" w14:textId="77777777" w:rsidR="007F379F" w:rsidRDefault="007F379F" w:rsidP="007F379F">
      <w:pPr>
        <w:pStyle w:val="3"/>
        <w:rPr>
          <w:lang w:eastAsia="zh-CN"/>
        </w:rPr>
      </w:pPr>
      <w:bookmarkStart w:id="205" w:name="_Toc62576082"/>
      <w:bookmarkStart w:id="206" w:name="_Toc62576398"/>
      <w:bookmarkStart w:id="207" w:name="_Toc62595762"/>
      <w:bookmarkStart w:id="208" w:name="_Toc62596204"/>
      <w:bookmarkStart w:id="209" w:name="_Toc62637583"/>
      <w:bookmarkStart w:id="210" w:name="_Toc63067333"/>
      <w:bookmarkStart w:id="211" w:name="_Toc72846422"/>
      <w:bookmarkStart w:id="212" w:name="_Toc72850593"/>
      <w:bookmarkStart w:id="213" w:name="_Toc72920013"/>
      <w:bookmarkStart w:id="214" w:name="_Toc73345541"/>
      <w:r>
        <w:rPr>
          <w:rFonts w:hint="eastAsia"/>
          <w:lang w:eastAsia="zh-CN"/>
        </w:rPr>
        <w:lastRenderedPageBreak/>
        <w:t>5</w:t>
      </w:r>
      <w:r>
        <w:t>.</w:t>
      </w:r>
      <w:r>
        <w:rPr>
          <w:rFonts w:hint="eastAsia"/>
          <w:lang w:eastAsia="zh-CN"/>
        </w:rPr>
        <w:t>1</w:t>
      </w:r>
      <w:r>
        <w:t>.3</w:t>
      </w:r>
      <w:r>
        <w:tab/>
        <w:t xml:space="preserve">Potential </w:t>
      </w:r>
      <w:r>
        <w:rPr>
          <w:rFonts w:hint="eastAsia"/>
          <w:lang w:eastAsia="zh-CN"/>
        </w:rPr>
        <w:t>s</w:t>
      </w:r>
      <w:r>
        <w:t>ecurity requirements</w:t>
      </w:r>
      <w:bookmarkEnd w:id="205"/>
      <w:bookmarkEnd w:id="206"/>
      <w:bookmarkEnd w:id="207"/>
      <w:bookmarkEnd w:id="208"/>
      <w:bookmarkEnd w:id="209"/>
      <w:bookmarkEnd w:id="210"/>
      <w:bookmarkEnd w:id="211"/>
      <w:bookmarkEnd w:id="212"/>
      <w:bookmarkEnd w:id="213"/>
      <w:bookmarkEnd w:id="214"/>
    </w:p>
    <w:p w14:paraId="08643E59" w14:textId="77777777" w:rsidR="007F379F" w:rsidRDefault="007F379F" w:rsidP="007F379F">
      <w:pPr>
        <w:rPr>
          <w:lang w:eastAsia="zh-CN"/>
        </w:rPr>
      </w:pPr>
      <w:r w:rsidRPr="00D33862">
        <w:rPr>
          <w:lang w:eastAsia="zh-CN"/>
        </w:rPr>
        <w:t>The discovery message</w:t>
      </w:r>
      <w:r>
        <w:rPr>
          <w:lang w:eastAsia="zh-CN"/>
        </w:rPr>
        <w:t>s</w:t>
      </w:r>
      <w:r w:rsidRPr="00D33862">
        <w:rPr>
          <w:lang w:eastAsia="zh-CN"/>
        </w:rPr>
        <w:t xml:space="preserve"> in open discovery shall support integrity protection and replay protection.</w:t>
      </w:r>
    </w:p>
    <w:p w14:paraId="08B88A1E" w14:textId="77777777" w:rsidR="007F379F" w:rsidRDefault="007F379F" w:rsidP="007F379F">
      <w:pPr>
        <w:rPr>
          <w:lang w:eastAsia="zh-CN"/>
        </w:rPr>
      </w:pPr>
      <w:r>
        <w:t>The discovery messages in restricted discovery shall support confidentiality protection, integrity protection, and replay protection</w:t>
      </w:r>
      <w:r w:rsidRPr="009C3B45">
        <w:rPr>
          <w:lang w:eastAsia="zh-CN"/>
        </w:rPr>
        <w:t>.</w:t>
      </w:r>
    </w:p>
    <w:p w14:paraId="2A9753B4" w14:textId="77777777" w:rsidR="007F379F" w:rsidRPr="000E00E2" w:rsidRDefault="007F379F" w:rsidP="007F379F">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7316F33B" w14:textId="77777777" w:rsidR="007F379F" w:rsidRDefault="007F379F" w:rsidP="007F379F">
      <w:r>
        <w:t>The 5G System shall provide means to protect the discovery response message of a discoveree UE in the restricted direct discovery model B architecture from other discoveree UE(s).</w:t>
      </w:r>
    </w:p>
    <w:p w14:paraId="705F3141" w14:textId="77777777" w:rsidR="00C77152" w:rsidRDefault="00C77152" w:rsidP="00C77152">
      <w:pPr>
        <w:pStyle w:val="EditorsNote"/>
        <w:rPr>
          <w:lang w:eastAsia="zh-CN"/>
        </w:rPr>
      </w:pPr>
      <w:r>
        <w:rPr>
          <w:lang w:eastAsia="zh-CN"/>
        </w:rPr>
        <w:t>Editor’s Note: In case that a discoverer UE wants to discover more than one different discoveree UEs using the same ProSe service at a time, if security protection between different discoveree UEs is needed is FFS</w:t>
      </w:r>
    </w:p>
    <w:p w14:paraId="0EF18E1E" w14:textId="77777777" w:rsidR="00C77152" w:rsidRDefault="00C77152" w:rsidP="00C77152">
      <w:pPr>
        <w:pStyle w:val="2"/>
        <w:rPr>
          <w:lang w:eastAsia="zh-CN"/>
        </w:rPr>
      </w:pPr>
      <w:bookmarkStart w:id="215" w:name="_Toc62576083"/>
      <w:bookmarkStart w:id="216" w:name="_Toc62576399"/>
      <w:bookmarkStart w:id="217" w:name="_Toc62595763"/>
      <w:bookmarkStart w:id="218" w:name="_Toc62596205"/>
      <w:bookmarkStart w:id="219" w:name="_Toc62637584"/>
      <w:bookmarkStart w:id="220" w:name="_Toc66119440"/>
      <w:bookmarkStart w:id="221" w:name="_Toc72846423"/>
      <w:bookmarkStart w:id="222" w:name="_Toc72850594"/>
      <w:bookmarkStart w:id="223" w:name="_Toc72920014"/>
      <w:bookmarkStart w:id="224" w:name="_Toc73345542"/>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215"/>
      <w:bookmarkEnd w:id="216"/>
      <w:bookmarkEnd w:id="217"/>
      <w:bookmarkEnd w:id="218"/>
      <w:bookmarkEnd w:id="219"/>
      <w:bookmarkEnd w:id="220"/>
      <w:bookmarkEnd w:id="221"/>
      <w:bookmarkEnd w:id="222"/>
      <w:bookmarkEnd w:id="223"/>
      <w:bookmarkEnd w:id="224"/>
    </w:p>
    <w:p w14:paraId="63E5BFFB" w14:textId="77777777" w:rsidR="00C77152" w:rsidRDefault="00C77152" w:rsidP="00C77152">
      <w:pPr>
        <w:pStyle w:val="3"/>
      </w:pPr>
      <w:bookmarkStart w:id="225" w:name="_Toc62576084"/>
      <w:bookmarkStart w:id="226" w:name="_Toc62576400"/>
      <w:bookmarkStart w:id="227" w:name="_Toc62595764"/>
      <w:bookmarkStart w:id="228" w:name="_Toc62596206"/>
      <w:bookmarkStart w:id="229" w:name="_Toc62637585"/>
      <w:bookmarkStart w:id="230" w:name="_Toc66119441"/>
      <w:bookmarkStart w:id="231" w:name="_Toc72846424"/>
      <w:bookmarkStart w:id="232" w:name="_Toc72850595"/>
      <w:bookmarkStart w:id="233" w:name="_Toc72920015"/>
      <w:bookmarkStart w:id="234" w:name="_Toc73345543"/>
      <w:r>
        <w:rPr>
          <w:rFonts w:hint="eastAsia"/>
          <w:lang w:eastAsia="zh-CN"/>
        </w:rPr>
        <w:t>5</w:t>
      </w:r>
      <w:r>
        <w:t>.</w:t>
      </w:r>
      <w:r>
        <w:rPr>
          <w:rFonts w:hint="eastAsia"/>
          <w:lang w:eastAsia="zh-CN"/>
        </w:rPr>
        <w:t>2</w:t>
      </w:r>
      <w:r>
        <w:t>.1</w:t>
      </w:r>
      <w:r>
        <w:tab/>
        <w:t>Key issue details</w:t>
      </w:r>
      <w:bookmarkEnd w:id="225"/>
      <w:bookmarkEnd w:id="226"/>
      <w:bookmarkEnd w:id="227"/>
      <w:bookmarkEnd w:id="228"/>
      <w:bookmarkEnd w:id="229"/>
      <w:bookmarkEnd w:id="230"/>
      <w:bookmarkEnd w:id="231"/>
      <w:bookmarkEnd w:id="232"/>
      <w:bookmarkEnd w:id="233"/>
      <w:bookmarkEnd w:id="234"/>
    </w:p>
    <w:p w14:paraId="0002EB09" w14:textId="77777777" w:rsidR="00C77152" w:rsidRDefault="00C77152" w:rsidP="00C77152">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0AFF6C80" w14:textId="77777777" w:rsidR="00C77152" w:rsidRDefault="00C77152" w:rsidP="00C77152">
      <w:pPr>
        <w:rPr>
          <w:rFonts w:eastAsia="MS Mincho"/>
        </w:rPr>
      </w:pPr>
      <w:r>
        <w:rPr>
          <w:rFonts w:eastAsia="MS Mincho"/>
        </w:rPr>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sidRPr="007D09C2">
        <w:rPr>
          <w:rFonts w:hint="eastAsia"/>
          <w:lang w:eastAsia="zh-CN"/>
        </w:rPr>
        <w:t>under study to adapt to 5G system</w:t>
      </w:r>
      <w:r>
        <w:rPr>
          <w:rFonts w:eastAsia="MS Mincho"/>
        </w:rPr>
        <w:t>. The elements above have to be considered to calculate and share discovery key(s) to UEs in 5G Prose.</w:t>
      </w:r>
    </w:p>
    <w:p w14:paraId="03F20EC5" w14:textId="77777777" w:rsidR="00C77152" w:rsidRDefault="00C77152" w:rsidP="00C77152">
      <w:pPr>
        <w:rPr>
          <w:rFonts w:eastAsia="MS Mincho"/>
        </w:rPr>
      </w:pPr>
      <w:r>
        <w:rPr>
          <w:rFonts w:eastAsia="MS Mincho"/>
        </w:rPr>
        <w:t>Following issues need to be addressed in this key issue:</w:t>
      </w:r>
    </w:p>
    <w:p w14:paraId="782D5993" w14:textId="77777777" w:rsidR="00C77152" w:rsidRDefault="00C77152" w:rsidP="00C77152">
      <w:pPr>
        <w:ind w:leftChars="100" w:left="200"/>
        <w:rPr>
          <w:rFonts w:eastAsia="MS Mincho"/>
        </w:rPr>
      </w:pPr>
      <w:r>
        <w:rPr>
          <w:rFonts w:eastAsia="MS Mincho"/>
        </w:rPr>
        <w:t>- Which network function derives the discovery key.</w:t>
      </w:r>
    </w:p>
    <w:p w14:paraId="7ED2647A" w14:textId="77777777" w:rsidR="00C77152" w:rsidRDefault="00C77152" w:rsidP="00C77152">
      <w:pPr>
        <w:ind w:leftChars="100" w:left="200"/>
        <w:rPr>
          <w:rFonts w:eastAsia="MS Mincho"/>
        </w:rPr>
      </w:pPr>
      <w:r>
        <w:rPr>
          <w:rFonts w:eastAsia="MS Mincho"/>
        </w:rPr>
        <w:t>- How to send the keys to the UEs.</w:t>
      </w:r>
    </w:p>
    <w:p w14:paraId="6865A669" w14:textId="77777777" w:rsidR="00C77152" w:rsidRDefault="00C77152" w:rsidP="00C77152">
      <w:pPr>
        <w:pStyle w:val="3"/>
      </w:pPr>
      <w:bookmarkStart w:id="235" w:name="_Toc62576085"/>
      <w:bookmarkStart w:id="236" w:name="_Toc62576401"/>
      <w:bookmarkStart w:id="237" w:name="_Toc62595765"/>
      <w:bookmarkStart w:id="238" w:name="_Toc62596207"/>
      <w:bookmarkStart w:id="239" w:name="_Toc62637586"/>
      <w:bookmarkStart w:id="240" w:name="_Toc66119442"/>
      <w:bookmarkStart w:id="241" w:name="_Toc72846425"/>
      <w:bookmarkStart w:id="242" w:name="_Toc72850596"/>
      <w:bookmarkStart w:id="243" w:name="_Toc72920016"/>
      <w:bookmarkStart w:id="244" w:name="_Toc73345544"/>
      <w:r>
        <w:rPr>
          <w:rFonts w:hint="eastAsia"/>
          <w:lang w:eastAsia="zh-CN"/>
        </w:rPr>
        <w:t>5</w:t>
      </w:r>
      <w:r>
        <w:t>.</w:t>
      </w:r>
      <w:r>
        <w:rPr>
          <w:rFonts w:hint="eastAsia"/>
          <w:lang w:eastAsia="zh-CN"/>
        </w:rPr>
        <w:t>2</w:t>
      </w:r>
      <w:r>
        <w:t>.2</w:t>
      </w:r>
      <w:r>
        <w:tab/>
        <w:t>Security threats</w:t>
      </w:r>
      <w:bookmarkEnd w:id="235"/>
      <w:bookmarkEnd w:id="236"/>
      <w:bookmarkEnd w:id="237"/>
      <w:bookmarkEnd w:id="238"/>
      <w:bookmarkEnd w:id="239"/>
      <w:bookmarkEnd w:id="240"/>
      <w:bookmarkEnd w:id="241"/>
      <w:bookmarkEnd w:id="242"/>
      <w:bookmarkEnd w:id="243"/>
      <w:bookmarkEnd w:id="244"/>
    </w:p>
    <w:p w14:paraId="1EAE015C" w14:textId="77777777" w:rsidR="00C77152" w:rsidRDefault="00C77152" w:rsidP="00C77152">
      <w:r>
        <w:t>Not applicable</w:t>
      </w:r>
    </w:p>
    <w:p w14:paraId="1476D987" w14:textId="77777777" w:rsidR="00C77152" w:rsidRDefault="00C77152" w:rsidP="00C77152">
      <w:pPr>
        <w:pStyle w:val="3"/>
        <w:rPr>
          <w:lang w:eastAsia="zh-CN"/>
        </w:rPr>
      </w:pPr>
      <w:bookmarkStart w:id="245" w:name="_Toc62576086"/>
      <w:bookmarkStart w:id="246" w:name="_Toc62576402"/>
      <w:bookmarkStart w:id="247" w:name="_Toc62595766"/>
      <w:bookmarkStart w:id="248" w:name="_Toc62596208"/>
      <w:bookmarkStart w:id="249" w:name="_Toc62637587"/>
      <w:bookmarkStart w:id="250" w:name="_Toc66119443"/>
      <w:bookmarkStart w:id="251" w:name="_Toc72846426"/>
      <w:bookmarkStart w:id="252" w:name="_Toc72850597"/>
      <w:bookmarkStart w:id="253" w:name="_Toc72920017"/>
      <w:bookmarkStart w:id="254" w:name="_Toc73345545"/>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245"/>
      <w:bookmarkEnd w:id="246"/>
      <w:bookmarkEnd w:id="247"/>
      <w:bookmarkEnd w:id="248"/>
      <w:bookmarkEnd w:id="249"/>
      <w:bookmarkEnd w:id="250"/>
      <w:bookmarkEnd w:id="251"/>
      <w:bookmarkEnd w:id="252"/>
      <w:bookmarkEnd w:id="253"/>
      <w:bookmarkEnd w:id="254"/>
    </w:p>
    <w:p w14:paraId="2E83BEE0" w14:textId="77777777" w:rsidR="00C77152" w:rsidRDefault="00C77152" w:rsidP="00C77152">
      <w:r>
        <w:t>Not applicable</w:t>
      </w:r>
    </w:p>
    <w:p w14:paraId="0F3E5F02" w14:textId="77777777" w:rsidR="00C77152" w:rsidRDefault="00C77152" w:rsidP="00C77152">
      <w:pPr>
        <w:pStyle w:val="2"/>
        <w:rPr>
          <w:lang w:eastAsia="zh-CN"/>
        </w:rPr>
      </w:pPr>
      <w:bookmarkStart w:id="255" w:name="_Toc62576087"/>
      <w:bookmarkStart w:id="256" w:name="_Toc62576403"/>
      <w:bookmarkStart w:id="257" w:name="_Toc62595767"/>
      <w:bookmarkStart w:id="258" w:name="_Toc62596209"/>
      <w:bookmarkStart w:id="259" w:name="_Toc62637588"/>
      <w:bookmarkStart w:id="260" w:name="_Toc66119444"/>
      <w:bookmarkStart w:id="261" w:name="_Toc72846427"/>
      <w:bookmarkStart w:id="262" w:name="_Toc72850598"/>
      <w:bookmarkStart w:id="263" w:name="_Toc72920018"/>
      <w:bookmarkStart w:id="264" w:name="_Toc73345546"/>
      <w:r>
        <w:rPr>
          <w:rFonts w:hint="eastAsia"/>
          <w:lang w:eastAsia="zh-CN"/>
        </w:rPr>
        <w:t>5</w:t>
      </w:r>
      <w:r>
        <w:t>.</w:t>
      </w:r>
      <w:r>
        <w:rPr>
          <w:rFonts w:hint="eastAsia"/>
          <w:lang w:eastAsia="zh-CN"/>
        </w:rPr>
        <w:t>3</w:t>
      </w:r>
      <w:r>
        <w:tab/>
        <w:t>Key Issue #</w:t>
      </w:r>
      <w:r>
        <w:rPr>
          <w:rFonts w:hint="eastAsia"/>
          <w:lang w:eastAsia="zh-CN"/>
        </w:rPr>
        <w:t>3</w:t>
      </w:r>
      <w:r>
        <w:t>: S</w:t>
      </w:r>
      <w:r w:rsidRPr="00CE44BA">
        <w:t>ecurity of UE-to-Network Relay</w:t>
      </w:r>
      <w:bookmarkEnd w:id="255"/>
      <w:bookmarkEnd w:id="256"/>
      <w:bookmarkEnd w:id="257"/>
      <w:bookmarkEnd w:id="258"/>
      <w:bookmarkEnd w:id="259"/>
      <w:bookmarkEnd w:id="260"/>
      <w:bookmarkEnd w:id="261"/>
      <w:bookmarkEnd w:id="262"/>
      <w:bookmarkEnd w:id="263"/>
      <w:bookmarkEnd w:id="264"/>
    </w:p>
    <w:p w14:paraId="66CF9C14" w14:textId="77777777" w:rsidR="00C77152" w:rsidRDefault="00C77152" w:rsidP="00C77152">
      <w:pPr>
        <w:pStyle w:val="3"/>
      </w:pPr>
      <w:bookmarkStart w:id="265" w:name="_Toc62576088"/>
      <w:bookmarkStart w:id="266" w:name="_Toc62576404"/>
      <w:bookmarkStart w:id="267" w:name="_Toc62595768"/>
      <w:bookmarkStart w:id="268" w:name="_Toc62596210"/>
      <w:bookmarkStart w:id="269" w:name="_Toc62637589"/>
      <w:bookmarkStart w:id="270" w:name="_Toc66119445"/>
      <w:bookmarkStart w:id="271" w:name="_Toc72846428"/>
      <w:bookmarkStart w:id="272" w:name="_Toc72850599"/>
      <w:bookmarkStart w:id="273" w:name="_Toc72920019"/>
      <w:bookmarkStart w:id="274" w:name="_Toc73345547"/>
      <w:r>
        <w:rPr>
          <w:rFonts w:hint="eastAsia"/>
          <w:lang w:eastAsia="zh-CN"/>
        </w:rPr>
        <w:t>5</w:t>
      </w:r>
      <w:r>
        <w:t>.</w:t>
      </w:r>
      <w:r>
        <w:rPr>
          <w:rFonts w:hint="eastAsia"/>
          <w:lang w:eastAsia="zh-CN"/>
        </w:rPr>
        <w:t>3</w:t>
      </w:r>
      <w:r>
        <w:t>.1</w:t>
      </w:r>
      <w:r>
        <w:tab/>
        <w:t>Key issue details</w:t>
      </w:r>
      <w:bookmarkEnd w:id="265"/>
      <w:bookmarkEnd w:id="266"/>
      <w:bookmarkEnd w:id="267"/>
      <w:bookmarkEnd w:id="268"/>
      <w:bookmarkEnd w:id="269"/>
      <w:bookmarkEnd w:id="270"/>
      <w:bookmarkEnd w:id="271"/>
      <w:bookmarkEnd w:id="272"/>
      <w:bookmarkEnd w:id="273"/>
      <w:bookmarkEnd w:id="274"/>
    </w:p>
    <w:p w14:paraId="45A388A0" w14:textId="06C942FE" w:rsidR="00C77152" w:rsidRDefault="00C77152" w:rsidP="00C77152">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sidRPr="007A67C9">
        <w:rPr>
          <w:rFonts w:ascii="宋体" w:hAnsi="宋体" w:hint="eastAsia"/>
          <w:lang w:eastAsia="zh-CN"/>
        </w:rPr>
        <w:t>#</w:t>
      </w:r>
      <w:r>
        <w:rPr>
          <w:rFonts w:eastAsia="MS Mincho"/>
        </w:rPr>
        <w:t>1 is a direct network communication path and path#2 and path#3 are indirect network communication paths via different UE-to-network Relays.</w:t>
      </w:r>
    </w:p>
    <w:p w14:paraId="2DBD4867" w14:textId="77777777" w:rsidR="00C77152" w:rsidRDefault="00C77152" w:rsidP="00C77152">
      <w:pPr>
        <w:ind w:leftChars="100" w:left="200"/>
        <w:rPr>
          <w:rFonts w:eastAsia="MS Mincho"/>
        </w:rPr>
      </w:pPr>
      <w:r>
        <w:object w:dxaOrig="8370" w:dyaOrig="2685" w14:anchorId="6E568BC0">
          <v:shape id="_x0000_i1029" type="#_x0000_t75" style="width:418pt;height:135pt" o:ole="">
            <v:imagedata r:id="rId16" o:title=""/>
          </v:shape>
          <o:OLEObject Type="Embed" ProgID="Visio.Drawing.15" ShapeID="_x0000_i1029" DrawAspect="Content" ObjectID="_1683958433" r:id="rId17"/>
        </w:object>
      </w:r>
    </w:p>
    <w:p w14:paraId="518F6EEF" w14:textId="77777777" w:rsidR="00C77152" w:rsidRDefault="00C77152" w:rsidP="00C77152">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069FA6A9" w14:textId="77777777" w:rsidR="00C77152" w:rsidRDefault="00C77152" w:rsidP="00C77152">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5C96116" w14:textId="77777777" w:rsidR="00C77152" w:rsidRDefault="00C77152" w:rsidP="00C77152">
      <w:r>
        <w:t xml:space="preserve">For UE-to-Network relay, two options (Layer-2 UE-to-Network relay and Layer-3 UE-to-Network relay) are under consideration in </w:t>
      </w:r>
      <w:bookmarkStart w:id="275" w:name="_Hlk46925789"/>
      <w:r>
        <w:t>TR 23.752</w:t>
      </w:r>
      <w:bookmarkEnd w:id="275"/>
      <w:r>
        <w:t xml:space="preserve"> [</w:t>
      </w:r>
      <w:r>
        <w:rPr>
          <w:rFonts w:hint="eastAsia"/>
          <w:lang w:eastAsia="zh-CN"/>
        </w:rPr>
        <w:t>2</w:t>
      </w:r>
      <w:r>
        <w:t>]. Both options commonly provide network access service to remote UE with the following differences.</w:t>
      </w:r>
    </w:p>
    <w:p w14:paraId="099E4B9B" w14:textId="77777777" w:rsidR="00C77152" w:rsidRDefault="00C77152" w:rsidP="00A1063C">
      <w:pPr>
        <w:numPr>
          <w:ilvl w:val="0"/>
          <w:numId w:val="2"/>
        </w:numPr>
      </w:pPr>
      <w:r>
        <w:t>Layer 2 relay: remote UE is registered to the 5GC and has an AS security context established with the gNB in the connected mode.</w:t>
      </w:r>
    </w:p>
    <w:p w14:paraId="18C73F25" w14:textId="77777777" w:rsidR="00C77152" w:rsidRDefault="00C77152" w:rsidP="00A1063C">
      <w:pPr>
        <w:numPr>
          <w:ilvl w:val="0"/>
          <w:numId w:val="2"/>
        </w:numPr>
      </w:pPr>
      <w:r>
        <w:t>Layer 3 relay: remote UE may be registered to the 5GC, but does not have an AS security context.</w:t>
      </w:r>
    </w:p>
    <w:p w14:paraId="2ECE2D02" w14:textId="77777777" w:rsidR="00C77152" w:rsidRDefault="00C77152" w:rsidP="00C77152">
      <w:r>
        <w:t>Both options described above require a PC5 unicast link between the remote UE and UE-to-Network relay. Therefore, it should be studied how to establish PC5 link securely (e.g., authentication and security context establishment) for both options.</w:t>
      </w:r>
    </w:p>
    <w:p w14:paraId="36A172E7" w14:textId="77777777" w:rsidR="00C77152" w:rsidRDefault="00C77152" w:rsidP="00C77152">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6AC1E534" w14:textId="77777777" w:rsidR="00C77152" w:rsidRPr="001A05BF" w:rsidRDefault="00C77152" w:rsidP="00C77152">
      <w:pPr>
        <w:ind w:left="284"/>
        <w:rPr>
          <w:i/>
          <w:iCs/>
          <w:noProof/>
        </w:rPr>
      </w:pPr>
      <w:r w:rsidRPr="001A05BF">
        <w:rPr>
          <w:i/>
          <w:iCs/>
          <w:noProof/>
        </w:rPr>
        <w:t>-</w:t>
      </w:r>
      <w:r w:rsidRPr="001A05BF">
        <w:rPr>
          <w:i/>
          <w:iCs/>
          <w:noProof/>
        </w:rPr>
        <w:tab/>
        <w:t>How to transfer data between the Remote UE and the network over the UE-to-Network Relay.</w:t>
      </w:r>
    </w:p>
    <w:p w14:paraId="2B82DB33" w14:textId="77777777" w:rsidR="00C77152" w:rsidRPr="007F300D" w:rsidRDefault="00C77152" w:rsidP="00C77152">
      <w:pPr>
        <w:ind w:left="284"/>
        <w:rPr>
          <w:i/>
          <w:iCs/>
          <w:noProof/>
        </w:rPr>
      </w:pPr>
      <w:r w:rsidRPr="001A05BF">
        <w:rPr>
          <w:i/>
          <w:iCs/>
          <w:noProof/>
        </w:rPr>
        <w:t>NOTE 1: Security and privacy aspects will be handled by SA WG3</w:t>
      </w:r>
      <w:r w:rsidRPr="00F8276A">
        <w:rPr>
          <w:i/>
          <w:iCs/>
          <w:noProof/>
        </w:rPr>
        <w:t>.</w:t>
      </w:r>
    </w:p>
    <w:p w14:paraId="56200F2A" w14:textId="721BBEA5" w:rsidR="00C77152" w:rsidRDefault="00C77152" w:rsidP="00C77152">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26F29DB8" w14:textId="77777777" w:rsidR="00C77152" w:rsidRDefault="00C77152" w:rsidP="00C77152">
      <w:pPr>
        <w:pStyle w:val="3"/>
      </w:pPr>
      <w:bookmarkStart w:id="276" w:name="_Toc62576089"/>
      <w:bookmarkStart w:id="277" w:name="_Toc62576405"/>
      <w:bookmarkStart w:id="278" w:name="_Toc62595769"/>
      <w:bookmarkStart w:id="279" w:name="_Toc62596211"/>
      <w:bookmarkStart w:id="280" w:name="_Toc62637590"/>
      <w:bookmarkStart w:id="281" w:name="_Toc66119446"/>
      <w:bookmarkStart w:id="282" w:name="_Toc72846429"/>
      <w:bookmarkStart w:id="283" w:name="_Toc72850600"/>
      <w:bookmarkStart w:id="284" w:name="_Toc72920020"/>
      <w:bookmarkStart w:id="285" w:name="_Toc73345548"/>
      <w:r>
        <w:rPr>
          <w:rFonts w:hint="eastAsia"/>
          <w:lang w:eastAsia="zh-CN"/>
        </w:rPr>
        <w:t>5</w:t>
      </w:r>
      <w:r>
        <w:t>.</w:t>
      </w:r>
      <w:r>
        <w:rPr>
          <w:rFonts w:hint="eastAsia"/>
          <w:lang w:eastAsia="zh-CN"/>
        </w:rPr>
        <w:t>3</w:t>
      </w:r>
      <w:r>
        <w:t>.2</w:t>
      </w:r>
      <w:r>
        <w:tab/>
        <w:t>Security threats</w:t>
      </w:r>
      <w:bookmarkEnd w:id="276"/>
      <w:bookmarkEnd w:id="277"/>
      <w:bookmarkEnd w:id="278"/>
      <w:bookmarkEnd w:id="279"/>
      <w:bookmarkEnd w:id="280"/>
      <w:bookmarkEnd w:id="281"/>
      <w:bookmarkEnd w:id="282"/>
      <w:bookmarkEnd w:id="283"/>
      <w:bookmarkEnd w:id="284"/>
      <w:bookmarkEnd w:id="285"/>
    </w:p>
    <w:p w14:paraId="44995F0E" w14:textId="2D6DBEDF" w:rsidR="00C77152" w:rsidRDefault="00C77152" w:rsidP="00C77152">
      <w:r>
        <w:t>Lack of security during PC5 link establishment for UE-to-Network relay may cause DoS attacks against the remote UE.</w:t>
      </w:r>
    </w:p>
    <w:p w14:paraId="4AE0734D" w14:textId="77777777" w:rsidR="00C77152" w:rsidRPr="001A2DF7" w:rsidRDefault="00C77152" w:rsidP="00C77152">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1FB43B4C" w14:textId="66403F4F" w:rsidR="00C77152" w:rsidRPr="00483779" w:rsidRDefault="00C77152" w:rsidP="00C77152">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 If the UE-to-Network Relay is compromised, the security (i.e., the integrity and confidentiality) of information between the Remote UE and the network may be compromised.</w:t>
      </w:r>
    </w:p>
    <w:p w14:paraId="6053A2C8" w14:textId="77777777" w:rsidR="00C77152" w:rsidRPr="00483779" w:rsidRDefault="00C77152" w:rsidP="00C77152">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0398BA23" w14:textId="77777777" w:rsidR="00C77152" w:rsidRDefault="00C77152" w:rsidP="00C77152">
      <w:pPr>
        <w:pStyle w:val="3"/>
      </w:pPr>
      <w:bookmarkStart w:id="286" w:name="_Toc62576090"/>
      <w:bookmarkStart w:id="287" w:name="_Toc62576406"/>
      <w:bookmarkStart w:id="288" w:name="_Toc62595770"/>
      <w:bookmarkStart w:id="289" w:name="_Toc62596212"/>
      <w:bookmarkStart w:id="290" w:name="_Toc62637591"/>
      <w:bookmarkStart w:id="291" w:name="_Toc66119447"/>
      <w:bookmarkStart w:id="292" w:name="_Toc72846430"/>
      <w:bookmarkStart w:id="293" w:name="_Toc72850601"/>
      <w:bookmarkStart w:id="294" w:name="_Toc72920021"/>
      <w:bookmarkStart w:id="295" w:name="_Toc73345549"/>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286"/>
      <w:bookmarkEnd w:id="287"/>
      <w:bookmarkEnd w:id="288"/>
      <w:bookmarkEnd w:id="289"/>
      <w:bookmarkEnd w:id="290"/>
      <w:bookmarkEnd w:id="291"/>
      <w:bookmarkEnd w:id="292"/>
      <w:bookmarkEnd w:id="293"/>
      <w:bookmarkEnd w:id="294"/>
      <w:bookmarkEnd w:id="295"/>
    </w:p>
    <w:p w14:paraId="15297E46" w14:textId="77777777" w:rsidR="00C77152" w:rsidRPr="001A2DF7" w:rsidRDefault="00C77152" w:rsidP="00C77152">
      <w:r>
        <w:t>The system shall support a secure means to establish a PC5 link between the remote UE and the UE-to-Network relay.</w:t>
      </w:r>
    </w:p>
    <w:p w14:paraId="73DE07B0" w14:textId="49C9B2C8" w:rsidR="00C77152" w:rsidRDefault="00C77152" w:rsidP="00C77152">
      <w:pPr>
        <w:rPr>
          <w:lang w:eastAsia="zh-CN"/>
        </w:rPr>
      </w:pPr>
      <w:r>
        <w:rPr>
          <w:lang w:eastAsia="zh-CN"/>
        </w:rPr>
        <w:lastRenderedPageBreak/>
        <w:t>Confidentiality protection,</w:t>
      </w:r>
      <w:r w:rsidRPr="00BF48B6">
        <w:rPr>
          <w:lang w:eastAsia="zh-CN"/>
        </w:rPr>
        <w:t xml:space="preserve"> </w:t>
      </w:r>
      <w:r>
        <w:rPr>
          <w:lang w:eastAsia="zh-CN"/>
        </w:rPr>
        <w:t xml:space="preserve">Integrity protection and </w:t>
      </w:r>
      <w:r w:rsidRPr="00BF48B6">
        <w:rPr>
          <w:lang w:eastAsia="zh-CN"/>
        </w:rPr>
        <w:t>replay</w:t>
      </w:r>
      <w:r>
        <w:rPr>
          <w:lang w:eastAsia="zh-CN"/>
        </w:rPr>
        <w:t xml:space="preserve"> </w:t>
      </w:r>
      <w:r w:rsidRPr="00BF48B6">
        <w:rPr>
          <w:lang w:eastAsia="zh-CN"/>
        </w:rPr>
        <w:t>protection</w:t>
      </w:r>
      <w:r>
        <w:rPr>
          <w:lang w:eastAsia="zh-CN"/>
        </w:rPr>
        <w:t xml:space="preserve"> shall be supported between the remote UE and the 3GPP network.</w:t>
      </w:r>
    </w:p>
    <w:p w14:paraId="27D9D6FC" w14:textId="77777777" w:rsidR="00C77152" w:rsidRDefault="00C77152" w:rsidP="00C77152">
      <w:pPr>
        <w:rPr>
          <w:noProof/>
        </w:rPr>
      </w:pPr>
      <w:bookmarkStart w:id="296"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6B195889" w14:textId="77777777" w:rsidR="00C77152" w:rsidRDefault="00C77152" w:rsidP="00C77152">
      <w:pPr>
        <w:pStyle w:val="2"/>
      </w:pPr>
      <w:bookmarkStart w:id="297" w:name="_Toc62576091"/>
      <w:bookmarkStart w:id="298" w:name="_Toc62576407"/>
      <w:bookmarkStart w:id="299" w:name="_Toc62595771"/>
      <w:bookmarkStart w:id="300" w:name="_Toc62596213"/>
      <w:bookmarkStart w:id="301" w:name="_Toc62637592"/>
      <w:bookmarkStart w:id="302" w:name="_Toc66119448"/>
      <w:bookmarkStart w:id="303" w:name="_Toc72846431"/>
      <w:bookmarkStart w:id="304" w:name="_Toc72850602"/>
      <w:bookmarkStart w:id="305" w:name="_Toc72920022"/>
      <w:bookmarkStart w:id="306" w:name="_Toc73345550"/>
      <w:r>
        <w:rPr>
          <w:rFonts w:hint="eastAsia"/>
          <w:lang w:eastAsia="zh-CN"/>
        </w:rPr>
        <w:t>5</w:t>
      </w:r>
      <w:r>
        <w:t>.</w:t>
      </w:r>
      <w:r>
        <w:rPr>
          <w:rFonts w:hint="eastAsia"/>
          <w:lang w:eastAsia="zh-CN"/>
        </w:rPr>
        <w:t>4</w:t>
      </w:r>
      <w:r>
        <w:tab/>
        <w:t>Key issue #</w:t>
      </w:r>
      <w:r>
        <w:rPr>
          <w:rFonts w:hint="eastAsia"/>
          <w:lang w:eastAsia="zh-CN"/>
        </w:rPr>
        <w:t>4</w:t>
      </w:r>
      <w:r>
        <w:t xml:space="preserve">: </w:t>
      </w:r>
      <w:bookmarkEnd w:id="296"/>
      <w:r>
        <w:t>A</w:t>
      </w:r>
      <w:r w:rsidRPr="005C53EF">
        <w:t>uthorization in the UE-to</w:t>
      </w:r>
      <w:r>
        <w:t>-Network</w:t>
      </w:r>
      <w:r w:rsidRPr="005C53EF">
        <w:t xml:space="preserve"> relay scenario</w:t>
      </w:r>
      <w:bookmarkEnd w:id="297"/>
      <w:bookmarkEnd w:id="298"/>
      <w:bookmarkEnd w:id="299"/>
      <w:bookmarkEnd w:id="300"/>
      <w:bookmarkEnd w:id="301"/>
      <w:bookmarkEnd w:id="302"/>
      <w:bookmarkEnd w:id="303"/>
      <w:bookmarkEnd w:id="304"/>
      <w:bookmarkEnd w:id="305"/>
      <w:bookmarkEnd w:id="306"/>
    </w:p>
    <w:p w14:paraId="46667B8D" w14:textId="77777777" w:rsidR="00C77152" w:rsidRDefault="00C77152" w:rsidP="00C77152">
      <w:pPr>
        <w:pStyle w:val="3"/>
        <w:rPr>
          <w:lang w:eastAsia="zh-CN"/>
        </w:rPr>
      </w:pPr>
      <w:bookmarkStart w:id="307" w:name="_Toc39138077"/>
      <w:bookmarkStart w:id="308" w:name="_Toc62576092"/>
      <w:bookmarkStart w:id="309" w:name="_Toc62576408"/>
      <w:bookmarkStart w:id="310" w:name="_Toc62595772"/>
      <w:bookmarkStart w:id="311" w:name="_Toc62596214"/>
      <w:bookmarkStart w:id="312" w:name="_Toc62637593"/>
      <w:bookmarkStart w:id="313" w:name="_Toc66119449"/>
      <w:bookmarkStart w:id="314" w:name="_Toc72846432"/>
      <w:bookmarkStart w:id="315" w:name="_Toc72850603"/>
      <w:bookmarkStart w:id="316" w:name="_Toc72920023"/>
      <w:bookmarkStart w:id="317" w:name="_Toc39138078"/>
      <w:bookmarkStart w:id="318" w:name="_Toc73345551"/>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307"/>
      <w:bookmarkEnd w:id="308"/>
      <w:bookmarkEnd w:id="309"/>
      <w:bookmarkEnd w:id="310"/>
      <w:bookmarkEnd w:id="311"/>
      <w:bookmarkEnd w:id="312"/>
      <w:bookmarkEnd w:id="313"/>
      <w:bookmarkEnd w:id="314"/>
      <w:bookmarkEnd w:id="315"/>
      <w:bookmarkEnd w:id="316"/>
      <w:bookmarkEnd w:id="318"/>
      <w:r>
        <w:rPr>
          <w:lang w:eastAsia="zh-CN"/>
        </w:rPr>
        <w:t xml:space="preserve"> </w:t>
      </w:r>
    </w:p>
    <w:p w14:paraId="649EACC2" w14:textId="77777777" w:rsidR="00C77152" w:rsidRPr="007A78A1" w:rsidRDefault="00C77152" w:rsidP="00C77152">
      <w:pPr>
        <w:rPr>
          <w:i/>
          <w:iCs/>
          <w:noProof/>
        </w:rPr>
      </w:pPr>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365674D4" w14:textId="77777777" w:rsidR="00C77152" w:rsidRDefault="00C77152" w:rsidP="00C77152">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2DCCC780" w14:textId="77777777" w:rsidR="00C77152" w:rsidRPr="004E0D1F" w:rsidRDefault="00C77152" w:rsidP="00C77152">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240E5537" w14:textId="77777777" w:rsidR="00C77152" w:rsidRPr="004E0D1F" w:rsidRDefault="00C77152" w:rsidP="00C77152">
      <w:pPr>
        <w:pStyle w:val="B1"/>
        <w:tabs>
          <w:tab w:val="left" w:pos="3963"/>
        </w:tabs>
        <w:rPr>
          <w:i/>
        </w:rPr>
      </w:pPr>
      <w:r w:rsidRPr="004E0D1F">
        <w:rPr>
          <w:i/>
        </w:rPr>
        <w:t>…</w:t>
      </w:r>
      <w:r>
        <w:rPr>
          <w:i/>
        </w:rPr>
        <w:tab/>
      </w:r>
      <w:r>
        <w:rPr>
          <w:i/>
        </w:rPr>
        <w:tab/>
      </w:r>
    </w:p>
    <w:p w14:paraId="54E7DF0B" w14:textId="77777777" w:rsidR="00C77152" w:rsidRPr="004E0D1F" w:rsidRDefault="00C77152" w:rsidP="00C77152">
      <w:pPr>
        <w:pStyle w:val="B1"/>
        <w:rPr>
          <w:i/>
          <w:lang w:eastAsia="zh-CN"/>
        </w:rPr>
      </w:pPr>
      <w:r w:rsidRPr="00D32083">
        <w:rPr>
          <w:i/>
        </w:rPr>
        <w:t>NOTE 1: Security and privacy aspects will be handled by SA WG3</w:t>
      </w:r>
      <w:r w:rsidRPr="004E0D1F">
        <w:rPr>
          <w:i/>
          <w:lang w:eastAsia="zh-CN"/>
        </w:rPr>
        <w:t>”</w:t>
      </w:r>
    </w:p>
    <w:p w14:paraId="5E648E73" w14:textId="59DC90E0" w:rsidR="00C77152" w:rsidRDefault="00C77152" w:rsidP="00C77152">
      <w:pPr>
        <w:rPr>
          <w:lang w:eastAsia="zh-CN"/>
        </w:rPr>
      </w:pPr>
      <w:r>
        <w:rPr>
          <w:lang w:eastAsia="zh-CN"/>
        </w:rPr>
        <w:t xml:space="preserve">From the security point of view, whether the UE can play the UE-to-Network Relay role </w:t>
      </w:r>
      <w:r w:rsidRPr="00491170">
        <w:rPr>
          <w:lang w:eastAsia="zh-CN"/>
        </w:rPr>
        <w:t>should</w:t>
      </w:r>
      <w:r>
        <w:rPr>
          <w:lang w:eastAsia="zh-CN"/>
        </w:rPr>
        <w:t xml:space="preserve"> be assured by the Remote UE. On the contrary, whether the UE can play the remote UE role </w:t>
      </w:r>
      <w:r w:rsidRPr="00491170">
        <w:rPr>
          <w:lang w:eastAsia="zh-CN"/>
        </w:rPr>
        <w:t>should</w:t>
      </w:r>
      <w:r>
        <w:rPr>
          <w:lang w:eastAsia="zh-CN"/>
        </w:rPr>
        <w:t xml:space="preserve"> be assured by the UE-to-Network relay. </w:t>
      </w:r>
    </w:p>
    <w:p w14:paraId="52B9A95E" w14:textId="7DAEC2A1" w:rsidR="00C77152" w:rsidRDefault="00C77152" w:rsidP="00C77152">
      <w:pPr>
        <w:rPr>
          <w:lang w:eastAsia="zh-CN"/>
        </w:rPr>
      </w:pPr>
      <w:r>
        <w:rPr>
          <w:lang w:eastAsia="zh-CN"/>
        </w:rPr>
        <w:t>In addition, the following aspects of how the network authorizes the Remote UE via the UE-to-Network Relay need to be studied:</w:t>
      </w:r>
    </w:p>
    <w:p w14:paraId="37A361F3" w14:textId="77777777" w:rsidR="00C77152" w:rsidRDefault="00C77152" w:rsidP="00A1063C">
      <w:pPr>
        <w:numPr>
          <w:ilvl w:val="0"/>
          <w:numId w:val="4"/>
        </w:numPr>
        <w:rPr>
          <w:lang w:eastAsia="zh-CN"/>
        </w:rPr>
      </w:pPr>
      <w:r w:rsidRPr="00943C32">
        <w:rPr>
          <w:rFonts w:eastAsia="Malgun Gothic"/>
          <w:lang w:eastAsia="ko-KR"/>
        </w:rPr>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11F18936" w14:textId="77777777" w:rsidR="00C77152" w:rsidRDefault="00C77152" w:rsidP="00A1063C">
      <w:pPr>
        <w:numPr>
          <w:ilvl w:val="0"/>
          <w:numId w:val="4"/>
        </w:numPr>
        <w:rPr>
          <w:lang w:eastAsia="zh-CN"/>
        </w:rPr>
      </w:pPr>
      <w:r>
        <w:rPr>
          <w:lang w:eastAsia="zh-CN"/>
        </w:rPr>
        <w:t>Which Network Functions should be involved in the Remote UE authorization?</w:t>
      </w:r>
    </w:p>
    <w:p w14:paraId="7A299F9A" w14:textId="77777777" w:rsidR="00C77152" w:rsidRDefault="00C77152" w:rsidP="00A1063C">
      <w:pPr>
        <w:numPr>
          <w:ilvl w:val="0"/>
          <w:numId w:val="4"/>
        </w:numPr>
        <w:rPr>
          <w:lang w:eastAsia="zh-CN"/>
        </w:rPr>
      </w:pPr>
      <w:r>
        <w:rPr>
          <w:lang w:eastAsia="zh-CN"/>
        </w:rPr>
        <w:t>What type of information (e.g. identifiers) should the Remote UE provide to the network via the UE-to-Network Relay and how should it be used for Remote UE authorization?</w:t>
      </w:r>
    </w:p>
    <w:p w14:paraId="29DCBF9F" w14:textId="77777777" w:rsidR="00C77152" w:rsidRDefault="00C77152" w:rsidP="00C77152">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14B0072A" w14:textId="77777777" w:rsidR="00C77152" w:rsidRDefault="00C77152" w:rsidP="00C77152">
      <w:pPr>
        <w:pStyle w:val="3"/>
        <w:rPr>
          <w:lang w:eastAsia="zh-CN"/>
        </w:rPr>
      </w:pPr>
      <w:bookmarkStart w:id="319" w:name="_Toc62576093"/>
      <w:bookmarkStart w:id="320" w:name="_Toc62576409"/>
      <w:bookmarkStart w:id="321" w:name="_Toc62595773"/>
      <w:bookmarkStart w:id="322" w:name="_Toc62596215"/>
      <w:bookmarkStart w:id="323" w:name="_Toc62637594"/>
      <w:bookmarkStart w:id="324" w:name="_Toc66119450"/>
      <w:bookmarkStart w:id="325" w:name="_Toc72846433"/>
      <w:bookmarkStart w:id="326" w:name="_Toc72850604"/>
      <w:bookmarkStart w:id="327" w:name="_Toc72920024"/>
      <w:bookmarkStart w:id="328" w:name="_Toc73345552"/>
      <w:r>
        <w:rPr>
          <w:rFonts w:hint="eastAsia"/>
          <w:lang w:eastAsia="zh-CN"/>
        </w:rPr>
        <w:t>5</w:t>
      </w:r>
      <w:r>
        <w:rPr>
          <w:lang w:eastAsia="zh-CN"/>
        </w:rPr>
        <w:t>.</w:t>
      </w:r>
      <w:r>
        <w:rPr>
          <w:rFonts w:hint="eastAsia"/>
          <w:lang w:eastAsia="zh-CN"/>
        </w:rPr>
        <w:t>4</w:t>
      </w:r>
      <w:r>
        <w:rPr>
          <w:lang w:eastAsia="zh-CN"/>
        </w:rPr>
        <w:t>.2</w:t>
      </w:r>
      <w:r>
        <w:rPr>
          <w:lang w:eastAsia="zh-CN"/>
        </w:rPr>
        <w:tab/>
      </w:r>
      <w:bookmarkEnd w:id="317"/>
      <w:r>
        <w:t>Security threats</w:t>
      </w:r>
      <w:bookmarkEnd w:id="319"/>
      <w:bookmarkEnd w:id="320"/>
      <w:bookmarkEnd w:id="321"/>
      <w:bookmarkEnd w:id="322"/>
      <w:bookmarkEnd w:id="323"/>
      <w:bookmarkEnd w:id="324"/>
      <w:bookmarkEnd w:id="325"/>
      <w:bookmarkEnd w:id="326"/>
      <w:bookmarkEnd w:id="327"/>
      <w:bookmarkEnd w:id="328"/>
    </w:p>
    <w:p w14:paraId="400F85EA" w14:textId="77777777" w:rsidR="00C77152" w:rsidRPr="007A78A1" w:rsidRDefault="00C77152" w:rsidP="00C77152">
      <w:pPr>
        <w:rPr>
          <w:rFonts w:eastAsia="MS Mincho"/>
          <w:lang w:eastAsia="ja-JP"/>
        </w:rPr>
      </w:pPr>
      <w:bookmarkStart w:id="329"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2E912991" w14:textId="77777777" w:rsidR="00C77152" w:rsidRPr="007A78A1" w:rsidRDefault="00C77152" w:rsidP="00C77152">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11F46510" w14:textId="6B74D419" w:rsidR="00C77152" w:rsidRDefault="00C77152" w:rsidP="00C77152">
      <w:pPr>
        <w:pStyle w:val="3"/>
        <w:rPr>
          <w:lang w:eastAsia="zh-CN"/>
        </w:rPr>
      </w:pPr>
      <w:bookmarkStart w:id="330" w:name="_Toc62576094"/>
      <w:bookmarkStart w:id="331" w:name="_Toc62576410"/>
      <w:bookmarkStart w:id="332" w:name="_Toc62595774"/>
      <w:bookmarkStart w:id="333" w:name="_Toc62596216"/>
      <w:bookmarkStart w:id="334" w:name="_Toc62637595"/>
      <w:bookmarkStart w:id="335" w:name="_Toc66119451"/>
      <w:bookmarkStart w:id="336" w:name="_Toc72846434"/>
      <w:bookmarkStart w:id="337" w:name="_Toc72850605"/>
      <w:bookmarkStart w:id="338" w:name="_Toc72920025"/>
      <w:bookmarkStart w:id="339" w:name="_Toc73345553"/>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329"/>
      <w:bookmarkEnd w:id="330"/>
      <w:bookmarkEnd w:id="331"/>
      <w:bookmarkEnd w:id="332"/>
      <w:bookmarkEnd w:id="333"/>
      <w:bookmarkEnd w:id="334"/>
      <w:bookmarkEnd w:id="335"/>
      <w:bookmarkEnd w:id="336"/>
      <w:bookmarkEnd w:id="337"/>
      <w:bookmarkEnd w:id="338"/>
      <w:bookmarkEnd w:id="339"/>
    </w:p>
    <w:p w14:paraId="67D5D1EE" w14:textId="346D91DA" w:rsidR="00C77152" w:rsidRDefault="00C77152" w:rsidP="00C77152">
      <w:r>
        <w:t xml:space="preserve">The 5GS shall support the authorisation of the UE as a UE-to-Network relay in the </w:t>
      </w:r>
      <w:r w:rsidRPr="005C53EF">
        <w:t>UE-to-</w:t>
      </w:r>
      <w:r>
        <w:t>Network</w:t>
      </w:r>
      <w:r w:rsidRPr="005C53EF">
        <w:t xml:space="preserve"> relay scenario</w:t>
      </w:r>
      <w:r>
        <w:t>.</w:t>
      </w:r>
    </w:p>
    <w:p w14:paraId="10E37D5E" w14:textId="6A81194E" w:rsidR="00C77152" w:rsidRDefault="00C77152" w:rsidP="00C77152">
      <w:r>
        <w:t xml:space="preserve">The 5GS shall support the authorisation of the UE as a Remote UE in the </w:t>
      </w:r>
      <w:r w:rsidRPr="005C53EF">
        <w:t>UE-to-</w:t>
      </w:r>
      <w:r>
        <w:t>Network</w:t>
      </w:r>
      <w:r w:rsidRPr="005C53EF">
        <w:t xml:space="preserve"> relay scenario</w:t>
      </w:r>
      <w:r>
        <w:t>.</w:t>
      </w:r>
    </w:p>
    <w:p w14:paraId="024D33D4" w14:textId="77777777" w:rsidR="00C77152" w:rsidRDefault="00C77152" w:rsidP="00C77152">
      <w:pPr>
        <w:pStyle w:val="2"/>
      </w:pPr>
      <w:bookmarkStart w:id="340" w:name="_Toc536799386"/>
      <w:bookmarkStart w:id="341" w:name="_Toc536799438"/>
      <w:bookmarkStart w:id="342" w:name="_Toc536799490"/>
      <w:bookmarkStart w:id="343" w:name="_Toc62576095"/>
      <w:bookmarkStart w:id="344" w:name="_Toc62576411"/>
      <w:bookmarkStart w:id="345" w:name="_Toc62595775"/>
      <w:bookmarkStart w:id="346" w:name="_Toc62596217"/>
      <w:bookmarkStart w:id="347" w:name="_Toc62637596"/>
      <w:bookmarkStart w:id="348" w:name="_Toc66119452"/>
      <w:bookmarkStart w:id="349" w:name="_Toc72846435"/>
      <w:bookmarkStart w:id="350" w:name="_Toc72850606"/>
      <w:bookmarkStart w:id="351" w:name="_Toc72920026"/>
      <w:bookmarkStart w:id="352" w:name="_Toc73345554"/>
      <w:r>
        <w:rPr>
          <w:rFonts w:hint="eastAsia"/>
          <w:lang w:eastAsia="zh-CN"/>
        </w:rPr>
        <w:lastRenderedPageBreak/>
        <w:t>5</w:t>
      </w:r>
      <w:r>
        <w:t>.</w:t>
      </w:r>
      <w:r>
        <w:rPr>
          <w:rFonts w:hint="eastAsia"/>
          <w:lang w:eastAsia="zh-CN"/>
        </w:rPr>
        <w:t>5</w:t>
      </w:r>
      <w:r>
        <w:tab/>
        <w:t>Key Issue #</w:t>
      </w:r>
      <w:r>
        <w:rPr>
          <w:rFonts w:hint="eastAsia"/>
          <w:lang w:eastAsia="zh-CN"/>
        </w:rPr>
        <w:t>5</w:t>
      </w:r>
      <w:r>
        <w:t xml:space="preserve">: </w:t>
      </w:r>
      <w:bookmarkStart w:id="353" w:name="_Toc536799387"/>
      <w:bookmarkStart w:id="354" w:name="_Toc536799439"/>
      <w:bookmarkStart w:id="355" w:name="_Toc536799491"/>
      <w:bookmarkEnd w:id="340"/>
      <w:bookmarkEnd w:id="341"/>
      <w:bookmarkEnd w:id="342"/>
      <w:r>
        <w:rPr>
          <w:noProof/>
        </w:rPr>
        <w:t>Privacy protection</w:t>
      </w:r>
      <w:r w:rsidRPr="00D758D4">
        <w:rPr>
          <w:noProof/>
        </w:rPr>
        <w:t xml:space="preserve"> over the UE-to-Network Relay</w:t>
      </w:r>
      <w:bookmarkEnd w:id="343"/>
      <w:bookmarkEnd w:id="344"/>
      <w:bookmarkEnd w:id="345"/>
      <w:bookmarkEnd w:id="346"/>
      <w:bookmarkEnd w:id="347"/>
      <w:bookmarkEnd w:id="348"/>
      <w:bookmarkEnd w:id="349"/>
      <w:bookmarkEnd w:id="350"/>
      <w:bookmarkEnd w:id="351"/>
      <w:bookmarkEnd w:id="352"/>
    </w:p>
    <w:p w14:paraId="66C9F3BA" w14:textId="77777777" w:rsidR="00C77152" w:rsidRDefault="00C77152" w:rsidP="00C77152">
      <w:pPr>
        <w:pStyle w:val="3"/>
      </w:pPr>
      <w:bookmarkStart w:id="356" w:name="_Toc62576096"/>
      <w:bookmarkStart w:id="357" w:name="_Toc62576412"/>
      <w:bookmarkStart w:id="358" w:name="_Toc62595776"/>
      <w:bookmarkStart w:id="359" w:name="_Toc62596218"/>
      <w:bookmarkStart w:id="360" w:name="_Toc62637597"/>
      <w:bookmarkStart w:id="361" w:name="_Toc66119453"/>
      <w:bookmarkStart w:id="362" w:name="_Toc72846436"/>
      <w:bookmarkStart w:id="363" w:name="_Toc72850607"/>
      <w:bookmarkStart w:id="364" w:name="_Toc72920027"/>
      <w:bookmarkStart w:id="365" w:name="_Toc536799388"/>
      <w:bookmarkStart w:id="366" w:name="_Toc536799440"/>
      <w:bookmarkStart w:id="367" w:name="_Toc536799492"/>
      <w:bookmarkStart w:id="368" w:name="_Toc73345555"/>
      <w:bookmarkEnd w:id="353"/>
      <w:bookmarkEnd w:id="354"/>
      <w:bookmarkEnd w:id="355"/>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356"/>
      <w:bookmarkEnd w:id="357"/>
      <w:bookmarkEnd w:id="358"/>
      <w:bookmarkEnd w:id="359"/>
      <w:bookmarkEnd w:id="360"/>
      <w:bookmarkEnd w:id="361"/>
      <w:bookmarkEnd w:id="362"/>
      <w:bookmarkEnd w:id="363"/>
      <w:bookmarkEnd w:id="364"/>
      <w:bookmarkEnd w:id="368"/>
    </w:p>
    <w:p w14:paraId="6C980AC0" w14:textId="77777777" w:rsidR="00C77152" w:rsidRDefault="00C77152" w:rsidP="00C77152">
      <w:pPr>
        <w:rPr>
          <w:noProof/>
        </w:rPr>
      </w:pPr>
      <w:r>
        <w:rPr>
          <w:noProof/>
        </w:rPr>
        <w:t xml:space="preserve">3GPP system has to be able to protect the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the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1FE152FA" w14:textId="77777777" w:rsidR="00C77152" w:rsidRDefault="00C77152" w:rsidP="00C77152">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2238F19A" w14:textId="77777777" w:rsidR="00C77152" w:rsidRPr="001A05BF" w:rsidRDefault="00C77152" w:rsidP="00C77152">
      <w:pPr>
        <w:ind w:left="284"/>
        <w:rPr>
          <w:i/>
          <w:iCs/>
          <w:noProof/>
        </w:rPr>
      </w:pPr>
      <w:r w:rsidRPr="001A05BF">
        <w:rPr>
          <w:i/>
          <w:iCs/>
          <w:noProof/>
        </w:rPr>
        <w:t>-</w:t>
      </w:r>
      <w:r w:rsidRPr="001A05BF">
        <w:rPr>
          <w:i/>
          <w:iCs/>
          <w:noProof/>
        </w:rPr>
        <w:tab/>
        <w:t>How to transfer data between the Remote UE and the network over the UE-to-Network Relay.</w:t>
      </w:r>
    </w:p>
    <w:p w14:paraId="7D995DEF" w14:textId="77777777" w:rsidR="00C77152" w:rsidRPr="00692CCF" w:rsidRDefault="00C77152" w:rsidP="00C77152">
      <w:pPr>
        <w:ind w:left="284"/>
        <w:rPr>
          <w:i/>
          <w:iCs/>
          <w:noProof/>
        </w:rPr>
      </w:pPr>
      <w:r w:rsidRPr="001A05BF">
        <w:rPr>
          <w:i/>
          <w:iCs/>
          <w:noProof/>
        </w:rPr>
        <w:t>NOTE 1: Security and privacy aspects will be handled by SA WG3</w:t>
      </w:r>
      <w:r w:rsidRPr="00F8276A">
        <w:rPr>
          <w:i/>
          <w:iCs/>
          <w:noProof/>
        </w:rPr>
        <w:t>.</w:t>
      </w:r>
    </w:p>
    <w:p w14:paraId="7FB5947A" w14:textId="77777777" w:rsidR="00C77152" w:rsidRDefault="00C77152" w:rsidP="00C77152">
      <w:pPr>
        <w:pStyle w:val="3"/>
      </w:pPr>
      <w:bookmarkStart w:id="369" w:name="_Toc62576097"/>
      <w:bookmarkStart w:id="370" w:name="_Toc62576413"/>
      <w:bookmarkStart w:id="371" w:name="_Toc62595777"/>
      <w:bookmarkStart w:id="372" w:name="_Toc62596219"/>
      <w:bookmarkStart w:id="373" w:name="_Toc62637598"/>
      <w:bookmarkStart w:id="374" w:name="_Toc66119454"/>
      <w:bookmarkStart w:id="375" w:name="_Toc72846437"/>
      <w:bookmarkStart w:id="376" w:name="_Toc72850608"/>
      <w:bookmarkStart w:id="377" w:name="_Toc72920028"/>
      <w:bookmarkStart w:id="378" w:name="_Toc73345556"/>
      <w:r>
        <w:rPr>
          <w:rFonts w:hint="eastAsia"/>
          <w:lang w:eastAsia="zh-CN"/>
        </w:rPr>
        <w:t>5</w:t>
      </w:r>
      <w:r>
        <w:t>.</w:t>
      </w:r>
      <w:r>
        <w:rPr>
          <w:rFonts w:hint="eastAsia"/>
          <w:lang w:eastAsia="zh-CN"/>
        </w:rPr>
        <w:t>5</w:t>
      </w:r>
      <w:r>
        <w:t>.2</w:t>
      </w:r>
      <w:r>
        <w:tab/>
        <w:t>Security threats</w:t>
      </w:r>
      <w:bookmarkEnd w:id="365"/>
      <w:bookmarkEnd w:id="366"/>
      <w:bookmarkEnd w:id="367"/>
      <w:bookmarkEnd w:id="369"/>
      <w:bookmarkEnd w:id="370"/>
      <w:bookmarkEnd w:id="371"/>
      <w:bookmarkEnd w:id="372"/>
      <w:bookmarkEnd w:id="373"/>
      <w:bookmarkEnd w:id="374"/>
      <w:bookmarkEnd w:id="375"/>
      <w:bookmarkEnd w:id="376"/>
      <w:bookmarkEnd w:id="377"/>
      <w:bookmarkEnd w:id="378"/>
    </w:p>
    <w:p w14:paraId="740E19DB" w14:textId="77777777" w:rsidR="00C77152" w:rsidRDefault="00C77152" w:rsidP="00C77152">
      <w:pPr>
        <w:rPr>
          <w:noProof/>
        </w:rPr>
      </w:pPr>
      <w:bookmarkStart w:id="379" w:name="_Toc536799389"/>
      <w:bookmarkStart w:id="380" w:name="_Toc536799441"/>
      <w:bookmarkStart w:id="381" w:name="_Toc536799493"/>
      <w:r>
        <w:rPr>
          <w:noProof/>
        </w:rPr>
        <w:t xml:space="preserve">Failure to protect the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5C02EB68" w14:textId="77777777" w:rsidR="00C77152" w:rsidRDefault="00C77152" w:rsidP="00C77152">
      <w:pPr>
        <w:rPr>
          <w:noProof/>
        </w:rPr>
      </w:pPr>
      <w:r w:rsidRPr="00675E96">
        <w:rPr>
          <w:noProof/>
        </w:rPr>
        <w:t>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w:t>
      </w:r>
      <w:r>
        <w:rPr>
          <w:noProof/>
        </w:rPr>
        <w:t xml:space="preserve"> </w:t>
      </w:r>
    </w:p>
    <w:p w14:paraId="770DD091" w14:textId="77777777" w:rsidR="00C77152" w:rsidRDefault="00C77152" w:rsidP="00C77152">
      <w:pPr>
        <w:rPr>
          <w:noProof/>
        </w:rPr>
      </w:pPr>
      <w:r>
        <w:rPr>
          <w:noProof/>
        </w:rPr>
        <w:t xml:space="preserve">Failure to protect the privacy of entities and identities during </w:t>
      </w:r>
      <w:r w:rsidRPr="001E0C8B">
        <w:rPr>
          <w:noProof/>
        </w:rPr>
        <w:t>UE-to-Network Relay path change</w:t>
      </w:r>
      <w:r>
        <w:rPr>
          <w:noProof/>
        </w:rPr>
        <w:t xml:space="preserve"> will open vulnerability in 5GS and allow various privacy attacks including tracing and tracking of entities and identities.</w:t>
      </w:r>
    </w:p>
    <w:p w14:paraId="68073812" w14:textId="77777777" w:rsidR="00C77152" w:rsidRDefault="00C77152" w:rsidP="00C77152">
      <w:pPr>
        <w:pStyle w:val="3"/>
      </w:pPr>
      <w:bookmarkStart w:id="382" w:name="_Toc62576098"/>
      <w:bookmarkStart w:id="383" w:name="_Toc62576414"/>
      <w:bookmarkStart w:id="384" w:name="_Toc62595778"/>
      <w:bookmarkStart w:id="385" w:name="_Toc62596220"/>
      <w:bookmarkStart w:id="386" w:name="_Toc62637599"/>
      <w:bookmarkStart w:id="387" w:name="_Toc66119455"/>
      <w:bookmarkStart w:id="388" w:name="_Toc72846438"/>
      <w:bookmarkStart w:id="389" w:name="_Toc72850609"/>
      <w:bookmarkStart w:id="390" w:name="_Toc72920029"/>
      <w:bookmarkStart w:id="391" w:name="_Toc73345557"/>
      <w:r>
        <w:rPr>
          <w:rFonts w:hint="eastAsia"/>
          <w:lang w:eastAsia="zh-CN"/>
        </w:rPr>
        <w:t>5</w:t>
      </w:r>
      <w:r>
        <w:t>.</w:t>
      </w:r>
      <w:r>
        <w:rPr>
          <w:rFonts w:hint="eastAsia"/>
          <w:lang w:eastAsia="zh-CN"/>
        </w:rPr>
        <w:t>5</w:t>
      </w:r>
      <w:r>
        <w:t>.3</w:t>
      </w:r>
      <w:r>
        <w:tab/>
        <w:t>Potential security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p>
    <w:p w14:paraId="77FEEBDE" w14:textId="77777777" w:rsidR="00C77152" w:rsidRPr="008E67A7" w:rsidRDefault="00C77152" w:rsidP="00C77152">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09ABA1FB" w14:textId="77777777" w:rsidR="00C77152" w:rsidRPr="008E67A7" w:rsidRDefault="00C77152" w:rsidP="00C77152">
      <w:r w:rsidRPr="008E67A7">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1871D71A" w14:textId="77777777" w:rsidR="00C77152" w:rsidRDefault="00C77152" w:rsidP="00C77152">
      <w:pPr>
        <w:pStyle w:val="2"/>
      </w:pPr>
      <w:bookmarkStart w:id="392" w:name="_Toc62576099"/>
      <w:bookmarkStart w:id="393" w:name="_Toc62576415"/>
      <w:bookmarkStart w:id="394" w:name="_Toc62595779"/>
      <w:bookmarkStart w:id="395" w:name="_Toc62596221"/>
      <w:bookmarkStart w:id="396" w:name="_Toc62637600"/>
      <w:bookmarkStart w:id="397" w:name="_Toc66119456"/>
      <w:bookmarkStart w:id="398" w:name="_Toc72846439"/>
      <w:bookmarkStart w:id="399" w:name="_Toc72850610"/>
      <w:bookmarkStart w:id="400" w:name="_Toc72920030"/>
      <w:bookmarkStart w:id="401" w:name="_Toc73345558"/>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392"/>
      <w:bookmarkEnd w:id="393"/>
      <w:bookmarkEnd w:id="394"/>
      <w:bookmarkEnd w:id="395"/>
      <w:bookmarkEnd w:id="396"/>
      <w:bookmarkEnd w:id="397"/>
      <w:bookmarkEnd w:id="398"/>
      <w:bookmarkEnd w:id="399"/>
      <w:bookmarkEnd w:id="400"/>
      <w:bookmarkEnd w:id="401"/>
    </w:p>
    <w:p w14:paraId="6255CDC5" w14:textId="77777777" w:rsidR="00C77152" w:rsidRDefault="00C77152" w:rsidP="00C77152">
      <w:pPr>
        <w:pStyle w:val="3"/>
      </w:pPr>
      <w:bookmarkStart w:id="402" w:name="_Toc62576100"/>
      <w:bookmarkStart w:id="403" w:name="_Toc62576416"/>
      <w:bookmarkStart w:id="404" w:name="_Toc62595780"/>
      <w:bookmarkStart w:id="405" w:name="_Toc62596222"/>
      <w:bookmarkStart w:id="406" w:name="_Toc62637601"/>
      <w:bookmarkStart w:id="407" w:name="_Toc66119457"/>
      <w:bookmarkStart w:id="408" w:name="_Toc72846440"/>
      <w:bookmarkStart w:id="409" w:name="_Toc72850611"/>
      <w:bookmarkStart w:id="410" w:name="_Toc72920031"/>
      <w:bookmarkStart w:id="411" w:name="_Toc73345559"/>
      <w:r>
        <w:rPr>
          <w:rFonts w:hint="eastAsia"/>
          <w:lang w:eastAsia="zh-CN"/>
        </w:rPr>
        <w:t>5</w:t>
      </w:r>
      <w:r>
        <w:t>.</w:t>
      </w:r>
      <w:r>
        <w:rPr>
          <w:rFonts w:hint="eastAsia"/>
          <w:lang w:eastAsia="zh-CN"/>
        </w:rPr>
        <w:t>6</w:t>
      </w:r>
      <w:r>
        <w:t>.1</w:t>
      </w:r>
      <w:r>
        <w:tab/>
        <w:t>Key issue details</w:t>
      </w:r>
      <w:bookmarkEnd w:id="402"/>
      <w:bookmarkEnd w:id="403"/>
      <w:bookmarkEnd w:id="404"/>
      <w:bookmarkEnd w:id="405"/>
      <w:bookmarkEnd w:id="406"/>
      <w:bookmarkEnd w:id="407"/>
      <w:bookmarkEnd w:id="408"/>
      <w:bookmarkEnd w:id="409"/>
      <w:bookmarkEnd w:id="410"/>
      <w:bookmarkEnd w:id="411"/>
      <w:r>
        <w:t xml:space="preserve"> </w:t>
      </w:r>
    </w:p>
    <w:p w14:paraId="10C3E9CB" w14:textId="77777777" w:rsidR="00C77152" w:rsidRPr="00692CCF" w:rsidRDefault="00C77152" w:rsidP="00C77152">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w:t>
      </w:r>
      <w:r w:rsidRPr="00491170">
        <w:rPr>
          <w:noProof/>
        </w:rPr>
        <w:t>should</w:t>
      </w:r>
      <w:r>
        <w:rPr>
          <w:noProof/>
        </w:rPr>
        <w:t xml:space="preserve"> take into consideration that the </w:t>
      </w:r>
      <w:r w:rsidRPr="001A05BF">
        <w:rPr>
          <w:noProof/>
        </w:rPr>
        <w:t>UE-to-</w:t>
      </w:r>
      <w:r>
        <w:rPr>
          <w:noProof/>
        </w:rPr>
        <w:t>UE</w:t>
      </w:r>
      <w:r w:rsidRPr="001A05BF">
        <w:rPr>
          <w:noProof/>
        </w:rPr>
        <w:t xml:space="preserve"> Relay</w:t>
      </w:r>
      <w:r>
        <w:rPr>
          <w:noProof/>
        </w:rPr>
        <w:t xml:space="preserve"> is an untrusted node.</w:t>
      </w:r>
    </w:p>
    <w:p w14:paraId="46ECC173" w14:textId="77777777" w:rsidR="00C77152" w:rsidRDefault="00C77152" w:rsidP="00C77152">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03C6352B" w14:textId="77777777" w:rsidR="00C77152" w:rsidRPr="001A05BF" w:rsidRDefault="00C77152" w:rsidP="00C77152">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65F264AC" w14:textId="77777777" w:rsidR="00C77152" w:rsidRPr="00E15146" w:rsidRDefault="00C77152" w:rsidP="00C77152">
      <w:pPr>
        <w:pStyle w:val="3"/>
      </w:pPr>
      <w:bookmarkStart w:id="412" w:name="_Toc62576101"/>
      <w:bookmarkStart w:id="413" w:name="_Toc62576417"/>
      <w:bookmarkStart w:id="414" w:name="_Toc62595781"/>
      <w:bookmarkStart w:id="415" w:name="_Toc62596223"/>
      <w:bookmarkStart w:id="416" w:name="_Toc62637602"/>
      <w:bookmarkStart w:id="417" w:name="_Toc66119458"/>
      <w:bookmarkStart w:id="418" w:name="_Toc72846441"/>
      <w:bookmarkStart w:id="419" w:name="_Toc72850612"/>
      <w:bookmarkStart w:id="420" w:name="_Toc72920032"/>
      <w:bookmarkStart w:id="421" w:name="_Toc73345560"/>
      <w:r>
        <w:rPr>
          <w:rFonts w:hint="eastAsia"/>
          <w:lang w:eastAsia="zh-CN"/>
        </w:rPr>
        <w:t>5</w:t>
      </w:r>
      <w:r>
        <w:t>.</w:t>
      </w:r>
      <w:r>
        <w:rPr>
          <w:rFonts w:hint="eastAsia"/>
          <w:lang w:eastAsia="zh-CN"/>
        </w:rPr>
        <w:t>6</w:t>
      </w:r>
      <w:r>
        <w:t>.2</w:t>
      </w:r>
      <w:r>
        <w:tab/>
        <w:t>Security threats</w:t>
      </w:r>
      <w:bookmarkEnd w:id="412"/>
      <w:bookmarkEnd w:id="413"/>
      <w:bookmarkEnd w:id="414"/>
      <w:bookmarkEnd w:id="415"/>
      <w:bookmarkEnd w:id="416"/>
      <w:bookmarkEnd w:id="417"/>
      <w:bookmarkEnd w:id="418"/>
      <w:bookmarkEnd w:id="419"/>
      <w:bookmarkEnd w:id="420"/>
      <w:bookmarkEnd w:id="421"/>
    </w:p>
    <w:p w14:paraId="1F0D0137" w14:textId="77777777" w:rsidR="00C77152" w:rsidRDefault="00C77152" w:rsidP="00C77152">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50F44F94" w14:textId="77777777" w:rsidR="00C77152" w:rsidRDefault="00C77152" w:rsidP="00C77152">
      <w:pPr>
        <w:rPr>
          <w:noProof/>
        </w:rPr>
      </w:pPr>
      <w:r>
        <w:rPr>
          <w:noProof/>
        </w:rPr>
        <w:lastRenderedPageBreak/>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479DCE3C" w14:textId="77777777" w:rsidR="00C77152" w:rsidRDefault="00C77152" w:rsidP="00C7715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0BFDBC1A" w14:textId="77777777" w:rsidR="00C77152" w:rsidRDefault="00C77152" w:rsidP="00C7715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2025DEEE" w14:textId="77777777" w:rsidR="00C77152" w:rsidRDefault="00C77152" w:rsidP="00C77152">
      <w:pPr>
        <w:pStyle w:val="3"/>
      </w:pPr>
      <w:bookmarkStart w:id="422" w:name="_Toc62576102"/>
      <w:bookmarkStart w:id="423" w:name="_Toc62576418"/>
      <w:bookmarkStart w:id="424" w:name="_Toc62595782"/>
      <w:bookmarkStart w:id="425" w:name="_Toc62596224"/>
      <w:bookmarkStart w:id="426" w:name="_Toc62637603"/>
      <w:bookmarkStart w:id="427" w:name="_Toc66119459"/>
      <w:bookmarkStart w:id="428" w:name="_Toc72846442"/>
      <w:bookmarkStart w:id="429" w:name="_Toc72850613"/>
      <w:bookmarkStart w:id="430" w:name="_Toc72920033"/>
      <w:bookmarkStart w:id="431" w:name="_Toc73345561"/>
      <w:r>
        <w:rPr>
          <w:rFonts w:hint="eastAsia"/>
          <w:lang w:eastAsia="zh-CN"/>
        </w:rPr>
        <w:t>5</w:t>
      </w:r>
      <w:r>
        <w:t>.</w:t>
      </w:r>
      <w:r>
        <w:rPr>
          <w:rFonts w:hint="eastAsia"/>
          <w:lang w:eastAsia="zh-CN"/>
        </w:rPr>
        <w:t>6</w:t>
      </w:r>
      <w:r>
        <w:t>.3</w:t>
      </w:r>
      <w:r>
        <w:tab/>
        <w:t>Potential security requirements</w:t>
      </w:r>
      <w:bookmarkEnd w:id="422"/>
      <w:bookmarkEnd w:id="423"/>
      <w:bookmarkEnd w:id="424"/>
      <w:bookmarkEnd w:id="425"/>
      <w:bookmarkEnd w:id="426"/>
      <w:bookmarkEnd w:id="427"/>
      <w:bookmarkEnd w:id="428"/>
      <w:bookmarkEnd w:id="429"/>
      <w:bookmarkEnd w:id="430"/>
      <w:bookmarkEnd w:id="431"/>
    </w:p>
    <w:p w14:paraId="67E60DC0" w14:textId="77777777" w:rsidR="00C77152" w:rsidRDefault="00C77152" w:rsidP="00C77152">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7FAA6EEA" w14:textId="77777777" w:rsidR="00C77152" w:rsidRDefault="00C77152" w:rsidP="00C7715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1A05BF">
        <w:rPr>
          <w:noProof/>
        </w:rPr>
        <w:t>UE-to-</w:t>
      </w:r>
      <w:r>
        <w:rPr>
          <w:noProof/>
        </w:rPr>
        <w:t>UE</w:t>
      </w:r>
      <w:r w:rsidRPr="001A05BF">
        <w:rPr>
          <w:noProof/>
        </w:rPr>
        <w:t xml:space="preserve"> Relay</w:t>
      </w:r>
      <w:r w:rsidRPr="00991E3E" w:rsidDel="001A36D6">
        <w:rPr>
          <w:noProof/>
        </w:rPr>
        <w:t xml:space="preserve"> </w:t>
      </w:r>
      <w:r w:rsidRPr="00991E3E">
        <w:rPr>
          <w:noProof/>
        </w:rPr>
        <w:t>path switch</w:t>
      </w:r>
      <w:r w:rsidRPr="001A05BF">
        <w:rPr>
          <w:noProof/>
        </w:rPr>
        <w:t>.</w:t>
      </w:r>
    </w:p>
    <w:p w14:paraId="486E03FD" w14:textId="77777777" w:rsidR="00C77152" w:rsidRDefault="00C77152" w:rsidP="00C77152">
      <w:pPr>
        <w:pStyle w:val="2"/>
      </w:pPr>
      <w:bookmarkStart w:id="432" w:name="_Toc62576103"/>
      <w:bookmarkStart w:id="433" w:name="_Toc62576419"/>
      <w:bookmarkStart w:id="434" w:name="_Toc62595783"/>
      <w:bookmarkStart w:id="435" w:name="_Toc62596225"/>
      <w:bookmarkStart w:id="436" w:name="_Toc62637604"/>
      <w:bookmarkStart w:id="437" w:name="_Toc66119460"/>
      <w:bookmarkStart w:id="438" w:name="_Toc72846443"/>
      <w:bookmarkStart w:id="439" w:name="_Toc72850614"/>
      <w:bookmarkStart w:id="440" w:name="_Toc72920034"/>
      <w:bookmarkStart w:id="441" w:name="_Toc73345562"/>
      <w:r>
        <w:rPr>
          <w:rFonts w:hint="eastAsia"/>
          <w:lang w:eastAsia="zh-CN"/>
        </w:rPr>
        <w:t>5</w:t>
      </w:r>
      <w:r>
        <w:t>.</w:t>
      </w:r>
      <w:r>
        <w:rPr>
          <w:rFonts w:hint="eastAsia"/>
          <w:lang w:eastAsia="zh-CN"/>
        </w:rPr>
        <w:t>7</w:t>
      </w:r>
      <w:r>
        <w:tab/>
        <w:t>Key issue #</w:t>
      </w:r>
      <w:r>
        <w:rPr>
          <w:rFonts w:hint="eastAsia"/>
          <w:lang w:eastAsia="zh-CN"/>
        </w:rPr>
        <w:t>7</w:t>
      </w:r>
      <w:r>
        <w:t>: A</w:t>
      </w:r>
      <w:r w:rsidRPr="005C53EF">
        <w:t>uthorization in the UE-to-UE relay scenario</w:t>
      </w:r>
      <w:bookmarkEnd w:id="432"/>
      <w:bookmarkEnd w:id="433"/>
      <w:bookmarkEnd w:id="434"/>
      <w:bookmarkEnd w:id="435"/>
      <w:bookmarkEnd w:id="436"/>
      <w:bookmarkEnd w:id="437"/>
      <w:bookmarkEnd w:id="438"/>
      <w:bookmarkEnd w:id="439"/>
      <w:bookmarkEnd w:id="440"/>
      <w:bookmarkEnd w:id="441"/>
    </w:p>
    <w:p w14:paraId="3F9BD9DA" w14:textId="7BF9C17C" w:rsidR="00C77152" w:rsidRDefault="00C77152" w:rsidP="00C77152">
      <w:pPr>
        <w:pStyle w:val="3"/>
        <w:rPr>
          <w:lang w:eastAsia="zh-CN"/>
        </w:rPr>
      </w:pPr>
      <w:bookmarkStart w:id="442" w:name="_Toc62576104"/>
      <w:bookmarkStart w:id="443" w:name="_Toc62576420"/>
      <w:bookmarkStart w:id="444" w:name="_Toc62595784"/>
      <w:bookmarkStart w:id="445" w:name="_Toc62596226"/>
      <w:bookmarkStart w:id="446" w:name="_Toc62637605"/>
      <w:bookmarkStart w:id="447" w:name="_Toc66119461"/>
      <w:bookmarkStart w:id="448" w:name="_Toc72846444"/>
      <w:bookmarkStart w:id="449" w:name="_Toc72850615"/>
      <w:bookmarkStart w:id="450" w:name="_Toc72920035"/>
      <w:bookmarkStart w:id="451" w:name="_Toc73345563"/>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442"/>
      <w:bookmarkEnd w:id="443"/>
      <w:bookmarkEnd w:id="444"/>
      <w:bookmarkEnd w:id="445"/>
      <w:bookmarkEnd w:id="446"/>
      <w:bookmarkEnd w:id="447"/>
      <w:bookmarkEnd w:id="448"/>
      <w:bookmarkEnd w:id="449"/>
      <w:bookmarkEnd w:id="450"/>
      <w:bookmarkEnd w:id="451"/>
    </w:p>
    <w:p w14:paraId="59014AF9" w14:textId="77777777" w:rsidR="00C77152" w:rsidRDefault="00C77152" w:rsidP="00C77152">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21A616F0" w14:textId="77777777" w:rsidR="00C77152" w:rsidRPr="005C53EF" w:rsidRDefault="00C77152" w:rsidP="00C77152">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7BCABEEA" w14:textId="77777777" w:rsidR="00C77152" w:rsidRPr="005C53EF" w:rsidRDefault="00C77152" w:rsidP="00C77152">
      <w:pPr>
        <w:pStyle w:val="B1"/>
        <w:ind w:left="852"/>
        <w:rPr>
          <w:i/>
        </w:rPr>
      </w:pPr>
      <w:r w:rsidRPr="005C53EF">
        <w:rPr>
          <w:i/>
        </w:rPr>
        <w:t>-</w:t>
      </w:r>
      <w:r w:rsidRPr="005C53EF">
        <w:rPr>
          <w:i/>
        </w:rPr>
        <w:tab/>
        <w:t>Authorize the UE-to-UE Relay, e.g. authorize a UE as UE-to-UE Relay?</w:t>
      </w:r>
    </w:p>
    <w:p w14:paraId="2C0B0D05" w14:textId="77777777" w:rsidR="00C77152" w:rsidRPr="004E0D1F" w:rsidRDefault="00C77152" w:rsidP="00C77152">
      <w:pPr>
        <w:pStyle w:val="B1"/>
        <w:ind w:left="852"/>
        <w:rPr>
          <w:i/>
        </w:rPr>
      </w:pPr>
      <w:r w:rsidRPr="005C53EF">
        <w:rPr>
          <w:i/>
        </w:rPr>
        <w:t>-</w:t>
      </w:r>
      <w:r w:rsidRPr="005C53EF">
        <w:rPr>
          <w:i/>
        </w:rPr>
        <w:tab/>
        <w:t>Authorize the Remote UE to access a UE-to-UE Relay?</w:t>
      </w:r>
    </w:p>
    <w:p w14:paraId="3EFF55F4" w14:textId="77777777" w:rsidR="00C77152" w:rsidRPr="004E0D1F" w:rsidRDefault="00C77152" w:rsidP="00C77152">
      <w:pPr>
        <w:pStyle w:val="B1"/>
        <w:rPr>
          <w:i/>
        </w:rPr>
      </w:pPr>
      <w:r w:rsidRPr="004E0D1F">
        <w:rPr>
          <w:i/>
        </w:rPr>
        <w:t>…</w:t>
      </w:r>
    </w:p>
    <w:p w14:paraId="64914303" w14:textId="77777777" w:rsidR="00C77152" w:rsidRPr="004E0D1F" w:rsidRDefault="00C77152" w:rsidP="00C77152">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3C4ADF8" w14:textId="77777777" w:rsidR="00C77152" w:rsidRDefault="00C77152" w:rsidP="00C77152">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1B52E1CE" w14:textId="77777777" w:rsidR="00C77152" w:rsidRDefault="00C77152" w:rsidP="00C77152">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55AD6617" w14:textId="77777777" w:rsidR="00C77152" w:rsidRDefault="00C77152" w:rsidP="00C77152">
      <w:pPr>
        <w:pStyle w:val="3"/>
        <w:rPr>
          <w:lang w:eastAsia="zh-CN"/>
        </w:rPr>
      </w:pPr>
      <w:bookmarkStart w:id="452" w:name="_Toc62576105"/>
      <w:bookmarkStart w:id="453" w:name="_Toc62576421"/>
      <w:bookmarkStart w:id="454" w:name="_Toc62595785"/>
      <w:bookmarkStart w:id="455" w:name="_Toc62596227"/>
      <w:bookmarkStart w:id="456" w:name="_Toc62637606"/>
      <w:bookmarkStart w:id="457" w:name="_Toc66119462"/>
      <w:bookmarkStart w:id="458" w:name="_Toc72846445"/>
      <w:bookmarkStart w:id="459" w:name="_Toc72850616"/>
      <w:bookmarkStart w:id="460" w:name="_Toc72920036"/>
      <w:bookmarkStart w:id="461" w:name="_Toc73345564"/>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452"/>
      <w:bookmarkEnd w:id="453"/>
      <w:bookmarkEnd w:id="454"/>
      <w:bookmarkEnd w:id="455"/>
      <w:bookmarkEnd w:id="456"/>
      <w:bookmarkEnd w:id="457"/>
      <w:bookmarkEnd w:id="458"/>
      <w:bookmarkEnd w:id="459"/>
      <w:bookmarkEnd w:id="460"/>
      <w:bookmarkEnd w:id="461"/>
    </w:p>
    <w:p w14:paraId="78325A6B" w14:textId="77777777" w:rsidR="00C77152" w:rsidRDefault="00C77152" w:rsidP="00C77152">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EC3A173" w14:textId="77777777" w:rsidR="00C77152" w:rsidRPr="00095508" w:rsidRDefault="00C77152" w:rsidP="00C77152">
      <w:pPr>
        <w:rPr>
          <w:rFonts w:eastAsia="MS Mincho"/>
          <w:lang w:eastAsia="ja-JP"/>
        </w:rPr>
      </w:pPr>
      <w:r>
        <w:rPr>
          <w:rFonts w:eastAsia="MS Mincho"/>
          <w:lang w:eastAsia="ja-JP"/>
        </w:rPr>
        <w:t>An attacker may impersonate the source UE or the target UE.</w:t>
      </w:r>
    </w:p>
    <w:p w14:paraId="721585E0" w14:textId="37809C5F" w:rsidR="00C77152" w:rsidRDefault="00C77152" w:rsidP="00C77152">
      <w:pPr>
        <w:pStyle w:val="3"/>
        <w:rPr>
          <w:lang w:eastAsia="zh-CN"/>
        </w:rPr>
      </w:pPr>
      <w:bookmarkStart w:id="462" w:name="_Toc62576106"/>
      <w:bookmarkStart w:id="463" w:name="_Toc62576422"/>
      <w:bookmarkStart w:id="464" w:name="_Toc62595786"/>
      <w:bookmarkStart w:id="465" w:name="_Toc62596228"/>
      <w:bookmarkStart w:id="466" w:name="_Toc62637607"/>
      <w:bookmarkStart w:id="467" w:name="_Toc66119463"/>
      <w:bookmarkStart w:id="468" w:name="_Toc72846446"/>
      <w:bookmarkStart w:id="469" w:name="_Toc72850617"/>
      <w:bookmarkStart w:id="470" w:name="_Toc72920037"/>
      <w:bookmarkStart w:id="471" w:name="_Toc73345565"/>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462"/>
      <w:bookmarkEnd w:id="463"/>
      <w:bookmarkEnd w:id="464"/>
      <w:bookmarkEnd w:id="465"/>
      <w:bookmarkEnd w:id="466"/>
      <w:bookmarkEnd w:id="467"/>
      <w:bookmarkEnd w:id="468"/>
      <w:bookmarkEnd w:id="469"/>
      <w:bookmarkEnd w:id="470"/>
      <w:bookmarkEnd w:id="471"/>
    </w:p>
    <w:p w14:paraId="3EBDDF0E" w14:textId="77777777" w:rsidR="00C77152" w:rsidRDefault="00C77152" w:rsidP="00C77152">
      <w:r>
        <w:t xml:space="preserve">The 5GS shall support authorisation of the UE as a UE-to-UE relay in the </w:t>
      </w:r>
      <w:r w:rsidRPr="005C53EF">
        <w:t>UE-to-UE relay scenario</w:t>
      </w:r>
      <w:r>
        <w:t>.</w:t>
      </w:r>
    </w:p>
    <w:p w14:paraId="1522FF85" w14:textId="77777777" w:rsidR="00C77152" w:rsidRDefault="00C77152" w:rsidP="00C77152">
      <w:pPr>
        <w:rPr>
          <w:lang w:eastAsia="ko-KR"/>
        </w:rPr>
      </w:pPr>
      <w:r>
        <w:rPr>
          <w:lang w:eastAsia="ko-KR"/>
        </w:rPr>
        <w:t>Authorisation of a UE that requests to be a source UE or a target UE discovering a UE-to-UE Relay, should be provided.</w:t>
      </w:r>
    </w:p>
    <w:p w14:paraId="7AB14636" w14:textId="77777777" w:rsidR="00C77152" w:rsidRPr="00F166AF" w:rsidRDefault="00C77152" w:rsidP="00C77152">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7DDF8EF5" w14:textId="77777777" w:rsidR="00C77152" w:rsidRDefault="00C77152" w:rsidP="00C77152">
      <w:pPr>
        <w:pStyle w:val="2"/>
      </w:pPr>
      <w:bookmarkStart w:id="472" w:name="_Toc62576107"/>
      <w:bookmarkStart w:id="473" w:name="_Toc62576423"/>
      <w:bookmarkStart w:id="474" w:name="_Toc62595787"/>
      <w:bookmarkStart w:id="475" w:name="_Toc62596229"/>
      <w:bookmarkStart w:id="476" w:name="_Toc62637608"/>
      <w:bookmarkStart w:id="477" w:name="_Toc66119464"/>
      <w:bookmarkStart w:id="478" w:name="_Toc72846447"/>
      <w:bookmarkStart w:id="479" w:name="_Toc72850618"/>
      <w:bookmarkStart w:id="480" w:name="_Toc72920038"/>
      <w:bookmarkStart w:id="481" w:name="_Toc73345566"/>
      <w:r>
        <w:rPr>
          <w:rFonts w:hint="eastAsia"/>
          <w:lang w:eastAsia="zh-CN"/>
        </w:rPr>
        <w:lastRenderedPageBreak/>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472"/>
      <w:bookmarkEnd w:id="473"/>
      <w:bookmarkEnd w:id="474"/>
      <w:bookmarkEnd w:id="475"/>
      <w:bookmarkEnd w:id="476"/>
      <w:bookmarkEnd w:id="477"/>
      <w:bookmarkEnd w:id="478"/>
      <w:bookmarkEnd w:id="479"/>
      <w:bookmarkEnd w:id="480"/>
      <w:bookmarkEnd w:id="481"/>
    </w:p>
    <w:p w14:paraId="047C4B43" w14:textId="77777777" w:rsidR="00C77152" w:rsidRDefault="00C77152" w:rsidP="00C77152">
      <w:pPr>
        <w:pStyle w:val="3"/>
      </w:pPr>
      <w:bookmarkStart w:id="482" w:name="_Toc62576108"/>
      <w:bookmarkStart w:id="483" w:name="_Toc62576424"/>
      <w:bookmarkStart w:id="484" w:name="_Toc62595788"/>
      <w:bookmarkStart w:id="485" w:name="_Toc62596230"/>
      <w:bookmarkStart w:id="486" w:name="_Toc62637609"/>
      <w:bookmarkStart w:id="487" w:name="_Toc66119465"/>
      <w:bookmarkStart w:id="488" w:name="_Toc72846448"/>
      <w:bookmarkStart w:id="489" w:name="_Toc72850619"/>
      <w:bookmarkStart w:id="490" w:name="_Toc72920039"/>
      <w:bookmarkStart w:id="491" w:name="_Toc73345567"/>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482"/>
      <w:bookmarkEnd w:id="483"/>
      <w:bookmarkEnd w:id="484"/>
      <w:bookmarkEnd w:id="485"/>
      <w:bookmarkEnd w:id="486"/>
      <w:bookmarkEnd w:id="487"/>
      <w:bookmarkEnd w:id="488"/>
      <w:bookmarkEnd w:id="489"/>
      <w:bookmarkEnd w:id="490"/>
      <w:bookmarkEnd w:id="491"/>
    </w:p>
    <w:p w14:paraId="2F5FFF5D" w14:textId="77777777" w:rsidR="00C77152" w:rsidRPr="00DF2928" w:rsidRDefault="00C77152" w:rsidP="00C77152">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the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10D46B34" w14:textId="77777777" w:rsidR="00C77152" w:rsidRDefault="00C77152" w:rsidP="00C77152">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40216A41" w14:textId="77777777" w:rsidR="00C77152" w:rsidRPr="001A05BF" w:rsidRDefault="00C77152" w:rsidP="00C77152">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5CF61A93" w14:textId="77777777" w:rsidR="00C77152" w:rsidRDefault="00C77152" w:rsidP="00C77152">
      <w:pPr>
        <w:pStyle w:val="3"/>
      </w:pPr>
      <w:bookmarkStart w:id="492" w:name="_Toc62576109"/>
      <w:bookmarkStart w:id="493" w:name="_Toc62576425"/>
      <w:bookmarkStart w:id="494" w:name="_Toc62595789"/>
      <w:bookmarkStart w:id="495" w:name="_Toc62596231"/>
      <w:bookmarkStart w:id="496" w:name="_Toc62637610"/>
      <w:bookmarkStart w:id="497" w:name="_Toc66119466"/>
      <w:bookmarkStart w:id="498" w:name="_Toc72846449"/>
      <w:bookmarkStart w:id="499" w:name="_Toc72850620"/>
      <w:bookmarkStart w:id="500" w:name="_Toc72920040"/>
      <w:bookmarkStart w:id="501" w:name="_Toc73345568"/>
      <w:r>
        <w:rPr>
          <w:rFonts w:hint="eastAsia"/>
          <w:lang w:eastAsia="zh-CN"/>
        </w:rPr>
        <w:t>5</w:t>
      </w:r>
      <w:r>
        <w:t>.</w:t>
      </w:r>
      <w:r>
        <w:rPr>
          <w:rFonts w:hint="eastAsia"/>
          <w:lang w:eastAsia="zh-CN"/>
        </w:rPr>
        <w:t>8</w:t>
      </w:r>
      <w:r>
        <w:t>.2</w:t>
      </w:r>
      <w:r>
        <w:tab/>
        <w:t>Security threats</w:t>
      </w:r>
      <w:bookmarkEnd w:id="492"/>
      <w:bookmarkEnd w:id="493"/>
      <w:bookmarkEnd w:id="494"/>
      <w:bookmarkEnd w:id="495"/>
      <w:bookmarkEnd w:id="496"/>
      <w:bookmarkEnd w:id="497"/>
      <w:bookmarkEnd w:id="498"/>
      <w:bookmarkEnd w:id="499"/>
      <w:bookmarkEnd w:id="500"/>
      <w:bookmarkEnd w:id="501"/>
    </w:p>
    <w:p w14:paraId="686666DF" w14:textId="77777777" w:rsidR="00C77152" w:rsidRDefault="00C77152" w:rsidP="00C77152">
      <w:pPr>
        <w:rPr>
          <w:noProof/>
        </w:rPr>
      </w:pPr>
      <w:r>
        <w:rPr>
          <w:noProof/>
        </w:rPr>
        <w:t>Failure to protect the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B856150" w14:textId="75B4BF9E" w:rsidR="00C77152" w:rsidRDefault="00C77152" w:rsidP="00C77152">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06F30DE9" w14:textId="77777777" w:rsidR="00C77152" w:rsidRDefault="00C77152" w:rsidP="00C77152">
      <w:pPr>
        <w:rPr>
          <w:noProof/>
        </w:rPr>
      </w:pPr>
      <w:r w:rsidRPr="002A4937">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w:t>
      </w:r>
      <w:r>
        <w:rPr>
          <w:noProof/>
        </w:rPr>
        <w:t xml:space="preserve"> Failure to protect the privacy of entities and identities during UE to UE Relay path change will open vulnerability in 5GS and allow various privacy attacks including tracing and tracking of entities and identities. </w:t>
      </w:r>
    </w:p>
    <w:p w14:paraId="356960F0" w14:textId="77777777" w:rsidR="00C77152" w:rsidRDefault="00C77152" w:rsidP="00C77152">
      <w:pPr>
        <w:pStyle w:val="3"/>
      </w:pPr>
      <w:bookmarkStart w:id="502" w:name="_Toc62576110"/>
      <w:bookmarkStart w:id="503" w:name="_Toc62576426"/>
      <w:bookmarkStart w:id="504" w:name="_Toc62595790"/>
      <w:bookmarkStart w:id="505" w:name="_Toc62596232"/>
      <w:bookmarkStart w:id="506" w:name="_Toc62637611"/>
      <w:bookmarkStart w:id="507" w:name="_Toc66119467"/>
      <w:bookmarkStart w:id="508" w:name="_Toc72846450"/>
      <w:bookmarkStart w:id="509" w:name="_Toc72850621"/>
      <w:bookmarkStart w:id="510" w:name="_Toc72920041"/>
      <w:bookmarkStart w:id="511" w:name="_Toc73345569"/>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502"/>
      <w:bookmarkEnd w:id="503"/>
      <w:bookmarkEnd w:id="504"/>
      <w:bookmarkEnd w:id="505"/>
      <w:bookmarkEnd w:id="506"/>
      <w:bookmarkEnd w:id="507"/>
      <w:bookmarkEnd w:id="508"/>
      <w:bookmarkEnd w:id="509"/>
      <w:bookmarkEnd w:id="510"/>
      <w:bookmarkEnd w:id="511"/>
    </w:p>
    <w:p w14:paraId="26B8A0FE" w14:textId="77777777" w:rsidR="00C77152" w:rsidRPr="008E67A7" w:rsidRDefault="00C77152" w:rsidP="00C77152">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124C18">
        <w:t xml:space="preserve"> </w:t>
      </w:r>
      <w:r w:rsidRPr="008723CA">
        <w:rPr>
          <w:noProof/>
        </w:rPr>
        <w:t xml:space="preserve">including during </w:t>
      </w:r>
      <w:r>
        <w:rPr>
          <w:noProof/>
        </w:rPr>
        <w:t xml:space="preserve">the </w:t>
      </w:r>
      <w:r w:rsidRPr="008723CA">
        <w:rPr>
          <w:noProof/>
        </w:rPr>
        <w:t>UE-to-UE Relay path switch</w:t>
      </w:r>
      <w:r w:rsidRPr="008E67A7">
        <w:t>.</w:t>
      </w:r>
    </w:p>
    <w:p w14:paraId="140506E5" w14:textId="77777777" w:rsidR="00C77152" w:rsidRPr="008E67A7" w:rsidRDefault="00C77152" w:rsidP="00C77152">
      <w:r w:rsidRPr="008E67A7">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Pr>
          <w:noProof/>
        </w:rPr>
        <w:t xml:space="preserve"> </w:t>
      </w:r>
      <w:r w:rsidRPr="008723CA">
        <w:rPr>
          <w:noProof/>
        </w:rPr>
        <w:t xml:space="preserve">including during </w:t>
      </w:r>
      <w:r>
        <w:rPr>
          <w:noProof/>
        </w:rPr>
        <w:t xml:space="preserve">the </w:t>
      </w:r>
      <w:r w:rsidRPr="008723CA">
        <w:rPr>
          <w:noProof/>
        </w:rPr>
        <w:t>UE-to-UE Relay path switch</w:t>
      </w:r>
      <w:r w:rsidRPr="008E67A7">
        <w:t>.</w:t>
      </w:r>
    </w:p>
    <w:p w14:paraId="1FE631C5" w14:textId="5BFBB8C2" w:rsidR="00C77152" w:rsidRPr="004D3578" w:rsidRDefault="00C77152" w:rsidP="00C77152">
      <w:pPr>
        <w:pStyle w:val="2"/>
      </w:pPr>
      <w:bookmarkStart w:id="512" w:name="_Toc41060311"/>
      <w:bookmarkStart w:id="513" w:name="_Toc62576111"/>
      <w:bookmarkStart w:id="514" w:name="_Toc62576427"/>
      <w:bookmarkStart w:id="515" w:name="_Toc62595791"/>
      <w:bookmarkStart w:id="516" w:name="_Toc62596233"/>
      <w:bookmarkStart w:id="517" w:name="_Toc62637612"/>
      <w:bookmarkStart w:id="518" w:name="_Toc66119468"/>
      <w:bookmarkStart w:id="519" w:name="_Toc72846451"/>
      <w:bookmarkStart w:id="520" w:name="_Toc72850622"/>
      <w:bookmarkStart w:id="521" w:name="_Toc72920042"/>
      <w:bookmarkStart w:id="522" w:name="_Toc73345570"/>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512"/>
      <w:r>
        <w:t>Key management in 5G Proximity Services for UE-to-Network relay communication</w:t>
      </w:r>
      <w:bookmarkEnd w:id="513"/>
      <w:bookmarkEnd w:id="514"/>
      <w:bookmarkEnd w:id="515"/>
      <w:bookmarkEnd w:id="516"/>
      <w:bookmarkEnd w:id="517"/>
      <w:bookmarkEnd w:id="518"/>
      <w:bookmarkEnd w:id="519"/>
      <w:bookmarkEnd w:id="520"/>
      <w:bookmarkEnd w:id="521"/>
      <w:bookmarkEnd w:id="522"/>
    </w:p>
    <w:p w14:paraId="5D101D58" w14:textId="77777777" w:rsidR="00C77152" w:rsidRPr="004D3578" w:rsidRDefault="00C77152" w:rsidP="00C77152">
      <w:pPr>
        <w:pStyle w:val="3"/>
      </w:pPr>
      <w:bookmarkStart w:id="523" w:name="_Toc41060312"/>
      <w:bookmarkStart w:id="524" w:name="_Toc62576112"/>
      <w:bookmarkStart w:id="525" w:name="_Toc62576428"/>
      <w:bookmarkStart w:id="526" w:name="_Toc62595792"/>
      <w:bookmarkStart w:id="527" w:name="_Toc62596234"/>
      <w:bookmarkStart w:id="528" w:name="_Toc62637613"/>
      <w:bookmarkStart w:id="529" w:name="_Toc66119469"/>
      <w:bookmarkStart w:id="530" w:name="_Toc72846452"/>
      <w:bookmarkStart w:id="531" w:name="_Toc72850623"/>
      <w:bookmarkStart w:id="532" w:name="_Toc72920043"/>
      <w:bookmarkStart w:id="533" w:name="_Toc73345571"/>
      <w:r>
        <w:t>5.</w:t>
      </w:r>
      <w:r>
        <w:rPr>
          <w:rFonts w:hint="eastAsia"/>
          <w:lang w:eastAsia="zh-CN"/>
        </w:rPr>
        <w:t>9</w:t>
      </w:r>
      <w:r>
        <w:t>.1</w:t>
      </w:r>
      <w:r>
        <w:tab/>
      </w:r>
      <w:r w:rsidRPr="00F21FF7">
        <w:t>Key issue details</w:t>
      </w:r>
      <w:bookmarkEnd w:id="523"/>
      <w:bookmarkEnd w:id="524"/>
      <w:bookmarkEnd w:id="525"/>
      <w:bookmarkEnd w:id="526"/>
      <w:bookmarkEnd w:id="527"/>
      <w:bookmarkEnd w:id="528"/>
      <w:bookmarkEnd w:id="529"/>
      <w:bookmarkEnd w:id="530"/>
      <w:bookmarkEnd w:id="531"/>
      <w:bookmarkEnd w:id="532"/>
      <w:bookmarkEnd w:id="533"/>
    </w:p>
    <w:p w14:paraId="4E429D72" w14:textId="77777777" w:rsidR="00C77152" w:rsidRDefault="00C77152" w:rsidP="00C77152">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6C9F0E81" w14:textId="77777777" w:rsidR="00C77152" w:rsidRPr="00AD4339" w:rsidRDefault="00C77152" w:rsidP="00C77152">
      <w:pPr>
        <w:jc w:val="both"/>
      </w:pPr>
      <w:r w:rsidRPr="00AD4339">
        <w:t xml:space="preserve">TR 23.752 </w:t>
      </w:r>
      <w:r>
        <w:t>[</w:t>
      </w:r>
      <w:r>
        <w:rPr>
          <w:rFonts w:hint="eastAsia"/>
          <w:lang w:eastAsia="zh-CN"/>
        </w:rPr>
        <w:t>2</w:t>
      </w:r>
      <w:r>
        <w:t xml:space="preserve">] </w:t>
      </w:r>
      <w:r w:rsidRPr="00AD4339">
        <w:t xml:space="preserve">has </w:t>
      </w:r>
      <w:r>
        <w:t xml:space="preserve">a </w:t>
      </w:r>
      <w:r w:rsidRPr="00AD4339">
        <w:t>candidate solution for both layer 2 and layer 3 UE-to-network relay.</w:t>
      </w:r>
      <w:r>
        <w:t xml:space="preserve"> </w:t>
      </w:r>
      <w:r w:rsidRPr="00AD4339">
        <w:t>There are security solutions which will be adapted for PC5 unicast communication for ProSe from 5G V2X.</w:t>
      </w:r>
    </w:p>
    <w:p w14:paraId="2CFC60E0" w14:textId="77777777" w:rsidR="00C77152" w:rsidRPr="00AD4339" w:rsidRDefault="00C77152" w:rsidP="00C77152">
      <w:pPr>
        <w:jc w:val="both"/>
      </w:pPr>
      <w:r w:rsidRPr="00AD4339">
        <w:t>Currently</w:t>
      </w:r>
      <w:r>
        <w:t>,</w:t>
      </w:r>
      <w:r w:rsidRPr="00AD4339">
        <w:t xml:space="preserve"> V2X does not support relay communication (both UE-to-network or UE-to-UE relay)</w:t>
      </w:r>
      <w:r>
        <w:t>.</w:t>
      </w:r>
    </w:p>
    <w:p w14:paraId="691D4E82" w14:textId="77777777" w:rsidR="00C77152" w:rsidRPr="00AD4339" w:rsidRDefault="00C77152" w:rsidP="00C77152">
      <w:pPr>
        <w:jc w:val="both"/>
      </w:pPr>
      <w:r w:rsidRPr="00AD4339">
        <w:t>Based on V2X security TS 33.536</w:t>
      </w:r>
      <w:r>
        <w:t xml:space="preserve"> [</w:t>
      </w:r>
      <w:r>
        <w:rPr>
          <w:rFonts w:hint="eastAsia"/>
          <w:lang w:eastAsia="zh-CN"/>
        </w:rPr>
        <w:t>8</w:t>
      </w:r>
      <w:r>
        <w:t>]</w:t>
      </w:r>
      <w:r w:rsidRPr="00AD4339">
        <w:t>, the Direct Provisioning Function (DPF) defined in TS 23.303</w:t>
      </w:r>
      <w:r>
        <w:t xml:space="preserve"> [</w:t>
      </w:r>
      <w:r>
        <w:rPr>
          <w:rFonts w:hint="eastAsia"/>
          <w:lang w:eastAsia="zh-CN"/>
        </w:rPr>
        <w:t>5</w:t>
      </w:r>
      <w:r>
        <w:t>]</w:t>
      </w:r>
      <w:r w:rsidRPr="00AD4339">
        <w:t xml:space="preserve"> is replaced by PCF, based on the V2X architecture as defined in TS 23.287</w:t>
      </w:r>
      <w:r>
        <w:t xml:space="preserve"> [</w:t>
      </w:r>
      <w:r>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2459C8F7" w14:textId="77777777" w:rsidR="00C77152" w:rsidRDefault="00C77152" w:rsidP="00A1063C">
      <w:pPr>
        <w:numPr>
          <w:ilvl w:val="0"/>
          <w:numId w:val="3"/>
        </w:numPr>
        <w:spacing w:after="160" w:line="259" w:lineRule="auto"/>
        <w:jc w:val="both"/>
      </w:pPr>
      <w:r w:rsidRPr="00AD4339">
        <w:t>each PLMN deploys one logical 5G DDNMF</w:t>
      </w:r>
    </w:p>
    <w:p w14:paraId="237F6940" w14:textId="77777777" w:rsidR="00C77152" w:rsidRDefault="00C77152" w:rsidP="00A1063C">
      <w:pPr>
        <w:numPr>
          <w:ilvl w:val="0"/>
          <w:numId w:val="3"/>
        </w:numPr>
        <w:spacing w:after="160" w:line="259" w:lineRule="auto"/>
        <w:jc w:val="both"/>
      </w:pPr>
      <w:r w:rsidRPr="00AD4339">
        <w:t>the 5G DDNMF interacts with PCF for the authorization of the ProSe discovery service</w:t>
      </w:r>
    </w:p>
    <w:p w14:paraId="69F57498" w14:textId="77777777" w:rsidR="00C77152" w:rsidRDefault="00C77152" w:rsidP="00C77152">
      <w:pPr>
        <w:spacing w:after="160" w:line="259" w:lineRule="auto"/>
        <w:jc w:val="center"/>
      </w:pPr>
      <w:r w:rsidRPr="00490934">
        <w:object w:dxaOrig="10404" w:dyaOrig="7560" w14:anchorId="093C4242">
          <v:shape id="_x0000_i1030" type="#_x0000_t75" style="width:381.5pt;height:276.5pt" o:ole="">
            <v:imagedata r:id="rId14" o:title=""/>
          </v:shape>
          <o:OLEObject Type="Embed" ProgID="Visio.Drawing.15" ShapeID="_x0000_i1030" DrawAspect="Content" ObjectID="_1683958434" r:id="rId18"/>
        </w:object>
      </w:r>
    </w:p>
    <w:p w14:paraId="0886DBD7" w14:textId="77777777" w:rsidR="00C77152" w:rsidRDefault="00C77152" w:rsidP="00C77152">
      <w:pPr>
        <w:pStyle w:val="TF"/>
      </w:pPr>
      <w:r>
        <w:t xml:space="preserve">Figure </w:t>
      </w:r>
      <w:r w:rsidRPr="00970995">
        <w:t>5.9.1-1</w:t>
      </w:r>
      <w:r>
        <w:t xml:space="preserve">: </w:t>
      </w:r>
      <w:r w:rsidRPr="00970995">
        <w:t>User Plane architecture for ProSe</w:t>
      </w:r>
    </w:p>
    <w:p w14:paraId="38AC7ACF" w14:textId="77777777" w:rsidR="00C77152" w:rsidRPr="00AD4339" w:rsidRDefault="00C77152" w:rsidP="00C77152">
      <w:pPr>
        <w:jc w:val="both"/>
      </w:pPr>
      <w:r w:rsidRPr="00AD4339">
        <w:t>In LTE ProSe, the ProSe Key Management Function supports the key derivation required to support the UE-to-network relay communication.</w:t>
      </w:r>
    </w:p>
    <w:p w14:paraId="4BF0176A" w14:textId="77777777" w:rsidR="00C77152" w:rsidRDefault="00C77152" w:rsidP="00C77152">
      <w:pPr>
        <w:jc w:val="both"/>
      </w:pPr>
      <w:r w:rsidRPr="00AD4339">
        <w:t>Whereas in 5G the existing entity can support the key derivation, authentication and authorization of the remote UE and UE-to-Network relay.</w:t>
      </w:r>
    </w:p>
    <w:p w14:paraId="54BF0A88" w14:textId="77777777" w:rsidR="00C77152" w:rsidRDefault="00C77152" w:rsidP="00C77152">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4003F91E" w14:textId="77777777" w:rsidR="00C77152" w:rsidRDefault="00C77152" w:rsidP="00C77152">
      <w:pPr>
        <w:pStyle w:val="3"/>
      </w:pPr>
      <w:bookmarkStart w:id="534" w:name="_Toc41060313"/>
      <w:bookmarkStart w:id="535" w:name="_Toc62576113"/>
      <w:bookmarkStart w:id="536" w:name="_Toc62576429"/>
      <w:bookmarkStart w:id="537" w:name="_Toc62595793"/>
      <w:bookmarkStart w:id="538" w:name="_Toc62596235"/>
      <w:bookmarkStart w:id="539" w:name="_Toc62637614"/>
      <w:bookmarkStart w:id="540" w:name="_Toc66119470"/>
      <w:bookmarkStart w:id="541" w:name="_Toc72846453"/>
      <w:bookmarkStart w:id="542" w:name="_Toc72850624"/>
      <w:bookmarkStart w:id="543" w:name="_Toc72920044"/>
      <w:bookmarkStart w:id="544" w:name="_Toc73345572"/>
      <w:r>
        <w:t>5.</w:t>
      </w:r>
      <w:r>
        <w:rPr>
          <w:rFonts w:hint="eastAsia"/>
          <w:lang w:eastAsia="zh-CN"/>
        </w:rPr>
        <w:t>9</w:t>
      </w:r>
      <w:r>
        <w:t>.2</w:t>
      </w:r>
      <w:r>
        <w:tab/>
        <w:t xml:space="preserve">Security </w:t>
      </w:r>
      <w:r>
        <w:rPr>
          <w:rFonts w:hint="eastAsia"/>
          <w:lang w:eastAsia="zh-CN"/>
        </w:rPr>
        <w:t>t</w:t>
      </w:r>
      <w:r>
        <w:t>hreats</w:t>
      </w:r>
      <w:bookmarkEnd w:id="534"/>
      <w:bookmarkEnd w:id="535"/>
      <w:bookmarkEnd w:id="536"/>
      <w:bookmarkEnd w:id="537"/>
      <w:bookmarkEnd w:id="538"/>
      <w:bookmarkEnd w:id="539"/>
      <w:bookmarkEnd w:id="540"/>
      <w:bookmarkEnd w:id="541"/>
      <w:bookmarkEnd w:id="542"/>
      <w:bookmarkEnd w:id="543"/>
      <w:bookmarkEnd w:id="544"/>
    </w:p>
    <w:p w14:paraId="7378DB72" w14:textId="77777777" w:rsidR="00C77152" w:rsidRPr="000C207D" w:rsidRDefault="00C77152" w:rsidP="00C77152">
      <w:r>
        <w:t>Following are the possible threats</w:t>
      </w:r>
    </w:p>
    <w:p w14:paraId="7E87A5A9" w14:textId="77777777" w:rsidR="00C77152" w:rsidRDefault="00C77152" w:rsidP="00C77152">
      <w:pPr>
        <w:pStyle w:val="B1"/>
      </w:pPr>
      <w:r>
        <w:t>-</w:t>
      </w:r>
      <w:r>
        <w:tab/>
        <w:t>A man-in-the-middle attack by the relay UE;</w:t>
      </w:r>
    </w:p>
    <w:p w14:paraId="34EB5156" w14:textId="77777777" w:rsidR="00C77152" w:rsidRDefault="00C77152" w:rsidP="00C77152">
      <w:pPr>
        <w:pStyle w:val="B1"/>
      </w:pPr>
      <w:r>
        <w:t>-</w:t>
      </w:r>
      <w:r>
        <w:tab/>
        <w:t>A denial of service attack by the relay UE on the remote UE;</w:t>
      </w:r>
    </w:p>
    <w:p w14:paraId="429C1D58" w14:textId="77777777" w:rsidR="00C77152" w:rsidRDefault="00C77152" w:rsidP="00C77152">
      <w:pPr>
        <w:pStyle w:val="B1"/>
      </w:pPr>
      <w:r>
        <w:t>-</w:t>
      </w:r>
      <w:r>
        <w:tab/>
        <w:t>Impersonation of the remote UE by the relay UE.</w:t>
      </w:r>
    </w:p>
    <w:p w14:paraId="7A1E8F48" w14:textId="77777777" w:rsidR="00C77152" w:rsidRDefault="00C77152" w:rsidP="00C77152">
      <w:pPr>
        <w:pStyle w:val="3"/>
        <w:rPr>
          <w:lang w:val="en-US"/>
        </w:rPr>
      </w:pPr>
      <w:bookmarkStart w:id="545" w:name="_Toc41060314"/>
      <w:bookmarkStart w:id="546" w:name="_Toc62576114"/>
      <w:bookmarkStart w:id="547" w:name="_Toc62576430"/>
      <w:bookmarkStart w:id="548" w:name="_Toc62595794"/>
      <w:bookmarkStart w:id="549" w:name="_Toc62596236"/>
      <w:bookmarkStart w:id="550" w:name="_Toc62637615"/>
      <w:bookmarkStart w:id="551" w:name="_Toc66119471"/>
      <w:bookmarkStart w:id="552" w:name="_Toc72846454"/>
      <w:bookmarkStart w:id="553" w:name="_Toc72850625"/>
      <w:bookmarkStart w:id="554" w:name="_Toc72920045"/>
      <w:bookmarkStart w:id="555" w:name="_Toc73345573"/>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545"/>
      <w:bookmarkEnd w:id="546"/>
      <w:bookmarkEnd w:id="547"/>
      <w:bookmarkEnd w:id="548"/>
      <w:bookmarkEnd w:id="549"/>
      <w:bookmarkEnd w:id="550"/>
      <w:bookmarkEnd w:id="551"/>
      <w:bookmarkEnd w:id="552"/>
      <w:bookmarkEnd w:id="553"/>
      <w:bookmarkEnd w:id="554"/>
      <w:bookmarkEnd w:id="555"/>
    </w:p>
    <w:p w14:paraId="016BC6F4" w14:textId="77777777" w:rsidR="00C77152" w:rsidRDefault="00C77152" w:rsidP="00C77152">
      <w:pPr>
        <w:pStyle w:val="B1"/>
      </w:pPr>
      <w:r>
        <w:t>-</w:t>
      </w:r>
      <w:r>
        <w:tab/>
        <w:t>5GS shall support secure communication between the remote UE and the network via UE-to-Network relays.</w:t>
      </w:r>
    </w:p>
    <w:p w14:paraId="1EBC339E" w14:textId="77777777" w:rsidR="00C77152" w:rsidRPr="009E343E" w:rsidRDefault="00C77152" w:rsidP="00C77152">
      <w:pPr>
        <w:pStyle w:val="B1"/>
      </w:pPr>
      <w:r>
        <w:t>-</w:t>
      </w:r>
      <w:r>
        <w:tab/>
        <w:t>5GS shall support the generation of separate security contexts for remote UEs for ProSe relay communication.</w:t>
      </w:r>
    </w:p>
    <w:p w14:paraId="3514F7FC" w14:textId="77777777" w:rsidR="00C77152" w:rsidRPr="004D3578" w:rsidRDefault="00C77152" w:rsidP="00C77152">
      <w:pPr>
        <w:pStyle w:val="2"/>
      </w:pPr>
      <w:bookmarkStart w:id="556" w:name="_Toc62576115"/>
      <w:bookmarkStart w:id="557" w:name="_Toc62576431"/>
      <w:bookmarkStart w:id="558" w:name="_Toc62595795"/>
      <w:bookmarkStart w:id="559" w:name="_Toc62596237"/>
      <w:bookmarkStart w:id="560" w:name="_Toc62637616"/>
      <w:bookmarkStart w:id="561" w:name="_Toc66119472"/>
      <w:bookmarkStart w:id="562" w:name="_Toc72846455"/>
      <w:bookmarkStart w:id="563" w:name="_Toc72850626"/>
      <w:bookmarkStart w:id="564" w:name="_Toc72920046"/>
      <w:bookmarkStart w:id="565" w:name="_Toc73345574"/>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556"/>
      <w:bookmarkEnd w:id="557"/>
      <w:bookmarkEnd w:id="558"/>
      <w:bookmarkEnd w:id="559"/>
      <w:bookmarkEnd w:id="560"/>
      <w:bookmarkEnd w:id="561"/>
      <w:bookmarkEnd w:id="562"/>
      <w:bookmarkEnd w:id="563"/>
      <w:bookmarkEnd w:id="564"/>
      <w:bookmarkEnd w:id="565"/>
    </w:p>
    <w:p w14:paraId="007A5DBF" w14:textId="77777777" w:rsidR="00C77152" w:rsidRPr="004D3578" w:rsidRDefault="00C77152" w:rsidP="00C77152">
      <w:pPr>
        <w:pStyle w:val="3"/>
      </w:pPr>
      <w:bookmarkStart w:id="566" w:name="_Toc62576116"/>
      <w:bookmarkStart w:id="567" w:name="_Toc62576432"/>
      <w:bookmarkStart w:id="568" w:name="_Toc62595796"/>
      <w:bookmarkStart w:id="569" w:name="_Toc62596238"/>
      <w:bookmarkStart w:id="570" w:name="_Toc62637617"/>
      <w:bookmarkStart w:id="571" w:name="_Toc66119473"/>
      <w:bookmarkStart w:id="572" w:name="_Toc72846456"/>
      <w:bookmarkStart w:id="573" w:name="_Toc72850627"/>
      <w:bookmarkStart w:id="574" w:name="_Toc72920047"/>
      <w:bookmarkStart w:id="575" w:name="_Toc73345575"/>
      <w:r>
        <w:t>5.</w:t>
      </w:r>
      <w:r>
        <w:rPr>
          <w:rFonts w:hint="eastAsia"/>
          <w:lang w:eastAsia="zh-CN"/>
        </w:rPr>
        <w:t>10</w:t>
      </w:r>
      <w:r>
        <w:t>.1</w:t>
      </w:r>
      <w:r>
        <w:tab/>
      </w:r>
      <w:r w:rsidRPr="00F21FF7">
        <w:t>Key issue details</w:t>
      </w:r>
      <w:bookmarkEnd w:id="566"/>
      <w:bookmarkEnd w:id="567"/>
      <w:bookmarkEnd w:id="568"/>
      <w:bookmarkEnd w:id="569"/>
      <w:bookmarkEnd w:id="570"/>
      <w:bookmarkEnd w:id="571"/>
      <w:bookmarkEnd w:id="572"/>
      <w:bookmarkEnd w:id="573"/>
      <w:bookmarkEnd w:id="574"/>
      <w:bookmarkEnd w:id="575"/>
    </w:p>
    <w:p w14:paraId="716B2663" w14:textId="42D5DAF0" w:rsidR="00C77152" w:rsidRDefault="00C77152" w:rsidP="00C77152">
      <w:r>
        <w:t xml:space="preserve">This key issue describes the issue with secure communication between UE and ProSe function (5GDDNMF). </w:t>
      </w:r>
    </w:p>
    <w:p w14:paraId="36AC9CCA" w14:textId="77777777" w:rsidR="00C77152" w:rsidRDefault="00C77152" w:rsidP="00C77152">
      <w:r w:rsidRPr="005612A6">
        <w:lastRenderedPageBreak/>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1707BF89" w14:textId="77777777" w:rsidR="00C77152" w:rsidRDefault="00C77152" w:rsidP="00C77152">
      <w:r>
        <w:t>If not secured an attacker may manipulate or modify the data being transmitted between UE and 5GDDNMF, thus adversely affecting the ProSe communication.</w:t>
      </w:r>
    </w:p>
    <w:p w14:paraId="1F4BAF8E" w14:textId="77777777" w:rsidR="00C77152" w:rsidRDefault="00C77152" w:rsidP="00C77152">
      <w:pPr>
        <w:pStyle w:val="3"/>
      </w:pPr>
      <w:bookmarkStart w:id="576" w:name="_Toc62576117"/>
      <w:bookmarkStart w:id="577" w:name="_Toc62576433"/>
      <w:bookmarkStart w:id="578" w:name="_Toc62595797"/>
      <w:bookmarkStart w:id="579" w:name="_Toc62596239"/>
      <w:bookmarkStart w:id="580" w:name="_Toc62637618"/>
      <w:bookmarkStart w:id="581" w:name="_Toc66119474"/>
      <w:bookmarkStart w:id="582" w:name="_Toc72846457"/>
      <w:bookmarkStart w:id="583" w:name="_Toc72850628"/>
      <w:bookmarkStart w:id="584" w:name="_Toc72920048"/>
      <w:bookmarkStart w:id="585" w:name="_Toc73345576"/>
      <w:r>
        <w:t>5.</w:t>
      </w:r>
      <w:r>
        <w:rPr>
          <w:rFonts w:hint="eastAsia"/>
          <w:lang w:eastAsia="zh-CN"/>
        </w:rPr>
        <w:t>10</w:t>
      </w:r>
      <w:r>
        <w:t>.2</w:t>
      </w:r>
      <w:r>
        <w:tab/>
        <w:t xml:space="preserve">Security </w:t>
      </w:r>
      <w:r>
        <w:rPr>
          <w:rFonts w:hint="eastAsia"/>
          <w:lang w:eastAsia="zh-CN"/>
        </w:rPr>
        <w:t>t</w:t>
      </w:r>
      <w:r>
        <w:t>hreats</w:t>
      </w:r>
      <w:bookmarkEnd w:id="576"/>
      <w:bookmarkEnd w:id="577"/>
      <w:bookmarkEnd w:id="578"/>
      <w:bookmarkEnd w:id="579"/>
      <w:bookmarkEnd w:id="580"/>
      <w:bookmarkEnd w:id="581"/>
      <w:bookmarkEnd w:id="582"/>
      <w:bookmarkEnd w:id="583"/>
      <w:bookmarkEnd w:id="584"/>
      <w:bookmarkEnd w:id="585"/>
    </w:p>
    <w:p w14:paraId="359AAAAF" w14:textId="77777777" w:rsidR="00C77152" w:rsidRDefault="00C77152" w:rsidP="00C77152">
      <w:pPr>
        <w:pStyle w:val="B1"/>
        <w:rPr>
          <w:lang w:eastAsia="zh-CN"/>
        </w:rPr>
      </w:pPr>
      <w:r>
        <w:t>-</w:t>
      </w:r>
      <w:r>
        <w:tab/>
      </w:r>
      <w:r w:rsidRPr="0077377F">
        <w:t>An at</w:t>
      </w:r>
      <w:r>
        <w:t xml:space="preserve">tacker may manipulate </w:t>
      </w:r>
      <w:r w:rsidRPr="0077377F">
        <w:t>the</w:t>
      </w:r>
      <w:r>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0992DC16" w14:textId="77777777" w:rsidR="00C77152" w:rsidRDefault="00C77152" w:rsidP="00C77152">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6211E9AB" w14:textId="3D480E1A" w:rsidR="00C77152" w:rsidRPr="00DE757A" w:rsidRDefault="00C77152" w:rsidP="00C77152">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w:t>
      </w:r>
    </w:p>
    <w:p w14:paraId="643E2F5E" w14:textId="77777777" w:rsidR="00C77152" w:rsidRDefault="00C77152" w:rsidP="00C77152">
      <w:pPr>
        <w:pStyle w:val="3"/>
        <w:rPr>
          <w:lang w:val="en-US"/>
        </w:rPr>
      </w:pPr>
      <w:bookmarkStart w:id="586" w:name="_Toc62576118"/>
      <w:bookmarkStart w:id="587" w:name="_Toc62576434"/>
      <w:bookmarkStart w:id="588" w:name="_Toc62595798"/>
      <w:bookmarkStart w:id="589" w:name="_Toc62596240"/>
      <w:bookmarkStart w:id="590" w:name="_Toc62637619"/>
      <w:bookmarkStart w:id="591" w:name="_Toc66119475"/>
      <w:bookmarkStart w:id="592" w:name="_Toc72846458"/>
      <w:bookmarkStart w:id="593" w:name="_Toc72850629"/>
      <w:bookmarkStart w:id="594" w:name="_Toc72920049"/>
      <w:bookmarkStart w:id="595" w:name="_Toc73345577"/>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586"/>
      <w:bookmarkEnd w:id="587"/>
      <w:bookmarkEnd w:id="588"/>
      <w:bookmarkEnd w:id="589"/>
      <w:bookmarkEnd w:id="590"/>
      <w:bookmarkEnd w:id="591"/>
      <w:bookmarkEnd w:id="592"/>
      <w:bookmarkEnd w:id="593"/>
      <w:bookmarkEnd w:id="594"/>
      <w:bookmarkEnd w:id="595"/>
    </w:p>
    <w:p w14:paraId="40AC18B8" w14:textId="77777777" w:rsidR="00C77152" w:rsidRPr="00190CB6" w:rsidRDefault="00C77152" w:rsidP="00C77152">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253D1014" w14:textId="77777777" w:rsidR="00C77152" w:rsidRPr="00190CB6" w:rsidRDefault="00C77152" w:rsidP="00C77152">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9EA2D0" w14:textId="77777777" w:rsidR="00C77152" w:rsidRDefault="00C77152" w:rsidP="00C77152">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0AD8CD59" w14:textId="77777777" w:rsidR="00C77152" w:rsidRPr="009E343E" w:rsidRDefault="00C77152" w:rsidP="00C77152">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3A4A8342" w14:textId="77777777" w:rsidR="00C77152" w:rsidRDefault="00C77152" w:rsidP="00C77152">
      <w:pPr>
        <w:pStyle w:val="2"/>
      </w:pPr>
      <w:bookmarkStart w:id="596" w:name="_Toc62576119"/>
      <w:bookmarkStart w:id="597" w:name="_Toc62576435"/>
      <w:bookmarkStart w:id="598" w:name="_Toc62595799"/>
      <w:bookmarkStart w:id="599" w:name="_Toc62596241"/>
      <w:bookmarkStart w:id="600" w:name="_Toc62637620"/>
      <w:bookmarkStart w:id="601" w:name="_Toc66119476"/>
      <w:bookmarkStart w:id="602" w:name="_Toc72846459"/>
      <w:bookmarkStart w:id="603" w:name="_Toc72850630"/>
      <w:bookmarkStart w:id="604" w:name="_Toc72920050"/>
      <w:bookmarkStart w:id="605" w:name="_Toc73345578"/>
      <w:r>
        <w:t>5.</w:t>
      </w:r>
      <w:r>
        <w:rPr>
          <w:rFonts w:hint="eastAsia"/>
          <w:lang w:eastAsia="zh-CN"/>
        </w:rPr>
        <w:t>11</w:t>
      </w:r>
      <w:r>
        <w:tab/>
        <w:t>Key Issue #</w:t>
      </w:r>
      <w:r>
        <w:rPr>
          <w:rFonts w:hint="eastAsia"/>
          <w:lang w:eastAsia="zh-CN"/>
        </w:rPr>
        <w:t>11</w:t>
      </w:r>
      <w:r>
        <w:t>: UE identity protection during ProSe discovery</w:t>
      </w:r>
      <w:bookmarkEnd w:id="596"/>
      <w:bookmarkEnd w:id="597"/>
      <w:bookmarkEnd w:id="598"/>
      <w:bookmarkEnd w:id="599"/>
      <w:bookmarkEnd w:id="600"/>
      <w:bookmarkEnd w:id="601"/>
      <w:bookmarkEnd w:id="602"/>
      <w:bookmarkEnd w:id="603"/>
      <w:bookmarkEnd w:id="604"/>
      <w:bookmarkEnd w:id="605"/>
    </w:p>
    <w:p w14:paraId="579A5018" w14:textId="77777777" w:rsidR="00C77152" w:rsidRDefault="00C77152" w:rsidP="00C77152">
      <w:pPr>
        <w:pStyle w:val="3"/>
      </w:pPr>
      <w:bookmarkStart w:id="606" w:name="_Toc62576120"/>
      <w:bookmarkStart w:id="607" w:name="_Toc62576436"/>
      <w:bookmarkStart w:id="608" w:name="_Toc62595800"/>
      <w:bookmarkStart w:id="609" w:name="_Toc62596242"/>
      <w:bookmarkStart w:id="610" w:name="_Toc62637621"/>
      <w:bookmarkStart w:id="611" w:name="_Toc66119477"/>
      <w:bookmarkStart w:id="612" w:name="_Toc72846460"/>
      <w:bookmarkStart w:id="613" w:name="_Toc72850631"/>
      <w:bookmarkStart w:id="614" w:name="_Toc72920051"/>
      <w:bookmarkStart w:id="615" w:name="_Toc73345579"/>
      <w:r>
        <w:t>5.</w:t>
      </w:r>
      <w:r>
        <w:rPr>
          <w:rFonts w:hint="eastAsia"/>
          <w:lang w:eastAsia="zh-CN"/>
        </w:rPr>
        <w:t>11</w:t>
      </w:r>
      <w:r>
        <w:t>.1</w:t>
      </w:r>
      <w:r>
        <w:tab/>
        <w:t>Key issue details</w:t>
      </w:r>
      <w:bookmarkEnd w:id="606"/>
      <w:bookmarkEnd w:id="607"/>
      <w:bookmarkEnd w:id="608"/>
      <w:bookmarkEnd w:id="609"/>
      <w:bookmarkEnd w:id="610"/>
      <w:bookmarkEnd w:id="611"/>
      <w:bookmarkEnd w:id="612"/>
      <w:bookmarkEnd w:id="613"/>
      <w:bookmarkEnd w:id="614"/>
      <w:bookmarkEnd w:id="615"/>
    </w:p>
    <w:p w14:paraId="55FF8FBE" w14:textId="1051D85C" w:rsidR="00C77152" w:rsidRPr="00DF2E9D" w:rsidRDefault="00C77152" w:rsidP="00C77152">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483A62DC" w14:textId="77777777" w:rsidR="00C77152" w:rsidRDefault="00C77152" w:rsidP="00C77152">
      <w:pPr>
        <w:pStyle w:val="3"/>
      </w:pPr>
      <w:bookmarkStart w:id="616" w:name="_Toc62576121"/>
      <w:bookmarkStart w:id="617" w:name="_Toc62576437"/>
      <w:bookmarkStart w:id="618" w:name="_Toc62595801"/>
      <w:bookmarkStart w:id="619" w:name="_Toc62596243"/>
      <w:bookmarkStart w:id="620" w:name="_Toc62637622"/>
      <w:bookmarkStart w:id="621" w:name="_Toc66119478"/>
      <w:bookmarkStart w:id="622" w:name="_Toc72846461"/>
      <w:bookmarkStart w:id="623" w:name="_Toc72850632"/>
      <w:bookmarkStart w:id="624" w:name="_Toc72920052"/>
      <w:bookmarkStart w:id="625" w:name="_Toc73345580"/>
      <w:r>
        <w:t>5.</w:t>
      </w:r>
      <w:r>
        <w:rPr>
          <w:rFonts w:hint="eastAsia"/>
          <w:lang w:eastAsia="zh-CN"/>
        </w:rPr>
        <w:t>11</w:t>
      </w:r>
      <w:r>
        <w:t>.2</w:t>
      </w:r>
      <w:r>
        <w:tab/>
        <w:t>Security threats</w:t>
      </w:r>
      <w:bookmarkEnd w:id="616"/>
      <w:bookmarkEnd w:id="617"/>
      <w:bookmarkEnd w:id="618"/>
      <w:bookmarkEnd w:id="619"/>
      <w:bookmarkEnd w:id="620"/>
      <w:bookmarkEnd w:id="621"/>
      <w:bookmarkEnd w:id="622"/>
      <w:bookmarkEnd w:id="623"/>
      <w:bookmarkEnd w:id="624"/>
      <w:bookmarkEnd w:id="625"/>
    </w:p>
    <w:p w14:paraId="02EF6EE9" w14:textId="77777777" w:rsidR="00C77152" w:rsidRPr="00490DD6" w:rsidRDefault="00C77152" w:rsidP="00C77152">
      <w:r w:rsidRPr="00490DD6">
        <w:t>A ProSe UE identity broadcasted during ProSe discovery can be used to trace a ProSe</w:t>
      </w:r>
      <w:r>
        <w:t xml:space="preserve"> UE</w:t>
      </w:r>
      <w:r w:rsidRPr="00490DD6">
        <w:t>.</w:t>
      </w:r>
    </w:p>
    <w:p w14:paraId="367EA415" w14:textId="77777777" w:rsidR="00C77152" w:rsidRPr="00DF2E9D" w:rsidRDefault="00C77152" w:rsidP="00C77152">
      <w:r>
        <w:t>A ProSe UE identity broadcaste</w:t>
      </w:r>
      <w:r>
        <w:rPr>
          <w:rFonts w:hint="eastAsia"/>
          <w:lang w:eastAsia="zh-CN"/>
        </w:rPr>
        <w:t>d</w:t>
      </w:r>
      <w:r>
        <w:t xml:space="preserve"> during ProSe discovery can be used to impersonate the ProSe UE.</w:t>
      </w:r>
    </w:p>
    <w:p w14:paraId="33697F64" w14:textId="77777777" w:rsidR="00C77152" w:rsidRDefault="00C77152" w:rsidP="00C77152">
      <w:pPr>
        <w:pStyle w:val="3"/>
      </w:pPr>
      <w:bookmarkStart w:id="626" w:name="_Toc62576122"/>
      <w:bookmarkStart w:id="627" w:name="_Toc62576438"/>
      <w:bookmarkStart w:id="628" w:name="_Toc62595802"/>
      <w:bookmarkStart w:id="629" w:name="_Toc62596244"/>
      <w:bookmarkStart w:id="630" w:name="_Toc62637623"/>
      <w:bookmarkStart w:id="631" w:name="_Toc66119479"/>
      <w:bookmarkStart w:id="632" w:name="_Toc72846462"/>
      <w:bookmarkStart w:id="633" w:name="_Toc72850633"/>
      <w:bookmarkStart w:id="634" w:name="_Toc72920053"/>
      <w:bookmarkStart w:id="635" w:name="_Toc73345581"/>
      <w:r>
        <w:t>5.</w:t>
      </w:r>
      <w:r>
        <w:rPr>
          <w:rFonts w:hint="eastAsia"/>
          <w:lang w:eastAsia="zh-CN"/>
        </w:rPr>
        <w:t>11</w:t>
      </w:r>
      <w:r>
        <w:t>.3</w:t>
      </w:r>
      <w:r>
        <w:tab/>
        <w:t>Potential security requirements</w:t>
      </w:r>
      <w:bookmarkEnd w:id="626"/>
      <w:bookmarkEnd w:id="627"/>
      <w:bookmarkEnd w:id="628"/>
      <w:bookmarkEnd w:id="629"/>
      <w:bookmarkEnd w:id="630"/>
      <w:bookmarkEnd w:id="631"/>
      <w:bookmarkEnd w:id="632"/>
      <w:bookmarkEnd w:id="633"/>
      <w:bookmarkEnd w:id="634"/>
      <w:bookmarkEnd w:id="635"/>
    </w:p>
    <w:p w14:paraId="7148EDED" w14:textId="77777777" w:rsidR="00C77152" w:rsidRDefault="00C77152" w:rsidP="00C77152">
      <w:r>
        <w:t>The 5GS shall provide means to mitigate against the use of the identity of a ProSe UE broadcasted during ProSe discovery to trace the ProSe UE.</w:t>
      </w:r>
    </w:p>
    <w:p w14:paraId="15DC8BB2" w14:textId="77777777" w:rsidR="00C77152" w:rsidRPr="00DF2E9D" w:rsidRDefault="00C77152" w:rsidP="00C77152">
      <w:r>
        <w:t>The 5GS shall provide means to mitigate against the use of the identity of a ProSe UE broadcasted during ProSe discovery to impersonate the ProSe UE.</w:t>
      </w:r>
    </w:p>
    <w:p w14:paraId="48E7E309" w14:textId="77777777" w:rsidR="00C77152" w:rsidRDefault="00C77152" w:rsidP="00C77152">
      <w:pPr>
        <w:pStyle w:val="2"/>
      </w:pPr>
      <w:bookmarkStart w:id="636" w:name="_Toc62576123"/>
      <w:bookmarkStart w:id="637" w:name="_Toc62576439"/>
      <w:bookmarkStart w:id="638" w:name="_Toc62595803"/>
      <w:bookmarkStart w:id="639" w:name="_Toc62596245"/>
      <w:bookmarkStart w:id="640" w:name="_Toc62637624"/>
      <w:bookmarkStart w:id="641" w:name="_Toc66119480"/>
      <w:bookmarkStart w:id="642" w:name="_Toc72846463"/>
      <w:bookmarkStart w:id="643" w:name="_Toc72850634"/>
      <w:bookmarkStart w:id="644" w:name="_Toc72920054"/>
      <w:bookmarkStart w:id="645" w:name="_Toc73345582"/>
      <w:r>
        <w:lastRenderedPageBreak/>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636"/>
      <w:bookmarkEnd w:id="637"/>
      <w:bookmarkEnd w:id="638"/>
      <w:bookmarkEnd w:id="639"/>
      <w:bookmarkEnd w:id="640"/>
      <w:bookmarkEnd w:id="641"/>
      <w:bookmarkEnd w:id="642"/>
      <w:bookmarkEnd w:id="643"/>
      <w:bookmarkEnd w:id="644"/>
      <w:bookmarkEnd w:id="645"/>
    </w:p>
    <w:p w14:paraId="02FDB307" w14:textId="77777777" w:rsidR="00C77152" w:rsidRDefault="00C77152" w:rsidP="00C77152">
      <w:pPr>
        <w:pStyle w:val="3"/>
      </w:pPr>
      <w:bookmarkStart w:id="646" w:name="_Toc62576124"/>
      <w:bookmarkStart w:id="647" w:name="_Toc62576440"/>
      <w:bookmarkStart w:id="648" w:name="_Toc62595804"/>
      <w:bookmarkStart w:id="649" w:name="_Toc62596246"/>
      <w:bookmarkStart w:id="650" w:name="_Toc62637625"/>
      <w:bookmarkStart w:id="651" w:name="_Toc66119481"/>
      <w:bookmarkStart w:id="652" w:name="_Toc72846464"/>
      <w:bookmarkStart w:id="653" w:name="_Toc72850635"/>
      <w:bookmarkStart w:id="654" w:name="_Toc72920055"/>
      <w:bookmarkStart w:id="655" w:name="_Toc73345583"/>
      <w:r>
        <w:t>5.</w:t>
      </w:r>
      <w:r>
        <w:rPr>
          <w:rFonts w:hint="eastAsia"/>
          <w:lang w:eastAsia="zh-CN"/>
        </w:rPr>
        <w:t>12</w:t>
      </w:r>
      <w:r>
        <w:t>.1</w:t>
      </w:r>
      <w:r>
        <w:tab/>
        <w:t>Key issue details</w:t>
      </w:r>
      <w:bookmarkEnd w:id="646"/>
      <w:bookmarkEnd w:id="647"/>
      <w:bookmarkEnd w:id="648"/>
      <w:bookmarkEnd w:id="649"/>
      <w:bookmarkEnd w:id="650"/>
      <w:bookmarkEnd w:id="651"/>
      <w:bookmarkEnd w:id="652"/>
      <w:bookmarkEnd w:id="653"/>
      <w:bookmarkEnd w:id="654"/>
      <w:bookmarkEnd w:id="655"/>
    </w:p>
    <w:p w14:paraId="59C9D674" w14:textId="4849DDB5" w:rsidR="00C77152" w:rsidRDefault="00C77152" w:rsidP="00C77152">
      <w:pPr>
        <w:rPr>
          <w:rFonts w:eastAsia="MS Mincho"/>
        </w:rPr>
      </w:pPr>
      <w:r w:rsidRPr="00F8284B">
        <w:rPr>
          <w:rFonts w:eastAsia="MS Mincho"/>
        </w:rPr>
        <w:t>One-to-one ProSe communication is realised by establishing a secure link over PC5 between initiating UE and peer UE, it is used by two UEs that want to directly exchange traffic or when a remote UE attaches to ProSe relay.</w:t>
      </w:r>
      <w:r>
        <w:rPr>
          <w:rFonts w:eastAsia="MS Mincho"/>
        </w:rPr>
        <w:t xml:space="preserve"> The establishment of this secure link needs to be possible also when either one or both the ProSe UEs are out of coverage.</w:t>
      </w:r>
    </w:p>
    <w:p w14:paraId="2F3501DA" w14:textId="725BF2B4" w:rsidR="00C77152" w:rsidRPr="00202EC3" w:rsidRDefault="00C77152" w:rsidP="00C77152">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1F94CD48" w14:textId="77777777" w:rsidR="00C77152" w:rsidRDefault="00C77152" w:rsidP="00C77152">
      <w:pPr>
        <w:pStyle w:val="3"/>
      </w:pPr>
      <w:bookmarkStart w:id="656" w:name="_Toc62576125"/>
      <w:bookmarkStart w:id="657" w:name="_Toc62576441"/>
      <w:bookmarkStart w:id="658" w:name="_Toc62595805"/>
      <w:bookmarkStart w:id="659" w:name="_Toc62596247"/>
      <w:bookmarkStart w:id="660" w:name="_Toc62637626"/>
      <w:bookmarkStart w:id="661" w:name="_Toc66119482"/>
      <w:bookmarkStart w:id="662" w:name="_Toc72846465"/>
      <w:bookmarkStart w:id="663" w:name="_Toc72850636"/>
      <w:bookmarkStart w:id="664" w:name="_Toc72920056"/>
      <w:bookmarkStart w:id="665" w:name="_Toc73345584"/>
      <w:r>
        <w:t>5.</w:t>
      </w:r>
      <w:r>
        <w:rPr>
          <w:rFonts w:hint="eastAsia"/>
          <w:lang w:eastAsia="zh-CN"/>
        </w:rPr>
        <w:t>12</w:t>
      </w:r>
      <w:r>
        <w:t>.2</w:t>
      </w:r>
      <w:r>
        <w:tab/>
        <w:t>Security threats</w:t>
      </w:r>
      <w:bookmarkEnd w:id="656"/>
      <w:bookmarkEnd w:id="657"/>
      <w:bookmarkEnd w:id="658"/>
      <w:bookmarkEnd w:id="659"/>
      <w:bookmarkEnd w:id="660"/>
      <w:bookmarkEnd w:id="661"/>
      <w:bookmarkEnd w:id="662"/>
      <w:bookmarkEnd w:id="663"/>
      <w:bookmarkEnd w:id="664"/>
      <w:bookmarkEnd w:id="665"/>
    </w:p>
    <w:p w14:paraId="2A9408C4" w14:textId="77777777" w:rsidR="00C77152" w:rsidRDefault="00C77152" w:rsidP="00C77152">
      <w:r>
        <w:t>If the two UEs cannot be mutually authenticated during one-to-one communication, a peer may connect to an attacker.</w:t>
      </w:r>
    </w:p>
    <w:p w14:paraId="0C21173B" w14:textId="77777777" w:rsidR="00C77152" w:rsidRDefault="00C77152" w:rsidP="00C77152">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6C84E59B" w14:textId="77777777" w:rsidR="00C77152" w:rsidRDefault="00C77152" w:rsidP="00C77152">
      <w:r>
        <w:t>If one-to-one communication (unicast) mechanism in 5G V2X is reused,</w:t>
      </w:r>
      <w:r>
        <w:rPr>
          <w:lang w:eastAsia="zh-CN"/>
        </w:rPr>
        <w:t xml:space="preserve"> an attacker may deploy a bidding-down attack to force establishing an unprotected connection between initiating UE and peer UE.</w:t>
      </w:r>
    </w:p>
    <w:p w14:paraId="41696DD5" w14:textId="77777777" w:rsidR="00C77152" w:rsidRDefault="00C77152" w:rsidP="00C77152">
      <w:r>
        <w:t xml:space="preserve">Failure to secure protect the security context refreshing may introduce potential vulnerability. </w:t>
      </w:r>
    </w:p>
    <w:p w14:paraId="04A76E42" w14:textId="77777777" w:rsidR="00C77152" w:rsidRDefault="00C77152" w:rsidP="00C77152">
      <w:pPr>
        <w:pStyle w:val="3"/>
      </w:pPr>
      <w:bookmarkStart w:id="666" w:name="_Toc62576126"/>
      <w:bookmarkStart w:id="667" w:name="_Toc62576442"/>
      <w:bookmarkStart w:id="668" w:name="_Toc62595806"/>
      <w:bookmarkStart w:id="669" w:name="_Toc62596248"/>
      <w:bookmarkStart w:id="670" w:name="_Toc62637627"/>
      <w:bookmarkStart w:id="671" w:name="_Toc66119483"/>
      <w:bookmarkStart w:id="672" w:name="_Toc72846466"/>
      <w:bookmarkStart w:id="673" w:name="_Toc72850637"/>
      <w:bookmarkStart w:id="674" w:name="_Toc72920057"/>
      <w:bookmarkStart w:id="675" w:name="_Toc73345585"/>
      <w:r>
        <w:t>5.</w:t>
      </w:r>
      <w:r>
        <w:rPr>
          <w:rFonts w:hint="eastAsia"/>
          <w:lang w:eastAsia="zh-CN"/>
        </w:rPr>
        <w:t>12</w:t>
      </w:r>
      <w:r>
        <w:t>.3</w:t>
      </w:r>
      <w:r>
        <w:tab/>
        <w:t>Potential security requirements</w:t>
      </w:r>
      <w:bookmarkEnd w:id="666"/>
      <w:bookmarkEnd w:id="667"/>
      <w:bookmarkEnd w:id="668"/>
      <w:bookmarkEnd w:id="669"/>
      <w:bookmarkEnd w:id="670"/>
      <w:bookmarkEnd w:id="671"/>
      <w:bookmarkEnd w:id="672"/>
      <w:bookmarkEnd w:id="673"/>
      <w:bookmarkEnd w:id="674"/>
      <w:bookmarkEnd w:id="675"/>
    </w:p>
    <w:p w14:paraId="263D8057" w14:textId="21B94D1F" w:rsidR="00C77152" w:rsidRDefault="00C77152" w:rsidP="00C77152">
      <w:r w:rsidRPr="00F8284B">
        <w:t xml:space="preserve">The initiating UE shall establish a different security context for each </w:t>
      </w:r>
      <w:r w:rsidRPr="00F8284B">
        <w:rPr>
          <w:rFonts w:hint="eastAsia"/>
          <w:lang w:eastAsia="zh-CN"/>
        </w:rPr>
        <w:t>peer</w:t>
      </w:r>
      <w:r w:rsidRPr="00F8284B">
        <w:t xml:space="preserve"> UE during the PC5 one-to-one communication establishment if the security is activated.</w:t>
      </w:r>
      <w:r>
        <w:t xml:space="preserve"> </w:t>
      </w:r>
      <w:r>
        <w:rPr>
          <w:lang w:eastAsia="zh-CN"/>
        </w:rPr>
        <w:t>It shall be possible to establish this security context also when either one or both the ProSe UEs are out of coverage.</w:t>
      </w:r>
    </w:p>
    <w:p w14:paraId="20716372" w14:textId="77777777" w:rsidR="00C77152" w:rsidRDefault="00C77152" w:rsidP="00C77152">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3900DE16" w14:textId="77777777" w:rsidR="00C77152" w:rsidRDefault="00C77152" w:rsidP="00C77152">
      <w:pPr>
        <w:rPr>
          <w:lang w:eastAsia="zh-CN"/>
        </w:rPr>
      </w:pPr>
      <w:r>
        <w:rPr>
          <w:lang w:eastAsia="zh-CN"/>
        </w:rPr>
        <w:t>The one-to-one communication link security establishment shall be protected from MitM attacks.</w:t>
      </w:r>
    </w:p>
    <w:p w14:paraId="7154CB61" w14:textId="77777777" w:rsidR="00C77152" w:rsidRDefault="00C77152" w:rsidP="00C77152">
      <w:r>
        <w:t xml:space="preserve">The PC5 one-to-one communication signalling shall </w:t>
      </w:r>
      <w:r w:rsidRPr="00F83D06">
        <w:t>support confidential</w:t>
      </w:r>
      <w:r>
        <w:t>ity</w:t>
      </w:r>
      <w:r w:rsidRPr="00F83D06">
        <w:t xml:space="preserve"> protection, integrity protection and anti-replay protection</w:t>
      </w:r>
      <w:r>
        <w:t>.</w:t>
      </w:r>
    </w:p>
    <w:p w14:paraId="5D0B3CD3" w14:textId="77777777" w:rsidR="00C77152" w:rsidRDefault="00C77152" w:rsidP="00C77152">
      <w:r>
        <w:t xml:space="preserve">The PC5 one-to-one communication user plane shall </w:t>
      </w:r>
      <w:r w:rsidRPr="00F83D06">
        <w:t>support confidential</w:t>
      </w:r>
      <w:r>
        <w:t>ity</w:t>
      </w:r>
      <w:r w:rsidRPr="00F83D06">
        <w:t xml:space="preserve"> protection, integrity protection and anti-replay protection</w:t>
      </w:r>
      <w:r>
        <w:t>.</w:t>
      </w:r>
    </w:p>
    <w:p w14:paraId="13295CC5" w14:textId="77777777" w:rsidR="00C77152" w:rsidRPr="002C5F26" w:rsidRDefault="00C77152" w:rsidP="00C77152">
      <w:pPr>
        <w:rPr>
          <w:lang w:eastAsia="zh-CN"/>
        </w:rPr>
      </w:pPr>
      <w:r>
        <w:t xml:space="preserve">The system shall support means of providing the signalling and user plane security policies to UEs for a particular PC5 one-to-one communication. </w:t>
      </w:r>
    </w:p>
    <w:p w14:paraId="34D8BD8B" w14:textId="77777777" w:rsidR="00C77152" w:rsidRDefault="00C77152" w:rsidP="00C77152">
      <w:pPr>
        <w:rPr>
          <w:lang w:eastAsia="zh-CN"/>
        </w:rPr>
      </w:pPr>
      <w:r>
        <w:t xml:space="preserve">The initiating UE and peer UE shall provide a means </w:t>
      </w:r>
      <w:r>
        <w:rPr>
          <w:lang w:eastAsia="zh-CN"/>
        </w:rPr>
        <w:t>to mitigate establishing unprotected connection caused by bidding-down attack.</w:t>
      </w:r>
    </w:p>
    <w:p w14:paraId="79EC5E60" w14:textId="77777777" w:rsidR="00C77152" w:rsidRDefault="00C77152" w:rsidP="00C77152">
      <w:pPr>
        <w:rPr>
          <w:lang w:eastAsia="zh-CN"/>
        </w:rPr>
      </w:pPr>
      <w:r>
        <w:rPr>
          <w:lang w:eastAsia="zh-CN"/>
        </w:rPr>
        <w:t>The system shall support means for a secure refresh of the UE security context.</w:t>
      </w:r>
    </w:p>
    <w:p w14:paraId="7BED83C1" w14:textId="77777777" w:rsidR="00C77152" w:rsidRDefault="00C77152" w:rsidP="00C77152">
      <w:pPr>
        <w:ind w:firstLine="567"/>
        <w:rPr>
          <w:lang w:eastAsia="zh-CN"/>
        </w:rPr>
      </w:pPr>
      <w:r>
        <w:rPr>
          <w:lang w:eastAsia="zh-CN"/>
        </w:rPr>
        <w:t>NOTE: The security context refresh may be triggered based on various options (e.g. validity time etc.)</w:t>
      </w:r>
    </w:p>
    <w:p w14:paraId="61E47F1E" w14:textId="77777777" w:rsidR="00C77152" w:rsidRDefault="00C77152" w:rsidP="00C77152">
      <w:pPr>
        <w:pStyle w:val="2"/>
      </w:pPr>
      <w:bookmarkStart w:id="676" w:name="_Toc62576127"/>
      <w:bookmarkStart w:id="677" w:name="_Toc62576443"/>
      <w:bookmarkStart w:id="678" w:name="_Toc62595807"/>
      <w:bookmarkStart w:id="679" w:name="_Toc62596249"/>
      <w:bookmarkStart w:id="680" w:name="_Toc62637628"/>
      <w:bookmarkStart w:id="681" w:name="_Toc66119484"/>
      <w:bookmarkStart w:id="682" w:name="_Toc72846467"/>
      <w:bookmarkStart w:id="683" w:name="_Toc72850638"/>
      <w:bookmarkStart w:id="684" w:name="_Toc72920058"/>
      <w:bookmarkStart w:id="685" w:name="_Toc73345586"/>
      <w:r>
        <w:lastRenderedPageBreak/>
        <w:t>5.</w:t>
      </w:r>
      <w:r>
        <w:rPr>
          <w:rFonts w:hint="eastAsia"/>
          <w:lang w:eastAsia="zh-CN"/>
        </w:rPr>
        <w:t>13</w:t>
      </w:r>
      <w:r>
        <w:tab/>
        <w:t>Key Issue #</w:t>
      </w:r>
      <w:r>
        <w:rPr>
          <w:rFonts w:hint="eastAsia"/>
          <w:lang w:eastAsia="zh-CN"/>
        </w:rPr>
        <w:t>13</w:t>
      </w:r>
      <w:r>
        <w:t xml:space="preserve">: </w:t>
      </w:r>
      <w:r w:rsidRPr="00F96B81">
        <w:rPr>
          <w:noProof/>
        </w:rPr>
        <w:t>Security and privacy of groupcast communication</w:t>
      </w:r>
      <w:bookmarkEnd w:id="676"/>
      <w:bookmarkEnd w:id="677"/>
      <w:bookmarkEnd w:id="678"/>
      <w:bookmarkEnd w:id="679"/>
      <w:bookmarkEnd w:id="680"/>
      <w:bookmarkEnd w:id="681"/>
      <w:bookmarkEnd w:id="682"/>
      <w:bookmarkEnd w:id="683"/>
      <w:bookmarkEnd w:id="684"/>
      <w:bookmarkEnd w:id="685"/>
    </w:p>
    <w:p w14:paraId="15ED936B" w14:textId="62EBD8EB" w:rsidR="00C77152" w:rsidRDefault="00C77152" w:rsidP="00C77152">
      <w:pPr>
        <w:pStyle w:val="3"/>
      </w:pPr>
      <w:bookmarkStart w:id="686" w:name="_Toc62576128"/>
      <w:bookmarkStart w:id="687" w:name="_Toc62576444"/>
      <w:bookmarkStart w:id="688" w:name="_Toc62595808"/>
      <w:bookmarkStart w:id="689" w:name="_Toc62596250"/>
      <w:bookmarkStart w:id="690" w:name="_Toc62637629"/>
      <w:bookmarkStart w:id="691" w:name="_Toc66119485"/>
      <w:bookmarkStart w:id="692" w:name="_Toc72846468"/>
      <w:bookmarkStart w:id="693" w:name="_Toc72850639"/>
      <w:bookmarkStart w:id="694" w:name="_Toc72920059"/>
      <w:bookmarkStart w:id="695" w:name="_Toc73345587"/>
      <w:r>
        <w:t>5.</w:t>
      </w:r>
      <w:r>
        <w:rPr>
          <w:rFonts w:hint="eastAsia"/>
          <w:lang w:eastAsia="zh-CN"/>
        </w:rPr>
        <w:t>13</w:t>
      </w:r>
      <w:r>
        <w:t>.1</w:t>
      </w:r>
      <w:r>
        <w:tab/>
        <w:t>Key issue details</w:t>
      </w:r>
      <w:bookmarkEnd w:id="686"/>
      <w:bookmarkEnd w:id="687"/>
      <w:bookmarkEnd w:id="688"/>
      <w:bookmarkEnd w:id="689"/>
      <w:bookmarkEnd w:id="690"/>
      <w:bookmarkEnd w:id="691"/>
      <w:bookmarkEnd w:id="692"/>
      <w:bookmarkEnd w:id="693"/>
      <w:bookmarkEnd w:id="694"/>
      <w:bookmarkEnd w:id="695"/>
    </w:p>
    <w:p w14:paraId="563D2A77" w14:textId="77777777" w:rsidR="00C77152" w:rsidRDefault="00C77152" w:rsidP="00C77152">
      <w:pPr>
        <w:rPr>
          <w:rFonts w:eastAsia="Times New Roman"/>
        </w:rPr>
      </w:pPr>
      <w:r w:rsidRPr="00CD2D7B">
        <w:rPr>
          <w:rFonts w:eastAsia="Times New Roman"/>
        </w:rPr>
        <w:t xml:space="preserve">In TR </w:t>
      </w:r>
      <w:r>
        <w:rPr>
          <w:rFonts w:eastAsia="Times New Roman"/>
        </w:rPr>
        <w:t>23.752 [</w:t>
      </w:r>
      <w:r>
        <w:rPr>
          <w:rFonts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0392F2B9" w14:textId="77777777" w:rsidR="00C77152" w:rsidRDefault="00C77152" w:rsidP="00C77152">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37764E5E" w14:textId="77777777" w:rsidR="00C77152" w:rsidRDefault="00C77152" w:rsidP="00C77152">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50A9379A" w14:textId="77777777" w:rsidR="00C77152" w:rsidRPr="009E1C95" w:rsidRDefault="00C77152" w:rsidP="00C77152">
      <w:pPr>
        <w:rPr>
          <w:rFonts w:eastAsia="Times New Roman"/>
        </w:rPr>
      </w:pPr>
      <w:r>
        <w:rPr>
          <w:rFonts w:eastAsia="Times New Roman"/>
        </w:rPr>
        <w:t>Thus far solutions #7, #35 and #36 have been proposed for KI#8 “</w:t>
      </w:r>
      <w:r w:rsidRPr="00CB0C8A">
        <w:t>Support of PC5 Service Authorization and Policy/Parameter Provisioning</w:t>
      </w:r>
      <w:r>
        <w:t>” but do not address the conversion mechanism for application layer group ID to the destination L2 ID.</w:t>
      </w:r>
    </w:p>
    <w:p w14:paraId="06C6E56B" w14:textId="1659181D" w:rsidR="00C77152" w:rsidRDefault="00C77152" w:rsidP="00C77152">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w:t>
      </w:r>
      <w:r>
        <w:rPr>
          <w:rFonts w:eastAsia="Times New Roman"/>
        </w:rPr>
        <w:t>inquire</w:t>
      </w:r>
      <w:r w:rsidRPr="009F0D15">
        <w:rPr>
          <w:rFonts w:eastAsia="Times New Roman"/>
        </w:rPr>
        <w:t xml:space="preserve"> whether any member of </w:t>
      </w:r>
      <w:r>
        <w:rPr>
          <w:rFonts w:eastAsia="Times New Roman"/>
        </w:rPr>
        <w:t xml:space="preserve">a </w:t>
      </w:r>
      <w:r w:rsidRPr="009F0D15">
        <w:rPr>
          <w:rFonts w:eastAsia="Times New Roman"/>
        </w:rPr>
        <w:t xml:space="preserve">certain group </w:t>
      </w:r>
      <w:r>
        <w:rPr>
          <w:rFonts w:eastAsia="Times New Roman"/>
        </w:rPr>
        <w:t>is</w:t>
      </w:r>
      <w:r w:rsidRPr="009F0D15">
        <w:rPr>
          <w:rFonts w:eastAsia="Times New Roman"/>
        </w:rPr>
        <w:t xml:space="preserve"> </w:t>
      </w:r>
      <w:r>
        <w:rPr>
          <w:rFonts w:eastAsia="Times New Roman"/>
        </w:rPr>
        <w:t>present</w:t>
      </w:r>
      <w:r w:rsidRPr="009F0D15">
        <w:rPr>
          <w:rFonts w:eastAsia="Times New Roman"/>
        </w:rPr>
        <w:t xml:space="preserve"> in some location.</w:t>
      </w:r>
    </w:p>
    <w:p w14:paraId="175BDE84" w14:textId="77777777" w:rsidR="00C77152" w:rsidRPr="005748E4" w:rsidRDefault="00C77152" w:rsidP="00C77152">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3A741A9C" w14:textId="72FEE008" w:rsidR="00C77152" w:rsidRPr="00CF13B2" w:rsidRDefault="00C77152" w:rsidP="00C77152">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w:t>
      </w:r>
      <w:r>
        <w:rPr>
          <w:noProof/>
        </w:rPr>
        <w:t>ve</w:t>
      </w:r>
      <w:r w:rsidRPr="005748E4">
        <w:rPr>
          <w:noProof/>
        </w:rPr>
        <w:t xml:space="preserve">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132DB668" w14:textId="77777777" w:rsidR="00C77152" w:rsidRDefault="00C77152" w:rsidP="00C77152">
      <w:pPr>
        <w:pStyle w:val="3"/>
      </w:pPr>
      <w:bookmarkStart w:id="696" w:name="_Toc62576129"/>
      <w:bookmarkStart w:id="697" w:name="_Toc62576445"/>
      <w:bookmarkStart w:id="698" w:name="_Toc62595809"/>
      <w:bookmarkStart w:id="699" w:name="_Toc62596251"/>
      <w:bookmarkStart w:id="700" w:name="_Toc62637630"/>
      <w:bookmarkStart w:id="701" w:name="_Toc66119486"/>
      <w:bookmarkStart w:id="702" w:name="_Toc72846469"/>
      <w:bookmarkStart w:id="703" w:name="_Toc72850640"/>
      <w:bookmarkStart w:id="704" w:name="_Toc72920060"/>
      <w:bookmarkStart w:id="705" w:name="_Toc73345588"/>
      <w:r>
        <w:t>5.</w:t>
      </w:r>
      <w:r>
        <w:rPr>
          <w:rFonts w:hint="eastAsia"/>
          <w:lang w:eastAsia="zh-CN"/>
        </w:rPr>
        <w:t>13</w:t>
      </w:r>
      <w:r>
        <w:t>.2</w:t>
      </w:r>
      <w:r>
        <w:tab/>
        <w:t>Security threats</w:t>
      </w:r>
      <w:bookmarkEnd w:id="696"/>
      <w:bookmarkEnd w:id="697"/>
      <w:bookmarkEnd w:id="698"/>
      <w:bookmarkEnd w:id="699"/>
      <w:bookmarkEnd w:id="700"/>
      <w:bookmarkEnd w:id="701"/>
      <w:bookmarkEnd w:id="702"/>
      <w:bookmarkEnd w:id="703"/>
      <w:bookmarkEnd w:id="704"/>
      <w:bookmarkEnd w:id="705"/>
    </w:p>
    <w:p w14:paraId="5BBB5E30" w14:textId="77777777" w:rsidR="00C77152" w:rsidRDefault="00C77152" w:rsidP="00C77152">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3E19504C" w14:textId="77777777" w:rsidR="00C77152" w:rsidRDefault="00C77152" w:rsidP="00C77152">
      <w:pPr>
        <w:rPr>
          <w:noProof/>
        </w:rPr>
      </w:pPr>
      <w:r w:rsidRPr="003C343D">
        <w:rPr>
          <w:noProof/>
        </w:rPr>
        <w:t>Failures to protect</w:t>
      </w:r>
      <w:r>
        <w:rPr>
          <w:noProof/>
        </w:rPr>
        <w:t xml:space="preserve"> groupcast </w:t>
      </w:r>
      <w:r w:rsidRPr="003C343D">
        <w:rPr>
          <w:noProof/>
        </w:rPr>
        <w:t>communication</w:t>
      </w:r>
      <w:r>
        <w:rPr>
          <w:rFonts w:hint="eastAsia"/>
          <w:noProof/>
          <w:lang w:eastAsia="zh-CN"/>
        </w:rPr>
        <w:t>s</w:t>
      </w:r>
      <w:r w:rsidRPr="003C343D">
        <w:rPr>
          <w:noProof/>
        </w:rPr>
        <w:t>, the following threats are identified:</w:t>
      </w:r>
    </w:p>
    <w:p w14:paraId="6C2A4CEC" w14:textId="77777777" w:rsidR="00C77152" w:rsidRDefault="00C77152" w:rsidP="00C77152">
      <w:pPr>
        <w:pStyle w:val="B1"/>
      </w:pPr>
      <w:r>
        <w:t>-</w:t>
      </w:r>
      <w:r>
        <w:tab/>
      </w:r>
      <w:r w:rsidRPr="00B3007F">
        <w:t xml:space="preserve">Passive attackers </w:t>
      </w:r>
      <w:r>
        <w:rPr>
          <w:rFonts w:hint="eastAsia"/>
        </w:rPr>
        <w:t>can</w:t>
      </w:r>
      <w:r w:rsidRPr="00B3007F">
        <w:t xml:space="preserve"> eavesdrop on data packets exchanged between UEs.</w:t>
      </w:r>
    </w:p>
    <w:p w14:paraId="2DD5E75B" w14:textId="77777777" w:rsidR="00C77152" w:rsidRDefault="00C77152" w:rsidP="00C77152">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02195E03" w14:textId="77777777" w:rsidR="00C77152" w:rsidRPr="004E4BD1" w:rsidRDefault="00C77152" w:rsidP="00C77152">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2238454D" w14:textId="77777777" w:rsidR="00C77152" w:rsidRDefault="00C77152" w:rsidP="00C77152">
      <w:pPr>
        <w:pStyle w:val="3"/>
      </w:pPr>
      <w:bookmarkStart w:id="706" w:name="_Toc62576130"/>
      <w:bookmarkStart w:id="707" w:name="_Toc62576446"/>
      <w:bookmarkStart w:id="708" w:name="_Toc62595810"/>
      <w:bookmarkStart w:id="709" w:name="_Toc62596252"/>
      <w:bookmarkStart w:id="710" w:name="_Toc62637631"/>
      <w:bookmarkStart w:id="711" w:name="_Toc66119487"/>
      <w:bookmarkStart w:id="712" w:name="_Toc72846470"/>
      <w:bookmarkStart w:id="713" w:name="_Toc72850641"/>
      <w:bookmarkStart w:id="714" w:name="_Toc72920061"/>
      <w:bookmarkStart w:id="715" w:name="_Toc73345589"/>
      <w:r>
        <w:t>5.</w:t>
      </w:r>
      <w:r>
        <w:rPr>
          <w:rFonts w:hint="eastAsia"/>
          <w:lang w:eastAsia="zh-CN"/>
        </w:rPr>
        <w:t>13</w:t>
      </w:r>
      <w:r>
        <w:t>.3</w:t>
      </w:r>
      <w:r>
        <w:tab/>
        <w:t>Potential security requirements</w:t>
      </w:r>
      <w:bookmarkEnd w:id="706"/>
      <w:bookmarkEnd w:id="707"/>
      <w:bookmarkEnd w:id="708"/>
      <w:bookmarkEnd w:id="709"/>
      <w:bookmarkEnd w:id="710"/>
      <w:bookmarkEnd w:id="711"/>
      <w:bookmarkEnd w:id="712"/>
      <w:bookmarkEnd w:id="713"/>
      <w:bookmarkEnd w:id="714"/>
      <w:bookmarkEnd w:id="715"/>
    </w:p>
    <w:p w14:paraId="63C754E5" w14:textId="77777777" w:rsidR="00C77152" w:rsidRDefault="00C77152" w:rsidP="00C77152">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110AF54" w14:textId="77777777" w:rsidR="00C77152" w:rsidRDefault="00C77152" w:rsidP="00C77152">
      <w:r>
        <w:t>One-to-many communication</w:t>
      </w:r>
      <w:r>
        <w:rPr>
          <w:rFonts w:hint="eastAsia"/>
          <w:lang w:eastAsia="zh-CN"/>
        </w:rPr>
        <w:t>s</w:t>
      </w:r>
      <w:r>
        <w:t xml:space="preserve"> between ProSe-enabled UEs shall be protected by confidentiality and integrity.</w:t>
      </w:r>
    </w:p>
    <w:p w14:paraId="28231710" w14:textId="13F43D68" w:rsidR="00C77152" w:rsidRDefault="00C77152" w:rsidP="00C77152">
      <w:pPr>
        <w:pStyle w:val="2"/>
      </w:pPr>
      <w:bookmarkStart w:id="716" w:name="_Toc62576131"/>
      <w:bookmarkStart w:id="717" w:name="_Toc62576447"/>
      <w:bookmarkStart w:id="718" w:name="_Toc62595811"/>
      <w:bookmarkStart w:id="719" w:name="_Toc62596253"/>
      <w:bookmarkStart w:id="720" w:name="_Toc62637632"/>
      <w:bookmarkStart w:id="721" w:name="_Toc66119488"/>
      <w:bookmarkStart w:id="722" w:name="_Toc72846471"/>
      <w:bookmarkStart w:id="723" w:name="_Toc72850642"/>
      <w:bookmarkStart w:id="724" w:name="_Toc72920062"/>
      <w:bookmarkStart w:id="725" w:name="_Toc73345590"/>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716"/>
      <w:bookmarkEnd w:id="717"/>
      <w:bookmarkEnd w:id="718"/>
      <w:bookmarkEnd w:id="719"/>
      <w:bookmarkEnd w:id="720"/>
      <w:bookmarkEnd w:id="721"/>
      <w:bookmarkEnd w:id="722"/>
      <w:bookmarkEnd w:id="723"/>
      <w:bookmarkEnd w:id="724"/>
      <w:bookmarkEnd w:id="725"/>
    </w:p>
    <w:p w14:paraId="653889B7" w14:textId="1BE480F2" w:rsidR="00C77152" w:rsidRDefault="00C77152" w:rsidP="00C77152">
      <w:pPr>
        <w:pStyle w:val="3"/>
      </w:pPr>
      <w:bookmarkStart w:id="726" w:name="_Toc62576132"/>
      <w:bookmarkStart w:id="727" w:name="_Toc62576448"/>
      <w:bookmarkStart w:id="728" w:name="_Toc62595812"/>
      <w:bookmarkStart w:id="729" w:name="_Toc62596254"/>
      <w:bookmarkStart w:id="730" w:name="_Toc62637633"/>
      <w:bookmarkStart w:id="731" w:name="_Toc66119489"/>
      <w:bookmarkStart w:id="732" w:name="_Toc72846472"/>
      <w:bookmarkStart w:id="733" w:name="_Toc72850643"/>
      <w:bookmarkStart w:id="734" w:name="_Toc72920063"/>
      <w:bookmarkStart w:id="735" w:name="_Toc73345591"/>
      <w:r>
        <w:t>5.</w:t>
      </w:r>
      <w:r>
        <w:rPr>
          <w:rFonts w:hint="eastAsia"/>
          <w:lang w:eastAsia="zh-CN"/>
        </w:rPr>
        <w:t>14</w:t>
      </w:r>
      <w:r>
        <w:t>.1</w:t>
      </w:r>
      <w:r>
        <w:tab/>
        <w:t>Key issue details</w:t>
      </w:r>
      <w:bookmarkEnd w:id="726"/>
      <w:bookmarkEnd w:id="727"/>
      <w:bookmarkEnd w:id="728"/>
      <w:bookmarkEnd w:id="729"/>
      <w:bookmarkEnd w:id="730"/>
      <w:bookmarkEnd w:id="731"/>
      <w:bookmarkEnd w:id="732"/>
      <w:bookmarkEnd w:id="733"/>
      <w:bookmarkEnd w:id="734"/>
      <w:bookmarkEnd w:id="735"/>
    </w:p>
    <w:p w14:paraId="45082791" w14:textId="36E58865" w:rsidR="00C77152" w:rsidRPr="00CF13B2" w:rsidRDefault="00C77152" w:rsidP="00C77152">
      <w:pPr>
        <w:rPr>
          <w:noProof/>
        </w:rPr>
      </w:pPr>
      <w:r w:rsidRPr="00181D98">
        <w:rPr>
          <w:noProof/>
        </w:rPr>
        <w:t xml:space="preserve">3GPP system has to be able to preserve </w:t>
      </w:r>
      <w:r w:rsidRPr="003846BC">
        <w:rPr>
          <w:noProof/>
          <w:lang w:val="en-US"/>
        </w:rPr>
        <w:t>security (i.e.,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64E2C9B4" w14:textId="77777777" w:rsidR="00C77152" w:rsidRDefault="00C77152" w:rsidP="00C77152">
      <w:pPr>
        <w:rPr>
          <w:noProof/>
        </w:rPr>
      </w:pPr>
      <w:r>
        <w:lastRenderedPageBreak/>
        <w:t>TR 23.752 [</w:t>
      </w:r>
      <w:r>
        <w:rPr>
          <w:rFonts w:hint="eastAsia"/>
          <w:lang w:eastAsia="zh-CN"/>
        </w:rPr>
        <w:t>2</w:t>
      </w:r>
      <w:r>
        <w:t xml:space="preserve">] in Clause </w:t>
      </w:r>
      <w:r>
        <w:rPr>
          <w:noProof/>
        </w:rPr>
        <w:t>6.5.2, Procedures, states the following:</w:t>
      </w:r>
    </w:p>
    <w:p w14:paraId="6B60EB09" w14:textId="77777777" w:rsidR="00C77152" w:rsidRPr="002A2B09" w:rsidRDefault="00C77152" w:rsidP="00C77152">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0025A0A6" w14:textId="77777777" w:rsidR="00C77152" w:rsidRPr="002A2B09" w:rsidRDefault="00C77152" w:rsidP="00C77152">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E90B4D4"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50760F85" w14:textId="77777777" w:rsidR="00C77152" w:rsidRPr="002A2B09" w:rsidRDefault="00C77152" w:rsidP="00C77152">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5C3E35C2"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59A14883" w14:textId="77777777" w:rsidR="00C77152" w:rsidRPr="002A2B09" w:rsidRDefault="00C77152" w:rsidP="00C77152">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1B67BF28"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DHCPv4 based IP address allocation is supported.</w:t>
      </w:r>
    </w:p>
    <w:p w14:paraId="761D14C7" w14:textId="77777777" w:rsidR="00C77152" w:rsidRPr="002A2B09" w:rsidRDefault="00C77152" w:rsidP="00C77152">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54B31FC9" w14:textId="77777777" w:rsidR="00C77152" w:rsidRPr="00114729" w:rsidRDefault="00C77152" w:rsidP="00C77152">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[2]</w:t>
      </w:r>
      <w:r w:rsidRPr="00114729">
        <w:rPr>
          <w:rFonts w:eastAsia="宋体"/>
          <w:noProof/>
          <w:sz w:val="20"/>
          <w:szCs w:val="20"/>
          <w:lang w:val="en-GB"/>
        </w:rPr>
        <w:t xml:space="preserve">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4355BE">
        <w:rPr>
          <w:rFonts w:eastAsia="宋体"/>
          <w:noProof/>
          <w:sz w:val="20"/>
          <w:szCs w:val="20"/>
          <w:lang w:val="en-GB"/>
        </w:rPr>
        <w:t>to be addressed in the present document</w:t>
      </w:r>
      <w:r w:rsidRPr="00114729">
        <w:rPr>
          <w:rFonts w:eastAsia="宋体"/>
          <w:noProof/>
          <w:sz w:val="20"/>
          <w:szCs w:val="20"/>
          <w:lang w:val="en-GB"/>
        </w:rPr>
        <w:t>.</w:t>
      </w:r>
    </w:p>
    <w:p w14:paraId="76D747D8" w14:textId="77777777" w:rsidR="00C77152" w:rsidRDefault="00C77152" w:rsidP="00C77152">
      <w:pPr>
        <w:pStyle w:val="3"/>
      </w:pPr>
      <w:bookmarkStart w:id="736" w:name="_Toc62576133"/>
      <w:bookmarkStart w:id="737" w:name="_Toc62576449"/>
      <w:bookmarkStart w:id="738" w:name="_Toc62595813"/>
      <w:bookmarkStart w:id="739" w:name="_Toc62596255"/>
      <w:bookmarkStart w:id="740" w:name="_Toc62637634"/>
      <w:bookmarkStart w:id="741" w:name="_Toc66119490"/>
      <w:bookmarkStart w:id="742" w:name="_Toc72846473"/>
      <w:bookmarkStart w:id="743" w:name="_Toc72850644"/>
      <w:bookmarkStart w:id="744" w:name="_Toc72920064"/>
      <w:bookmarkStart w:id="745" w:name="_Toc73345592"/>
      <w:r>
        <w:t>5.</w:t>
      </w:r>
      <w:r>
        <w:rPr>
          <w:rFonts w:hint="eastAsia"/>
          <w:lang w:eastAsia="zh-CN"/>
        </w:rPr>
        <w:t>14</w:t>
      </w:r>
      <w:r>
        <w:t>.2</w:t>
      </w:r>
      <w:r>
        <w:tab/>
        <w:t>Security threats</w:t>
      </w:r>
      <w:bookmarkEnd w:id="736"/>
      <w:bookmarkEnd w:id="737"/>
      <w:bookmarkEnd w:id="738"/>
      <w:bookmarkEnd w:id="739"/>
      <w:bookmarkEnd w:id="740"/>
      <w:bookmarkEnd w:id="741"/>
      <w:bookmarkEnd w:id="742"/>
      <w:bookmarkEnd w:id="743"/>
      <w:bookmarkEnd w:id="744"/>
      <w:bookmarkEnd w:id="745"/>
    </w:p>
    <w:p w14:paraId="3BEC23E7" w14:textId="77777777" w:rsidR="00C77152" w:rsidRPr="00C86C0B" w:rsidRDefault="00C77152" w:rsidP="00C77152">
      <w:pPr>
        <w:rPr>
          <w:noProof/>
        </w:rPr>
      </w:pPr>
      <w:r w:rsidRPr="00C86C0B">
        <w:rPr>
          <w:noProof/>
        </w:rPr>
        <w:t xml:space="preserve">Failure to protect integrity and confidentiality of information while supporting NoN-IP traffic </w:t>
      </w:r>
      <w:r w:rsidRPr="00C86C0B">
        <w:t>for unicast/multicast/broadcast communication between two UEs, and for communication via UE-to-UE and UE-to-Network relays,</w:t>
      </w:r>
      <w:r w:rsidRPr="00C86C0B">
        <w:rPr>
          <w:noProof/>
        </w:rPr>
        <w:t xml:space="preserve"> will open vulnerability in 5GS and allow various attacks resulting in unauthorised disclosure and modification of information. </w:t>
      </w:r>
    </w:p>
    <w:p w14:paraId="6D2A271D" w14:textId="77777777" w:rsidR="00C77152" w:rsidRDefault="00C77152" w:rsidP="00C77152">
      <w:pPr>
        <w:pStyle w:val="3"/>
      </w:pPr>
      <w:bookmarkStart w:id="746" w:name="_Toc62576134"/>
      <w:bookmarkStart w:id="747" w:name="_Toc62576450"/>
      <w:bookmarkStart w:id="748" w:name="_Toc62595814"/>
      <w:bookmarkStart w:id="749" w:name="_Toc62596256"/>
      <w:bookmarkStart w:id="750" w:name="_Toc62637635"/>
      <w:bookmarkStart w:id="751" w:name="_Toc66119491"/>
      <w:bookmarkStart w:id="752" w:name="_Toc72846474"/>
      <w:bookmarkStart w:id="753" w:name="_Toc72850645"/>
      <w:bookmarkStart w:id="754" w:name="_Toc72920065"/>
      <w:bookmarkStart w:id="755" w:name="_Toc73345593"/>
      <w:r>
        <w:t>5.</w:t>
      </w:r>
      <w:r>
        <w:rPr>
          <w:rFonts w:hint="eastAsia"/>
          <w:lang w:eastAsia="zh-CN"/>
        </w:rPr>
        <w:t>14</w:t>
      </w:r>
      <w:r>
        <w:t>.3</w:t>
      </w:r>
      <w:r>
        <w:tab/>
        <w:t>Potential security requirements</w:t>
      </w:r>
      <w:bookmarkEnd w:id="746"/>
      <w:bookmarkEnd w:id="747"/>
      <w:bookmarkEnd w:id="748"/>
      <w:bookmarkEnd w:id="749"/>
      <w:bookmarkEnd w:id="750"/>
      <w:bookmarkEnd w:id="751"/>
      <w:bookmarkEnd w:id="752"/>
      <w:bookmarkEnd w:id="753"/>
      <w:bookmarkEnd w:id="754"/>
      <w:bookmarkEnd w:id="755"/>
    </w:p>
    <w:p w14:paraId="052B6758" w14:textId="77777777" w:rsidR="00C77152" w:rsidRPr="00C86C0B" w:rsidRDefault="00C77152" w:rsidP="00C77152">
      <w:pPr>
        <w:rPr>
          <w:noProof/>
        </w:rPr>
      </w:pPr>
      <w:r w:rsidRPr="00C86C0B">
        <w:rPr>
          <w:noProof/>
        </w:rPr>
        <w:t xml:space="preserve">3GPP system shall provide means to protect security (i.e., the integrity, confidentiality, and replay protection) while supporting NoN-IP traffic </w:t>
      </w:r>
      <w:r w:rsidRPr="00C86C0B">
        <w:t>for unicast/multicast/broadcast communication between two UEs, and for communication via UE-to-UE and UE-to-Network relays.</w:t>
      </w:r>
    </w:p>
    <w:p w14:paraId="6D284C58" w14:textId="5BB40F43" w:rsidR="00C77152" w:rsidRDefault="00C77152" w:rsidP="00C77152">
      <w:pPr>
        <w:pStyle w:val="2"/>
      </w:pPr>
      <w:bookmarkStart w:id="756" w:name="_Toc62576135"/>
      <w:bookmarkStart w:id="757" w:name="_Toc62576451"/>
      <w:bookmarkStart w:id="758" w:name="_Toc62595815"/>
      <w:bookmarkStart w:id="759" w:name="_Toc62596257"/>
      <w:bookmarkStart w:id="760" w:name="_Toc62637636"/>
      <w:bookmarkStart w:id="761" w:name="_Toc66119492"/>
      <w:bookmarkStart w:id="762" w:name="_Toc72846475"/>
      <w:bookmarkStart w:id="763" w:name="_Toc72850646"/>
      <w:bookmarkStart w:id="764" w:name="_Toc72920066"/>
      <w:bookmarkStart w:id="765" w:name="_Toc73345594"/>
      <w:r>
        <w:t>5.</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756"/>
      <w:bookmarkEnd w:id="757"/>
      <w:bookmarkEnd w:id="758"/>
      <w:bookmarkEnd w:id="759"/>
      <w:bookmarkEnd w:id="760"/>
      <w:bookmarkEnd w:id="761"/>
      <w:bookmarkEnd w:id="762"/>
      <w:bookmarkEnd w:id="763"/>
      <w:bookmarkEnd w:id="764"/>
      <w:bookmarkEnd w:id="765"/>
    </w:p>
    <w:p w14:paraId="3E05C0B5" w14:textId="25BA6EA2" w:rsidR="00C77152" w:rsidRDefault="00C77152" w:rsidP="00C77152">
      <w:pPr>
        <w:pStyle w:val="3"/>
      </w:pPr>
      <w:bookmarkStart w:id="766" w:name="_Toc62576136"/>
      <w:bookmarkStart w:id="767" w:name="_Toc62576452"/>
      <w:bookmarkStart w:id="768" w:name="_Toc62595816"/>
      <w:bookmarkStart w:id="769" w:name="_Toc62596258"/>
      <w:bookmarkStart w:id="770" w:name="_Toc62637637"/>
      <w:bookmarkStart w:id="771" w:name="_Toc66119493"/>
      <w:bookmarkStart w:id="772" w:name="_Toc72846476"/>
      <w:bookmarkStart w:id="773" w:name="_Toc72850647"/>
      <w:bookmarkStart w:id="774" w:name="_Toc72920067"/>
      <w:bookmarkStart w:id="775" w:name="_Toc73345595"/>
      <w:r>
        <w:t>5.</w:t>
      </w:r>
      <w:r>
        <w:rPr>
          <w:rFonts w:hint="eastAsia"/>
          <w:lang w:eastAsia="zh-CN"/>
        </w:rPr>
        <w:t>15</w:t>
      </w:r>
      <w:r>
        <w:t>.1</w:t>
      </w:r>
      <w:r>
        <w:tab/>
        <w:t>Key issue details</w:t>
      </w:r>
      <w:bookmarkEnd w:id="766"/>
      <w:bookmarkEnd w:id="767"/>
      <w:bookmarkEnd w:id="768"/>
      <w:bookmarkEnd w:id="769"/>
      <w:bookmarkEnd w:id="770"/>
      <w:bookmarkEnd w:id="771"/>
      <w:bookmarkEnd w:id="772"/>
      <w:bookmarkEnd w:id="773"/>
      <w:bookmarkEnd w:id="774"/>
      <w:bookmarkEnd w:id="775"/>
    </w:p>
    <w:p w14:paraId="7DBEB971" w14:textId="77777777" w:rsidR="00C77152" w:rsidRPr="001A05BF" w:rsidRDefault="00C77152" w:rsidP="00C77152">
      <w:pPr>
        <w:rPr>
          <w:i/>
          <w:iCs/>
          <w:noProof/>
        </w:rPr>
      </w:pPr>
      <w:r w:rsidRPr="00181D98">
        <w:rPr>
          <w:noProof/>
        </w:rPr>
        <w:t xml:space="preserve">3GPP system has to be able to preserve </w:t>
      </w:r>
      <w:r>
        <w:rPr>
          <w:noProof/>
        </w:rPr>
        <w:t xml:space="preserve">the </w:t>
      </w:r>
      <w:r w:rsidRPr="00181D98">
        <w:rPr>
          <w:noProof/>
        </w:rPr>
        <w:t xml:space="preserve">privacy of </w:t>
      </w:r>
      <w:r>
        <w:rPr>
          <w:noProof/>
        </w:rPr>
        <w:t>ProSe entities while supporting NoN-IP traffic</w:t>
      </w:r>
      <w:r w:rsidRPr="00181D98">
        <w:rPr>
          <w:noProof/>
        </w:rPr>
        <w:t xml:space="preserve">. Failure to protect </w:t>
      </w:r>
      <w:r>
        <w:rPr>
          <w:noProof/>
        </w:rPr>
        <w:t xml:space="preserve">the </w:t>
      </w:r>
      <w:r w:rsidRPr="00181D98">
        <w:rPr>
          <w:noProof/>
        </w:rPr>
        <w:t xml:space="preserve">privacy of identities </w:t>
      </w:r>
      <w:r>
        <w:rPr>
          <w:noProof/>
        </w:rPr>
        <w:t>while supporting NoN-IP traffic</w:t>
      </w:r>
      <w:r w:rsidRPr="00181D98">
        <w:rPr>
          <w:noProof/>
        </w:rPr>
        <w:t xml:space="preserve"> will open vulnerability in 5GS and allow various privacy attacks including tracing and tracking of identities.</w:t>
      </w:r>
    </w:p>
    <w:p w14:paraId="18DD0E27" w14:textId="77777777" w:rsidR="00C77152" w:rsidRDefault="00C77152" w:rsidP="00C77152">
      <w:pPr>
        <w:rPr>
          <w:noProof/>
        </w:rPr>
      </w:pPr>
      <w:r>
        <w:t>TR 23.752 [</w:t>
      </w:r>
      <w:r>
        <w:rPr>
          <w:rFonts w:hint="eastAsia"/>
          <w:lang w:eastAsia="zh-CN"/>
        </w:rPr>
        <w:t>2</w:t>
      </w:r>
      <w:r>
        <w:t xml:space="preserve">] in Clause </w:t>
      </w:r>
      <w:r>
        <w:rPr>
          <w:noProof/>
        </w:rPr>
        <w:t>6.5.2, Procedures, states the following:</w:t>
      </w:r>
    </w:p>
    <w:p w14:paraId="7374A96F" w14:textId="77777777" w:rsidR="00C77152" w:rsidRPr="002A2B09" w:rsidRDefault="00C77152" w:rsidP="00C77152">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5D94FB29" w14:textId="77777777" w:rsidR="00C77152" w:rsidRPr="002A2B09" w:rsidRDefault="00C77152" w:rsidP="00C77152">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7744D0E"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03BCE0EA" w14:textId="77777777" w:rsidR="00C77152" w:rsidRPr="002A2B09" w:rsidRDefault="00C77152" w:rsidP="00C77152">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000D27C9" w14:textId="77777777" w:rsidR="00C77152" w:rsidRPr="002A2B09" w:rsidRDefault="00C77152" w:rsidP="00C77152">
      <w:pPr>
        <w:pStyle w:val="B1"/>
        <w:ind w:left="852"/>
        <w:rPr>
          <w:i/>
          <w:iCs/>
          <w:lang w:eastAsia="zh-CN"/>
        </w:rPr>
      </w:pPr>
      <w:r w:rsidRPr="002A2B09">
        <w:rPr>
          <w:i/>
          <w:iCs/>
          <w:lang w:eastAsia="zh-CN"/>
        </w:rPr>
        <w:lastRenderedPageBreak/>
        <w:t>-</w:t>
      </w:r>
      <w:r w:rsidRPr="002A2B09">
        <w:rPr>
          <w:i/>
          <w:iCs/>
          <w:lang w:eastAsia="zh-CN"/>
        </w:rPr>
        <w:tab/>
        <w:t>The ProSe Group IP multicast address for groupcast communication may be provisioned by PCF and is used to send and receive IP data.</w:t>
      </w:r>
    </w:p>
    <w:p w14:paraId="13BBF508" w14:textId="77777777" w:rsidR="00C77152" w:rsidRPr="002A2B09" w:rsidRDefault="00C77152" w:rsidP="00C77152">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2CB3F16D"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DHCPv4 based IP address allocation is supported.</w:t>
      </w:r>
    </w:p>
    <w:p w14:paraId="0E41A89A" w14:textId="77777777" w:rsidR="00C77152" w:rsidRPr="002A2B09" w:rsidRDefault="00C77152" w:rsidP="00C77152">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07EDE09F" w14:textId="77777777" w:rsidR="00C77152" w:rsidRPr="00114729" w:rsidRDefault="00C77152" w:rsidP="00C77152">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sidRPr="00114729">
        <w:rPr>
          <w:rFonts w:eastAsia="宋体"/>
          <w:noProof/>
          <w:sz w:val="20"/>
          <w:szCs w:val="20"/>
          <w:lang w:val="en-GB"/>
        </w:rPr>
        <w:t xml:space="preserve">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905B05">
        <w:rPr>
          <w:rFonts w:eastAsia="宋体"/>
          <w:noProof/>
          <w:sz w:val="20"/>
          <w:szCs w:val="20"/>
          <w:lang w:val="en-GB"/>
        </w:rPr>
        <w:t>to be addressed in the present document</w:t>
      </w:r>
      <w:r w:rsidRPr="00114729">
        <w:rPr>
          <w:rFonts w:eastAsia="宋体"/>
          <w:noProof/>
          <w:sz w:val="20"/>
          <w:szCs w:val="20"/>
          <w:lang w:val="en-GB"/>
        </w:rPr>
        <w:t>.</w:t>
      </w:r>
    </w:p>
    <w:p w14:paraId="4BCEE63A" w14:textId="77777777" w:rsidR="00C77152" w:rsidRDefault="00C77152" w:rsidP="00C77152">
      <w:pPr>
        <w:pStyle w:val="3"/>
      </w:pPr>
      <w:bookmarkStart w:id="776" w:name="_Toc62576137"/>
      <w:bookmarkStart w:id="777" w:name="_Toc62576453"/>
      <w:bookmarkStart w:id="778" w:name="_Toc62595817"/>
      <w:bookmarkStart w:id="779" w:name="_Toc62596259"/>
      <w:bookmarkStart w:id="780" w:name="_Toc62637638"/>
      <w:bookmarkStart w:id="781" w:name="_Toc66119494"/>
      <w:bookmarkStart w:id="782" w:name="_Toc72846477"/>
      <w:bookmarkStart w:id="783" w:name="_Toc72850648"/>
      <w:bookmarkStart w:id="784" w:name="_Toc72920068"/>
      <w:bookmarkStart w:id="785" w:name="_Toc73345596"/>
      <w:r>
        <w:t>5.</w:t>
      </w:r>
      <w:r>
        <w:rPr>
          <w:rFonts w:hint="eastAsia"/>
          <w:lang w:eastAsia="zh-CN"/>
        </w:rPr>
        <w:t>15</w:t>
      </w:r>
      <w:r>
        <w:t>.2</w:t>
      </w:r>
      <w:r>
        <w:tab/>
        <w:t>Security threats</w:t>
      </w:r>
      <w:bookmarkEnd w:id="776"/>
      <w:bookmarkEnd w:id="777"/>
      <w:bookmarkEnd w:id="778"/>
      <w:bookmarkEnd w:id="779"/>
      <w:bookmarkEnd w:id="780"/>
      <w:bookmarkEnd w:id="781"/>
      <w:bookmarkEnd w:id="782"/>
      <w:bookmarkEnd w:id="783"/>
      <w:bookmarkEnd w:id="784"/>
      <w:bookmarkEnd w:id="785"/>
    </w:p>
    <w:p w14:paraId="5B631294" w14:textId="77777777" w:rsidR="00C77152" w:rsidRPr="00EB4E46" w:rsidRDefault="00C77152" w:rsidP="00C77152">
      <w:pPr>
        <w:rPr>
          <w:noProof/>
        </w:rPr>
      </w:pPr>
      <w:r w:rsidRPr="00EB4E46">
        <w:rPr>
          <w:noProof/>
        </w:rPr>
        <w:t xml:space="preserve">Failure to protect </w:t>
      </w:r>
      <w:r>
        <w:rPr>
          <w:noProof/>
        </w:rPr>
        <w:t xml:space="preserve">the </w:t>
      </w:r>
      <w:r w:rsidRPr="00EB4E46">
        <w:rPr>
          <w:noProof/>
        </w:rPr>
        <w:t xml:space="preserve">privacy of entities and identities while supporting NoN-IP traffic for </w:t>
      </w:r>
      <w:r w:rsidRPr="00EB4E46">
        <w:t>unicast/multicast/broadcast communication between two UEs, and for communication via UE-to-UE and UE-to-Network relays</w:t>
      </w:r>
      <w:r w:rsidRPr="00EB4E46">
        <w:rPr>
          <w:noProof/>
        </w:rPr>
        <w:t xml:space="preserve"> will open vulnerability in 5GS and allow various privacy attacks including tracing and tracking of entities and identities. </w:t>
      </w:r>
    </w:p>
    <w:p w14:paraId="02CC8F49" w14:textId="77777777" w:rsidR="00C77152" w:rsidRDefault="00C77152" w:rsidP="00C77152">
      <w:pPr>
        <w:pStyle w:val="3"/>
      </w:pPr>
      <w:bookmarkStart w:id="786" w:name="_Toc62576138"/>
      <w:bookmarkStart w:id="787" w:name="_Toc62576454"/>
      <w:bookmarkStart w:id="788" w:name="_Toc62595818"/>
      <w:bookmarkStart w:id="789" w:name="_Toc62596260"/>
      <w:bookmarkStart w:id="790" w:name="_Toc62637639"/>
      <w:bookmarkStart w:id="791" w:name="_Toc66119495"/>
      <w:bookmarkStart w:id="792" w:name="_Toc72846478"/>
      <w:bookmarkStart w:id="793" w:name="_Toc72850649"/>
      <w:bookmarkStart w:id="794" w:name="_Toc72920069"/>
      <w:bookmarkStart w:id="795" w:name="_Toc73345597"/>
      <w:r>
        <w:t>5.</w:t>
      </w:r>
      <w:r>
        <w:rPr>
          <w:rFonts w:hint="eastAsia"/>
          <w:lang w:eastAsia="zh-CN"/>
        </w:rPr>
        <w:t>15</w:t>
      </w:r>
      <w:r>
        <w:t>.3</w:t>
      </w:r>
      <w:r>
        <w:tab/>
        <w:t>Potential security requirements</w:t>
      </w:r>
      <w:bookmarkEnd w:id="786"/>
      <w:bookmarkEnd w:id="787"/>
      <w:bookmarkEnd w:id="788"/>
      <w:bookmarkEnd w:id="789"/>
      <w:bookmarkEnd w:id="790"/>
      <w:bookmarkEnd w:id="791"/>
      <w:bookmarkEnd w:id="792"/>
      <w:bookmarkEnd w:id="793"/>
      <w:bookmarkEnd w:id="794"/>
      <w:bookmarkEnd w:id="795"/>
    </w:p>
    <w:p w14:paraId="7CA19CFC" w14:textId="77777777" w:rsidR="00C77152" w:rsidRDefault="00C77152" w:rsidP="00C77152">
      <w:pPr>
        <w:rPr>
          <w:noProof/>
        </w:rPr>
      </w:pPr>
      <w:r w:rsidRPr="007F2FD3">
        <w:t xml:space="preserve">3GPP system shall provide means </w:t>
      </w:r>
      <w:r w:rsidRPr="007F2FD3">
        <w:rPr>
          <w:noProof/>
        </w:rPr>
        <w:t xml:space="preserve">to preserve </w:t>
      </w:r>
      <w:r>
        <w:rPr>
          <w:noProof/>
        </w:rPr>
        <w:t xml:space="preserve">the </w:t>
      </w:r>
      <w:r w:rsidRPr="007F2FD3">
        <w:rPr>
          <w:noProof/>
        </w:rPr>
        <w:t>privacy of entities and identities while supporting NoN-IP unicast/multicast/broadcast communication between two UEs, and for communication via UE-to-UE and UE-to-Network relays.</w:t>
      </w:r>
    </w:p>
    <w:p w14:paraId="5F107BF7" w14:textId="77777777" w:rsidR="00C77152" w:rsidRDefault="00C77152" w:rsidP="00C77152">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16708C46" w14:textId="77777777" w:rsidR="00C77152" w:rsidRDefault="00C77152" w:rsidP="00C77152">
      <w:pPr>
        <w:rPr>
          <w:noProof/>
        </w:rPr>
      </w:pPr>
      <w:r w:rsidRPr="00022859">
        <w:rPr>
          <w:noProof/>
        </w:rPr>
        <w:t>unicast/multicast/broadcast communication between two UEs, and for communication via UE-to-UE and UE-to-Network relays</w:t>
      </w:r>
    </w:p>
    <w:p w14:paraId="76C20F3A" w14:textId="7C3308E7" w:rsidR="00C77152" w:rsidRDefault="00C77152" w:rsidP="00C77152">
      <w:pPr>
        <w:pStyle w:val="2"/>
      </w:pPr>
      <w:bookmarkStart w:id="796" w:name="_Toc56518513"/>
      <w:bookmarkStart w:id="797" w:name="_Toc66119496"/>
      <w:bookmarkStart w:id="798" w:name="_Toc72846479"/>
      <w:bookmarkStart w:id="799" w:name="_Toc72850650"/>
      <w:bookmarkStart w:id="800" w:name="_Toc72920070"/>
      <w:bookmarkStart w:id="801" w:name="_Toc73345598"/>
      <w:r>
        <w:t>5.</w:t>
      </w:r>
      <w:r>
        <w:rPr>
          <w:lang w:eastAsia="zh-CN"/>
        </w:rPr>
        <w:t>16</w:t>
      </w:r>
      <w:r>
        <w:tab/>
        <w:t xml:space="preserve">Key Issue #16: </w:t>
      </w:r>
      <w:r>
        <w:rPr>
          <w:noProof/>
        </w:rPr>
        <w:t>Privacy protection of PDU session-related parameters for relaying</w:t>
      </w:r>
      <w:bookmarkEnd w:id="796"/>
      <w:bookmarkEnd w:id="797"/>
      <w:bookmarkEnd w:id="798"/>
      <w:bookmarkEnd w:id="799"/>
      <w:bookmarkEnd w:id="800"/>
      <w:bookmarkEnd w:id="801"/>
    </w:p>
    <w:p w14:paraId="0DCF0DF3" w14:textId="77777777" w:rsidR="00C77152" w:rsidRDefault="00C77152" w:rsidP="00C77152">
      <w:pPr>
        <w:pStyle w:val="3"/>
      </w:pPr>
      <w:bookmarkStart w:id="802" w:name="_Toc66119497"/>
      <w:bookmarkStart w:id="803" w:name="_Toc72846480"/>
      <w:bookmarkStart w:id="804" w:name="_Toc72850651"/>
      <w:bookmarkStart w:id="805" w:name="_Toc72920071"/>
      <w:bookmarkStart w:id="806" w:name="_Toc73345599"/>
      <w:r>
        <w:t>5.</w:t>
      </w:r>
      <w:r>
        <w:rPr>
          <w:lang w:eastAsia="zh-CN"/>
        </w:rPr>
        <w:t>16</w:t>
      </w:r>
      <w:r>
        <w:t>.</w:t>
      </w:r>
      <w:r>
        <w:rPr>
          <w:rFonts w:hint="eastAsia"/>
          <w:lang w:eastAsia="zh-CN"/>
        </w:rPr>
        <w:t>1</w:t>
      </w:r>
      <w:r>
        <w:tab/>
      </w:r>
      <w:r w:rsidRPr="001131CB">
        <w:t>Key issue details</w:t>
      </w:r>
      <w:bookmarkEnd w:id="802"/>
      <w:bookmarkEnd w:id="803"/>
      <w:bookmarkEnd w:id="804"/>
      <w:bookmarkEnd w:id="805"/>
      <w:bookmarkEnd w:id="806"/>
    </w:p>
    <w:p w14:paraId="5B56C9B7" w14:textId="77777777" w:rsidR="00C77152" w:rsidRDefault="00C77152" w:rsidP="00C77152">
      <w:r>
        <w:t>As part of Key Issue #3 in TR 23.752 [2], SA2 studies layer-2 and layer-3 relays. One of the aspects to be studied as denoted in Key Issue #3 is:</w:t>
      </w:r>
    </w:p>
    <w:p w14:paraId="2B85524A" w14:textId="77777777" w:rsidR="00C77152" w:rsidRDefault="00C77152" w:rsidP="00C77152">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4B2AE6F" w14:textId="1EAE5D57" w:rsidR="00C77152" w:rsidRDefault="00C77152" w:rsidP="00C77152">
      <w:pPr>
        <w:rPr>
          <w:noProof/>
        </w:rPr>
      </w:pPr>
      <w:r>
        <w:rPr>
          <w:noProof/>
        </w:rPr>
        <w:t xml:space="preserve">In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45DAB217" w14:textId="77777777" w:rsidR="00C77152" w:rsidRDefault="00C77152" w:rsidP="00C77152">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 xml:space="preserve">In </w:t>
      </w:r>
      <w:r>
        <w:rPr>
          <w:noProof/>
          <w:lang w:val="en-US"/>
        </w:rPr>
        <w:lastRenderedPageBreak/>
        <w:t>particular, since relay UEs and remote UEs are typically end-user devices, and hence these may not be trusted at the same level as base stations or core network functions.</w:t>
      </w:r>
    </w:p>
    <w:p w14:paraId="71EEE70E" w14:textId="77777777" w:rsidR="00C77152" w:rsidRDefault="00C77152" w:rsidP="00C77152">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752307F5" w14:textId="77777777" w:rsidR="00C77152" w:rsidRDefault="00C77152" w:rsidP="00C77152">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5BF53637" w14:textId="77777777" w:rsidR="00C77152" w:rsidRDefault="00C77152" w:rsidP="00C77152">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692DD1B1" w14:textId="77777777" w:rsidR="00C77152" w:rsidRDefault="00C77152" w:rsidP="00C77152">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1DD25ADB" w14:textId="77777777" w:rsidR="00C77152" w:rsidRDefault="00C77152" w:rsidP="00C77152">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9F43816" w14:textId="7C0A2E26" w:rsidR="00C77152" w:rsidRPr="00FD1312" w:rsidRDefault="00C77152" w:rsidP="00C77152">
      <w:bookmarkStart w:id="807" w:name="_Toc56518515"/>
      <w:r w:rsidRPr="00FD1312">
        <w:t>For Layer-2 relays transparently forwarding all RRC/NAS messages between the remote UE and the network, although the PDU session request containing privacy</w:t>
      </w:r>
      <w:r>
        <w:t>-</w:t>
      </w:r>
      <w:r w:rsidRPr="00FD1312">
        <w:t xml:space="preserve">sensitive information (e.g. requested NSSAI, requested DNN) is protected </w:t>
      </w:r>
      <w:r>
        <w:t>by</w:t>
      </w:r>
      <w:r w:rsidRPr="00FD1312">
        <w:t xml:space="preserve"> NAS and AS security established between the </w:t>
      </w:r>
      <w:r>
        <w:t xml:space="preserve">remote </w:t>
      </w:r>
      <w:r w:rsidRPr="00FD1312">
        <w:t>UE and the network, the use of confidentiality protection</w:t>
      </w:r>
      <w:r>
        <w:t xml:space="preserve"> of</w:t>
      </w:r>
      <w:r w:rsidRPr="00FD1312">
        <w:t xml:space="preserve"> signall</w:t>
      </w:r>
      <w:r>
        <w:t>ing</w:t>
      </w:r>
      <w:r w:rsidRPr="00FD1312">
        <w:t xml:space="preserve"> messages is</w:t>
      </w:r>
      <w:r>
        <w:t>,</w:t>
      </w:r>
      <w:r w:rsidRPr="00FD1312">
        <w:t xml:space="preserve"> however</w:t>
      </w:r>
      <w:r>
        <w:t>,</w:t>
      </w:r>
      <w:r w:rsidRPr="00FD1312">
        <w:t xml:space="preserve"> </w:t>
      </w:r>
      <w:r>
        <w:t xml:space="preserve">a configuration </w:t>
      </w:r>
      <w:r w:rsidRPr="00FD1312">
        <w:t>option</w:t>
      </w:r>
      <w:r>
        <w:t>.</w:t>
      </w:r>
      <w:r w:rsidRPr="00FD1312">
        <w:t xml:space="preserve"> </w:t>
      </w:r>
      <w:r>
        <w:t>H</w:t>
      </w:r>
      <w:r w:rsidRPr="00FD1312">
        <w:t xml:space="preserve">ence it is </w:t>
      </w:r>
      <w:r>
        <w:t xml:space="preserve">still </w:t>
      </w:r>
      <w:r w:rsidRPr="00FD1312">
        <w:t xml:space="preserve">possible that the information may be exposed in clear text </w:t>
      </w:r>
      <w:r>
        <w:t>if NAS/AS signalling confidentiality is not activated</w:t>
      </w:r>
      <w:r w:rsidRPr="00FD1312">
        <w:t xml:space="preserve">. </w:t>
      </w:r>
      <w:r>
        <w:rPr>
          <w:lang w:eastAsia="zh-CN"/>
        </w:rPr>
        <w:t>This is an existing issue not related to Layer-2 relay.</w:t>
      </w:r>
    </w:p>
    <w:p w14:paraId="19186422" w14:textId="77777777" w:rsidR="00C77152" w:rsidRDefault="00C77152" w:rsidP="00C77152">
      <w:pPr>
        <w:pStyle w:val="3"/>
      </w:pPr>
      <w:bookmarkStart w:id="808" w:name="_Toc66119498"/>
      <w:bookmarkStart w:id="809" w:name="_Toc72846481"/>
      <w:bookmarkStart w:id="810" w:name="_Toc72850652"/>
      <w:bookmarkStart w:id="811" w:name="_Toc72920072"/>
      <w:bookmarkStart w:id="812" w:name="_Toc73345600"/>
      <w:r>
        <w:t>5.</w:t>
      </w:r>
      <w:r>
        <w:rPr>
          <w:lang w:eastAsia="zh-CN"/>
        </w:rPr>
        <w:t>16</w:t>
      </w:r>
      <w:r>
        <w:t>.2</w:t>
      </w:r>
      <w:r>
        <w:tab/>
        <w:t>Security threats</w:t>
      </w:r>
      <w:bookmarkEnd w:id="807"/>
      <w:bookmarkEnd w:id="808"/>
      <w:bookmarkEnd w:id="809"/>
      <w:bookmarkEnd w:id="810"/>
      <w:bookmarkEnd w:id="811"/>
      <w:bookmarkEnd w:id="812"/>
    </w:p>
    <w:p w14:paraId="57C63269" w14:textId="6FD6564E" w:rsidR="00C77152" w:rsidRDefault="00C77152" w:rsidP="00C77152">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that a UE belongs a special subscription group, e.g. police/law enforcement/customs, or is linked e.g. to a healthcare facility. This leads to the following threats:</w:t>
      </w:r>
    </w:p>
    <w:p w14:paraId="6988B99D" w14:textId="77777777" w:rsidR="00C77152" w:rsidRDefault="00C77152" w:rsidP="00C77152">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D45A336" w14:textId="77777777" w:rsidR="00C77152" w:rsidRDefault="00C77152" w:rsidP="00C77152">
      <w:pPr>
        <w:pStyle w:val="3"/>
      </w:pPr>
      <w:bookmarkStart w:id="813" w:name="_Toc56518516"/>
      <w:bookmarkStart w:id="814" w:name="_Toc66119499"/>
      <w:bookmarkStart w:id="815" w:name="_Toc72846482"/>
      <w:bookmarkStart w:id="816" w:name="_Toc72850653"/>
      <w:bookmarkStart w:id="817" w:name="_Toc72920073"/>
      <w:bookmarkStart w:id="818" w:name="_Toc73345601"/>
      <w:r>
        <w:t>5.</w:t>
      </w:r>
      <w:r>
        <w:rPr>
          <w:lang w:eastAsia="zh-CN"/>
        </w:rPr>
        <w:t>16</w:t>
      </w:r>
      <w:r>
        <w:t>.</w:t>
      </w:r>
      <w:r>
        <w:rPr>
          <w:lang w:eastAsia="zh-CN"/>
        </w:rPr>
        <w:t>3</w:t>
      </w:r>
      <w:r>
        <w:tab/>
        <w:t>Potential security requirements</w:t>
      </w:r>
      <w:bookmarkEnd w:id="813"/>
      <w:bookmarkEnd w:id="814"/>
      <w:bookmarkEnd w:id="815"/>
      <w:bookmarkEnd w:id="816"/>
      <w:bookmarkEnd w:id="817"/>
      <w:bookmarkEnd w:id="818"/>
    </w:p>
    <w:p w14:paraId="33932D07" w14:textId="77777777" w:rsidR="00C77152" w:rsidRDefault="00C77152" w:rsidP="00C7715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6B436F38" w14:textId="2D0AA26E" w:rsidR="00DA2331" w:rsidRPr="00461871" w:rsidRDefault="00DA2331" w:rsidP="00DA2331">
      <w:pPr>
        <w:pStyle w:val="2"/>
      </w:pPr>
      <w:bookmarkStart w:id="819" w:name="_Toc72846483"/>
      <w:bookmarkStart w:id="820" w:name="_Toc72850654"/>
      <w:bookmarkStart w:id="821" w:name="_Toc72920074"/>
      <w:bookmarkStart w:id="822" w:name="_Toc73345602"/>
      <w:r w:rsidRPr="004E1CB0">
        <w:t>5.</w:t>
      </w:r>
      <w:r>
        <w:rPr>
          <w:rFonts w:hint="eastAsia"/>
          <w:lang w:eastAsia="zh-CN"/>
        </w:rPr>
        <w:t>17</w:t>
      </w:r>
      <w:r w:rsidRPr="004E1CB0">
        <w:tab/>
        <w:t>Key Issue #</w:t>
      </w:r>
      <w:r>
        <w:rPr>
          <w:rFonts w:hint="eastAsia"/>
          <w:lang w:eastAsia="zh-CN"/>
        </w:rPr>
        <w:t>17</w:t>
      </w:r>
      <w:r w:rsidRPr="004E1CB0">
        <w:t xml:space="preserve">: Supporting security policy </w:t>
      </w:r>
      <w:r w:rsidRPr="00461871">
        <w:t>handling</w:t>
      </w:r>
      <w:r w:rsidRPr="004E1CB0">
        <w:t xml:space="preserve"> for</w:t>
      </w:r>
      <w:r w:rsidRPr="00461871">
        <w:t xml:space="preserve"> </w:t>
      </w:r>
      <w:r>
        <w:t xml:space="preserve">PC5 connection of </w:t>
      </w:r>
      <w:r w:rsidRPr="00461871">
        <w:t>5G ProSe services</w:t>
      </w:r>
      <w:bookmarkEnd w:id="819"/>
      <w:bookmarkEnd w:id="820"/>
      <w:bookmarkEnd w:id="821"/>
      <w:bookmarkEnd w:id="822"/>
    </w:p>
    <w:p w14:paraId="150E9588" w14:textId="30DBF73A" w:rsidR="00DA2331" w:rsidRPr="00461871" w:rsidRDefault="00DA2331" w:rsidP="00DA2331">
      <w:pPr>
        <w:pStyle w:val="3"/>
      </w:pPr>
      <w:bookmarkStart w:id="823" w:name="_Toc72846484"/>
      <w:bookmarkStart w:id="824" w:name="_Toc72850655"/>
      <w:bookmarkStart w:id="825" w:name="_Toc72920075"/>
      <w:bookmarkStart w:id="826" w:name="_Toc73345603"/>
      <w:r w:rsidRPr="00461871">
        <w:t>5.</w:t>
      </w:r>
      <w:r>
        <w:rPr>
          <w:rFonts w:hint="eastAsia"/>
          <w:lang w:eastAsia="zh-CN"/>
        </w:rPr>
        <w:t>17</w:t>
      </w:r>
      <w:r w:rsidRPr="00461871">
        <w:t>.1</w:t>
      </w:r>
      <w:r w:rsidRPr="00461871">
        <w:tab/>
        <w:t>Key issue details</w:t>
      </w:r>
      <w:bookmarkEnd w:id="823"/>
      <w:bookmarkEnd w:id="824"/>
      <w:bookmarkEnd w:id="825"/>
      <w:bookmarkEnd w:id="826"/>
    </w:p>
    <w:p w14:paraId="6B8B4251" w14:textId="77777777" w:rsidR="00DA2331" w:rsidRPr="00461871" w:rsidRDefault="00DA2331" w:rsidP="00DA2331">
      <w:pPr>
        <w:rPr>
          <w:lang w:eastAsia="zh-CN"/>
        </w:rPr>
      </w:pPr>
      <w:r w:rsidRPr="00461871">
        <w:rPr>
          <w:lang w:eastAsia="zh-CN"/>
        </w:rPr>
        <w:t xml:space="preserve">User-plane security policy provisioning and enforcement for PDU sessions is a new feature in 5GS. This security policy handling feature is extended to 5G V2X in one-to-one communication (i.e. unicast). </w:t>
      </w:r>
    </w:p>
    <w:p w14:paraId="587C1B4E" w14:textId="77777777" w:rsidR="00DA2331" w:rsidRPr="00461871" w:rsidRDefault="00DA2331" w:rsidP="00DA2331">
      <w:pPr>
        <w:rPr>
          <w:lang w:eastAsia="zh-CN"/>
        </w:rPr>
      </w:pPr>
      <w:r>
        <w:rPr>
          <w:lang w:eastAsia="zh-CN"/>
        </w:rPr>
        <w:t xml:space="preserve">To align with the security policy handling in 5GS, </w:t>
      </w:r>
      <w:r w:rsidRPr="00461871">
        <w:rPr>
          <w:lang w:eastAsia="zh-CN"/>
        </w:rPr>
        <w:t>5G V2X one-to-one communication</w:t>
      </w:r>
      <w:r>
        <w:rPr>
          <w:lang w:eastAsia="zh-CN"/>
        </w:rPr>
        <w:t xml:space="preserve"> specifies the handling of </w:t>
      </w:r>
      <w:r w:rsidRPr="00461871">
        <w:rPr>
          <w:lang w:eastAsia="zh-CN"/>
        </w:rPr>
        <w:t xml:space="preserve">security policy </w:t>
      </w:r>
      <w:r w:rsidRPr="00120741">
        <w:rPr>
          <w:lang w:eastAsia="zh-CN"/>
        </w:rPr>
        <w:t>provision</w:t>
      </w:r>
      <w:r>
        <w:rPr>
          <w:lang w:eastAsia="zh-CN"/>
        </w:rPr>
        <w:t>ed</w:t>
      </w:r>
      <w:r w:rsidRPr="00120741">
        <w:rPr>
          <w:lang w:eastAsia="zh-CN"/>
        </w:rPr>
        <w:t xml:space="preserve"> </w:t>
      </w:r>
      <w:r>
        <w:rPr>
          <w:lang w:eastAsia="zh-CN"/>
        </w:rPr>
        <w:t>by the PCF</w:t>
      </w:r>
      <w:r w:rsidRPr="00461871">
        <w:rPr>
          <w:lang w:eastAsia="zh-CN"/>
        </w:rPr>
        <w:t xml:space="preserve"> in TS 33.536 [8]. </w:t>
      </w:r>
      <w:r>
        <w:rPr>
          <w:lang w:eastAsia="zh-CN"/>
        </w:rPr>
        <w:t xml:space="preserve">Due to the similarity of service features between ProSe services and V2X services, </w:t>
      </w:r>
      <w:r w:rsidRPr="00461871">
        <w:rPr>
          <w:lang w:eastAsia="zh-CN"/>
        </w:rPr>
        <w:t>it is deemed necessary for 5GS to be able to provision</w:t>
      </w:r>
      <w:r>
        <w:rPr>
          <w:lang w:eastAsia="zh-CN"/>
        </w:rPr>
        <w:t xml:space="preserve"> and enforce</w:t>
      </w:r>
      <w:r w:rsidRPr="00461871">
        <w:rPr>
          <w:lang w:eastAsia="zh-CN"/>
        </w:rPr>
        <w:t xml:space="preserve"> security policies of PC5 in 5G ProSe scenarios.</w:t>
      </w:r>
    </w:p>
    <w:p w14:paraId="2C305F2C" w14:textId="77777777" w:rsidR="00DA2331" w:rsidRPr="004E1CB0" w:rsidRDefault="00DA2331" w:rsidP="00DA2331">
      <w:pPr>
        <w:rPr>
          <w:lang w:eastAsia="zh-CN"/>
        </w:rPr>
      </w:pPr>
      <w:r w:rsidRPr="00461871">
        <w:rPr>
          <w:lang w:eastAsia="zh-CN"/>
        </w:rPr>
        <w:t xml:space="preserve">This key issue is to study how to support security policy handling in 5G ProSe, including security policy provisioning and security </w:t>
      </w:r>
      <w:r>
        <w:rPr>
          <w:lang w:eastAsia="zh-CN"/>
        </w:rPr>
        <w:t>enforcement based on the provisioned security policies</w:t>
      </w:r>
      <w:r w:rsidRPr="00461871">
        <w:rPr>
          <w:lang w:eastAsia="zh-CN"/>
        </w:rPr>
        <w:t>.</w:t>
      </w:r>
      <w:r w:rsidRPr="004E1CB0">
        <w:rPr>
          <w:lang w:eastAsia="zh-CN"/>
        </w:rPr>
        <w:t xml:space="preserve"> </w:t>
      </w:r>
    </w:p>
    <w:p w14:paraId="56BFDAAC" w14:textId="5BE95FC9" w:rsidR="00DA2331" w:rsidRPr="00461871" w:rsidRDefault="00DA2331" w:rsidP="00DA2331">
      <w:pPr>
        <w:pStyle w:val="3"/>
      </w:pPr>
      <w:bookmarkStart w:id="827" w:name="_Toc72846485"/>
      <w:bookmarkStart w:id="828" w:name="_Toc72850656"/>
      <w:bookmarkStart w:id="829" w:name="_Toc72920076"/>
      <w:bookmarkStart w:id="830" w:name="_Toc73345604"/>
      <w:r w:rsidRPr="00461871">
        <w:lastRenderedPageBreak/>
        <w:t>5.</w:t>
      </w:r>
      <w:r>
        <w:rPr>
          <w:rFonts w:hint="eastAsia"/>
          <w:lang w:eastAsia="zh-CN"/>
        </w:rPr>
        <w:t>17</w:t>
      </w:r>
      <w:r w:rsidRPr="00461871">
        <w:t>.2</w:t>
      </w:r>
      <w:r w:rsidRPr="00461871">
        <w:tab/>
        <w:t>Security threats</w:t>
      </w:r>
      <w:bookmarkEnd w:id="827"/>
      <w:bookmarkEnd w:id="828"/>
      <w:bookmarkEnd w:id="829"/>
      <w:bookmarkEnd w:id="830"/>
    </w:p>
    <w:p w14:paraId="1934E176" w14:textId="77777777" w:rsidR="00DA2331" w:rsidRPr="00461871" w:rsidRDefault="00DA2331" w:rsidP="00DA2331">
      <w:pPr>
        <w:rPr>
          <w:lang w:eastAsia="zh-CN"/>
        </w:rPr>
      </w:pPr>
      <w:r w:rsidRPr="00461871">
        <w:rPr>
          <w:lang w:eastAsia="zh-CN"/>
        </w:rPr>
        <w:t>Without secure provisioning of PC5 security policies for 5G ProSe services, PC5 connections can be downgraded</w:t>
      </w:r>
      <w:r w:rsidRPr="00A54AFD">
        <w:rPr>
          <w:lang w:eastAsia="zh-CN"/>
        </w:rPr>
        <w:t xml:space="preserve"> </w:t>
      </w:r>
      <w:r>
        <w:rPr>
          <w:lang w:eastAsia="zh-CN"/>
        </w:rPr>
        <w:t>or cannot be set up</w:t>
      </w:r>
      <w:r w:rsidRPr="00461871">
        <w:rPr>
          <w:lang w:eastAsia="zh-CN"/>
        </w:rPr>
        <w:t xml:space="preserve">.  </w:t>
      </w:r>
    </w:p>
    <w:p w14:paraId="1CBA31B4" w14:textId="77777777" w:rsidR="00DA2331" w:rsidRDefault="00DA2331" w:rsidP="00DA2331">
      <w:pPr>
        <w:rPr>
          <w:lang w:eastAsia="zh-CN"/>
        </w:rPr>
      </w:pPr>
      <w:r w:rsidRPr="0032129B">
        <w:rPr>
          <w:lang w:eastAsia="zh-CN"/>
        </w:rPr>
        <w:t>Without</w:t>
      </w:r>
      <w:r>
        <w:rPr>
          <w:lang w:eastAsia="zh-CN"/>
        </w:rPr>
        <w:t xml:space="preserve"> negotiation</w:t>
      </w:r>
      <w:r w:rsidRPr="00461871">
        <w:rPr>
          <w:lang w:eastAsia="zh-CN"/>
        </w:rPr>
        <w:t xml:space="preserve"> </w:t>
      </w:r>
      <w:r w:rsidRPr="0032129B">
        <w:rPr>
          <w:lang w:eastAsia="zh-CN"/>
        </w:rPr>
        <w:t>o</w:t>
      </w:r>
      <w:r>
        <w:rPr>
          <w:lang w:eastAsia="zh-CN"/>
        </w:rPr>
        <w:t xml:space="preserve">n </w:t>
      </w:r>
      <w:r w:rsidRPr="00461871">
        <w:rPr>
          <w:lang w:eastAsia="zh-CN"/>
        </w:rPr>
        <w:t xml:space="preserve">security </w:t>
      </w:r>
      <w:r>
        <w:rPr>
          <w:lang w:eastAsia="zh-CN"/>
        </w:rPr>
        <w:t>policies over</w:t>
      </w:r>
      <w:r w:rsidRPr="0032129B">
        <w:rPr>
          <w:lang w:eastAsia="zh-CN"/>
        </w:rPr>
        <w:t xml:space="preserve"> PC5</w:t>
      </w:r>
      <w:r>
        <w:rPr>
          <w:lang w:eastAsia="zh-CN"/>
        </w:rPr>
        <w:t xml:space="preserve"> connection for security enforcement,</w:t>
      </w:r>
      <w:r w:rsidRPr="00461871">
        <w:rPr>
          <w:lang w:eastAsia="zh-CN"/>
        </w:rPr>
        <w:t xml:space="preserve"> </w:t>
      </w:r>
    </w:p>
    <w:p w14:paraId="2E1184F5" w14:textId="77777777" w:rsidR="00DA2331" w:rsidRDefault="00DA2331" w:rsidP="00DA2331">
      <w:pPr>
        <w:numPr>
          <w:ilvl w:val="0"/>
          <w:numId w:val="23"/>
        </w:numPr>
        <w:ind w:left="567" w:hanging="283"/>
        <w:rPr>
          <w:lang w:eastAsia="zh-CN"/>
        </w:rPr>
      </w:pPr>
      <w:r w:rsidRPr="0032129B">
        <w:rPr>
          <w:lang w:eastAsia="zh-CN"/>
        </w:rPr>
        <w:t xml:space="preserve">PC5 </w:t>
      </w:r>
      <w:r>
        <w:rPr>
          <w:lang w:eastAsia="zh-CN"/>
        </w:rPr>
        <w:t xml:space="preserve">communication may fail </w:t>
      </w:r>
    </w:p>
    <w:p w14:paraId="7126782D" w14:textId="77777777" w:rsidR="00DA2331" w:rsidRDefault="00DA2331" w:rsidP="00DA2331">
      <w:pPr>
        <w:numPr>
          <w:ilvl w:val="0"/>
          <w:numId w:val="23"/>
        </w:numPr>
        <w:rPr>
          <w:lang w:eastAsia="zh-CN"/>
        </w:rPr>
      </w:pPr>
      <w:r>
        <w:rPr>
          <w:rFonts w:hint="eastAsia"/>
          <w:lang w:eastAsia="zh-CN"/>
        </w:rPr>
        <w:t>O</w:t>
      </w:r>
      <w:r>
        <w:rPr>
          <w:lang w:eastAsia="zh-CN"/>
        </w:rPr>
        <w:t xml:space="preserve">r </w:t>
      </w:r>
      <w:r w:rsidRPr="0032129B">
        <w:rPr>
          <w:lang w:eastAsia="zh-CN"/>
        </w:rPr>
        <w:t xml:space="preserve">PC5 </w:t>
      </w:r>
      <w:r>
        <w:rPr>
          <w:lang w:eastAsia="zh-CN"/>
        </w:rPr>
        <w:t xml:space="preserve">communication </w:t>
      </w:r>
      <w:r w:rsidRPr="00844C8A">
        <w:rPr>
          <w:lang w:eastAsia="zh-CN"/>
        </w:rPr>
        <w:t>may</w:t>
      </w:r>
      <w:r>
        <w:rPr>
          <w:lang w:eastAsia="zh-CN"/>
        </w:rPr>
        <w:t xml:space="preserve"> fail </w:t>
      </w:r>
      <w:r w:rsidRPr="00844C8A">
        <w:rPr>
          <w:lang w:eastAsia="zh-CN"/>
        </w:rPr>
        <w:t>to meet</w:t>
      </w:r>
      <w:r>
        <w:rPr>
          <w:lang w:eastAsia="zh-CN"/>
        </w:rPr>
        <w:t xml:space="preserve"> the security requirements of various 5G ProSe services</w:t>
      </w:r>
    </w:p>
    <w:p w14:paraId="25D26B06" w14:textId="3AA7BBA5" w:rsidR="00DA2331" w:rsidRPr="00461871" w:rsidRDefault="00DA2331" w:rsidP="00DA2331">
      <w:pPr>
        <w:pStyle w:val="3"/>
      </w:pPr>
      <w:bookmarkStart w:id="831" w:name="_Toc72846486"/>
      <w:bookmarkStart w:id="832" w:name="_Toc72850657"/>
      <w:bookmarkStart w:id="833" w:name="_Toc72920077"/>
      <w:bookmarkStart w:id="834" w:name="_Toc73345605"/>
      <w:r w:rsidRPr="00461871">
        <w:t>5.</w:t>
      </w:r>
      <w:r>
        <w:rPr>
          <w:rFonts w:hint="eastAsia"/>
          <w:lang w:eastAsia="zh-CN"/>
        </w:rPr>
        <w:t>17</w:t>
      </w:r>
      <w:r w:rsidRPr="00461871">
        <w:t>.3</w:t>
      </w:r>
      <w:r w:rsidRPr="00461871">
        <w:tab/>
        <w:t>Potential security requirements</w:t>
      </w:r>
      <w:bookmarkEnd w:id="831"/>
      <w:bookmarkEnd w:id="832"/>
      <w:bookmarkEnd w:id="833"/>
      <w:bookmarkEnd w:id="834"/>
    </w:p>
    <w:p w14:paraId="14608180" w14:textId="77777777" w:rsidR="00DA2331" w:rsidRPr="004E1CB0" w:rsidRDefault="00DA2331" w:rsidP="00DA2331">
      <w:pPr>
        <w:rPr>
          <w:lang w:eastAsia="zh-CN"/>
        </w:rPr>
      </w:pPr>
      <w:r w:rsidRPr="00461871">
        <w:rPr>
          <w:lang w:eastAsia="zh-CN"/>
        </w:rPr>
        <w:t xml:space="preserve">5G ProSe system shall support a means to configure </w:t>
      </w:r>
      <w:r w:rsidRPr="0032129B">
        <w:rPr>
          <w:lang w:eastAsia="zh-CN"/>
        </w:rPr>
        <w:t>PC5</w:t>
      </w:r>
      <w:r w:rsidRPr="0037503E">
        <w:rPr>
          <w:lang w:eastAsia="zh-CN"/>
        </w:rPr>
        <w:t xml:space="preserve"> </w:t>
      </w:r>
      <w:r w:rsidRPr="00461871">
        <w:rPr>
          <w:lang w:eastAsia="zh-CN"/>
        </w:rPr>
        <w:t>security policies for 5G Prose services</w:t>
      </w:r>
      <w:r>
        <w:rPr>
          <w:lang w:eastAsia="zh-CN"/>
        </w:rPr>
        <w:t xml:space="preserve"> </w:t>
      </w:r>
      <w:r w:rsidRPr="0032129B">
        <w:rPr>
          <w:lang w:eastAsia="zh-CN"/>
        </w:rPr>
        <w:t>at the network</w:t>
      </w:r>
      <w:r w:rsidRPr="00461871">
        <w:rPr>
          <w:lang w:eastAsia="zh-CN"/>
        </w:rPr>
        <w:t>.</w:t>
      </w:r>
    </w:p>
    <w:p w14:paraId="5554C771" w14:textId="77777777" w:rsidR="00DA2331" w:rsidRPr="00461871" w:rsidRDefault="00DA2331" w:rsidP="00DA2331">
      <w:pPr>
        <w:rPr>
          <w:lang w:eastAsia="zh-CN"/>
        </w:rPr>
      </w:pPr>
      <w:r w:rsidRPr="004E1CB0">
        <w:rPr>
          <w:rFonts w:hint="eastAsia"/>
          <w:lang w:eastAsia="zh-CN"/>
        </w:rPr>
        <w:t>5</w:t>
      </w:r>
      <w:r w:rsidRPr="004E1CB0">
        <w:rPr>
          <w:lang w:eastAsia="zh-CN"/>
        </w:rPr>
        <w:t>G Pro</w:t>
      </w:r>
      <w:r w:rsidRPr="00461871">
        <w:rPr>
          <w:lang w:eastAsia="zh-CN"/>
        </w:rPr>
        <w:t xml:space="preserve">Se system shall support a means to securely provision </w:t>
      </w:r>
      <w:r w:rsidRPr="0032129B">
        <w:rPr>
          <w:lang w:eastAsia="zh-CN"/>
        </w:rPr>
        <w:t>the configured PC5</w:t>
      </w:r>
      <w:r w:rsidRPr="0037503E">
        <w:rPr>
          <w:lang w:eastAsia="zh-CN"/>
        </w:rPr>
        <w:t xml:space="preserve"> </w:t>
      </w:r>
      <w:r w:rsidRPr="00461871">
        <w:rPr>
          <w:lang w:eastAsia="zh-CN"/>
        </w:rPr>
        <w:t xml:space="preserve">security policies </w:t>
      </w:r>
      <w:r w:rsidRPr="0032129B">
        <w:rPr>
          <w:lang w:eastAsia="zh-CN"/>
        </w:rPr>
        <w:t>to the UE</w:t>
      </w:r>
      <w:r w:rsidRPr="00461871">
        <w:rPr>
          <w:lang w:eastAsia="zh-CN"/>
        </w:rPr>
        <w:t xml:space="preserve"> for 5G Prose services. </w:t>
      </w:r>
    </w:p>
    <w:p w14:paraId="30741FE1" w14:textId="77777777" w:rsidR="00DA2331" w:rsidRDefault="00DA2331" w:rsidP="00DA2331">
      <w:pPr>
        <w:rPr>
          <w:lang w:eastAsia="zh-CN"/>
        </w:rPr>
      </w:pPr>
      <w:r w:rsidRPr="00461871">
        <w:rPr>
          <w:lang w:eastAsia="zh-CN"/>
        </w:rPr>
        <w:t xml:space="preserve">5G ProSe system shall support </w:t>
      </w:r>
      <w:r>
        <w:rPr>
          <w:lang w:eastAsia="zh-CN"/>
        </w:rPr>
        <w:t>negotiation on the provisioned PC5</w:t>
      </w:r>
      <w:r w:rsidRPr="00461871">
        <w:rPr>
          <w:lang w:eastAsia="zh-CN"/>
        </w:rPr>
        <w:t xml:space="preserve"> </w:t>
      </w:r>
      <w:r>
        <w:rPr>
          <w:lang w:eastAsia="zh-CN"/>
        </w:rPr>
        <w:t xml:space="preserve">security policies for security enforcement by the UEs </w:t>
      </w:r>
      <w:r w:rsidRPr="00844C8A">
        <w:rPr>
          <w:lang w:eastAsia="zh-CN"/>
        </w:rPr>
        <w:t>to meet</w:t>
      </w:r>
      <w:r>
        <w:rPr>
          <w:lang w:eastAsia="zh-CN"/>
        </w:rPr>
        <w:t xml:space="preserve"> security requirements of </w:t>
      </w:r>
      <w:r w:rsidRPr="00461871">
        <w:rPr>
          <w:lang w:eastAsia="zh-CN"/>
        </w:rPr>
        <w:t>5G Prose Services.</w:t>
      </w:r>
    </w:p>
    <w:p w14:paraId="3205ED45" w14:textId="77777777" w:rsidR="00EF3743" w:rsidRDefault="00EF3743" w:rsidP="00EF3743">
      <w:pPr>
        <w:pStyle w:val="2"/>
      </w:pPr>
      <w:bookmarkStart w:id="835" w:name="_Toc72846487"/>
      <w:bookmarkStart w:id="836" w:name="_Toc72850658"/>
      <w:bookmarkStart w:id="837" w:name="_Toc72920078"/>
      <w:bookmarkStart w:id="838" w:name="_Toc73345606"/>
      <w:r>
        <w:t>5.X</w:t>
      </w:r>
      <w:r>
        <w:tab/>
        <w:t>Key Issue #X: &lt;Key Issue Name&gt;</w:t>
      </w:r>
      <w:bookmarkEnd w:id="159"/>
      <w:bookmarkEnd w:id="160"/>
      <w:bookmarkEnd w:id="161"/>
      <w:bookmarkEnd w:id="162"/>
      <w:bookmarkEnd w:id="163"/>
      <w:bookmarkEnd w:id="164"/>
      <w:bookmarkEnd w:id="165"/>
      <w:bookmarkEnd w:id="835"/>
      <w:bookmarkEnd w:id="836"/>
      <w:bookmarkEnd w:id="837"/>
      <w:bookmarkEnd w:id="838"/>
    </w:p>
    <w:p w14:paraId="3205ED46" w14:textId="77777777" w:rsidR="00EF3743" w:rsidRDefault="00EF3743" w:rsidP="00EF3743">
      <w:pPr>
        <w:pStyle w:val="3"/>
      </w:pPr>
      <w:bookmarkStart w:id="839" w:name="_Toc528155240"/>
      <w:bookmarkStart w:id="840" w:name="_Toc62576144"/>
      <w:bookmarkStart w:id="841" w:name="_Toc62576460"/>
      <w:bookmarkStart w:id="842" w:name="_Toc62595824"/>
      <w:bookmarkStart w:id="843" w:name="_Toc62596266"/>
      <w:bookmarkStart w:id="844" w:name="_Toc62637645"/>
      <w:bookmarkStart w:id="845" w:name="_Toc66119501"/>
      <w:bookmarkStart w:id="846" w:name="_Toc72846488"/>
      <w:bookmarkStart w:id="847" w:name="_Toc72850659"/>
      <w:bookmarkStart w:id="848" w:name="_Toc72920079"/>
      <w:bookmarkStart w:id="849" w:name="_Toc73345607"/>
      <w:r>
        <w:t>5.X.1</w:t>
      </w:r>
      <w:r>
        <w:tab/>
        <w:t>Key issue details</w:t>
      </w:r>
      <w:bookmarkEnd w:id="839"/>
      <w:bookmarkEnd w:id="840"/>
      <w:bookmarkEnd w:id="841"/>
      <w:bookmarkEnd w:id="842"/>
      <w:bookmarkEnd w:id="843"/>
      <w:bookmarkEnd w:id="844"/>
      <w:bookmarkEnd w:id="845"/>
      <w:bookmarkEnd w:id="846"/>
      <w:bookmarkEnd w:id="847"/>
      <w:bookmarkEnd w:id="848"/>
      <w:bookmarkEnd w:id="849"/>
    </w:p>
    <w:p w14:paraId="3205ED47" w14:textId="77777777" w:rsidR="00EF3743" w:rsidRDefault="00EF3743" w:rsidP="00EF3743">
      <w:pPr>
        <w:pStyle w:val="3"/>
      </w:pPr>
      <w:bookmarkStart w:id="850" w:name="_Toc528155241"/>
      <w:bookmarkStart w:id="851" w:name="_Toc62576145"/>
      <w:bookmarkStart w:id="852" w:name="_Toc62576461"/>
      <w:bookmarkStart w:id="853" w:name="_Toc62595825"/>
      <w:bookmarkStart w:id="854" w:name="_Toc62596267"/>
      <w:bookmarkStart w:id="855" w:name="_Toc62637646"/>
      <w:bookmarkStart w:id="856" w:name="_Toc66119502"/>
      <w:bookmarkStart w:id="857" w:name="_Toc72846489"/>
      <w:bookmarkStart w:id="858" w:name="_Toc72850660"/>
      <w:bookmarkStart w:id="859" w:name="_Toc72920080"/>
      <w:bookmarkStart w:id="860" w:name="_Toc73345608"/>
      <w:r>
        <w:t>5.X.2</w:t>
      </w:r>
      <w:r>
        <w:tab/>
        <w:t>Security threats</w:t>
      </w:r>
      <w:bookmarkEnd w:id="850"/>
      <w:bookmarkEnd w:id="851"/>
      <w:bookmarkEnd w:id="852"/>
      <w:bookmarkEnd w:id="853"/>
      <w:bookmarkEnd w:id="854"/>
      <w:bookmarkEnd w:id="855"/>
      <w:bookmarkEnd w:id="856"/>
      <w:bookmarkEnd w:id="857"/>
      <w:bookmarkEnd w:id="858"/>
      <w:bookmarkEnd w:id="859"/>
      <w:bookmarkEnd w:id="860"/>
    </w:p>
    <w:p w14:paraId="3205ED48" w14:textId="77777777" w:rsidR="00EF3743" w:rsidRPr="001039BD" w:rsidRDefault="00EF3743" w:rsidP="00EF3743">
      <w:pPr>
        <w:pStyle w:val="3"/>
      </w:pPr>
      <w:bookmarkStart w:id="861" w:name="_Toc528155242"/>
      <w:bookmarkStart w:id="862" w:name="_Toc62576146"/>
      <w:bookmarkStart w:id="863" w:name="_Toc62576462"/>
      <w:bookmarkStart w:id="864" w:name="_Toc62595826"/>
      <w:bookmarkStart w:id="865" w:name="_Toc62596268"/>
      <w:bookmarkStart w:id="866" w:name="_Toc62637647"/>
      <w:bookmarkStart w:id="867" w:name="_Toc66119503"/>
      <w:bookmarkStart w:id="868" w:name="_Toc72846490"/>
      <w:bookmarkStart w:id="869" w:name="_Toc72850661"/>
      <w:bookmarkStart w:id="870" w:name="_Toc72920081"/>
      <w:bookmarkStart w:id="871" w:name="_Toc73345609"/>
      <w:r>
        <w:t>5.X.3</w:t>
      </w:r>
      <w:r>
        <w:tab/>
        <w:t>Potential security requirements</w:t>
      </w:r>
      <w:bookmarkEnd w:id="861"/>
      <w:bookmarkEnd w:id="862"/>
      <w:bookmarkEnd w:id="863"/>
      <w:bookmarkEnd w:id="864"/>
      <w:bookmarkEnd w:id="865"/>
      <w:bookmarkEnd w:id="866"/>
      <w:bookmarkEnd w:id="867"/>
      <w:bookmarkEnd w:id="868"/>
      <w:bookmarkEnd w:id="869"/>
      <w:bookmarkEnd w:id="870"/>
      <w:bookmarkEnd w:id="871"/>
    </w:p>
    <w:p w14:paraId="3205ED49" w14:textId="77777777" w:rsidR="00EF3743" w:rsidRDefault="00EF3743" w:rsidP="00EF3743">
      <w:pPr>
        <w:pStyle w:val="1"/>
      </w:pPr>
      <w:bookmarkStart w:id="872" w:name="_Toc528155243"/>
      <w:bookmarkStart w:id="873" w:name="_Toc62576147"/>
      <w:bookmarkStart w:id="874" w:name="_Toc62576463"/>
      <w:bookmarkStart w:id="875" w:name="_Toc62595827"/>
      <w:bookmarkStart w:id="876" w:name="_Toc62596269"/>
      <w:bookmarkStart w:id="877" w:name="_Toc62637648"/>
      <w:bookmarkStart w:id="878" w:name="_Toc66119504"/>
      <w:bookmarkStart w:id="879" w:name="_Toc72846491"/>
      <w:bookmarkStart w:id="880" w:name="_Toc72850662"/>
      <w:bookmarkStart w:id="881" w:name="_Toc72920082"/>
      <w:bookmarkStart w:id="882" w:name="_Toc73345610"/>
      <w:r>
        <w:t>6</w:t>
      </w:r>
      <w:r>
        <w:tab/>
      </w:r>
      <w:r>
        <w:rPr>
          <w:rFonts w:hint="eastAsia"/>
          <w:lang w:eastAsia="zh-CN"/>
        </w:rPr>
        <w:t>S</w:t>
      </w:r>
      <w:r>
        <w:t>olutions</w:t>
      </w:r>
      <w:bookmarkEnd w:id="872"/>
      <w:bookmarkEnd w:id="873"/>
      <w:bookmarkEnd w:id="874"/>
      <w:bookmarkEnd w:id="875"/>
      <w:bookmarkEnd w:id="876"/>
      <w:bookmarkEnd w:id="877"/>
      <w:bookmarkEnd w:id="878"/>
      <w:bookmarkEnd w:id="879"/>
      <w:bookmarkEnd w:id="880"/>
      <w:bookmarkEnd w:id="881"/>
      <w:bookmarkEnd w:id="882"/>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883" w:name="_Toc62576148"/>
      <w:bookmarkStart w:id="884" w:name="_Toc62576464"/>
      <w:bookmarkStart w:id="885" w:name="_Toc62595828"/>
      <w:bookmarkStart w:id="886" w:name="_Toc62596270"/>
      <w:bookmarkStart w:id="887" w:name="_Toc62637649"/>
      <w:bookmarkStart w:id="888" w:name="_Toc66119505"/>
      <w:bookmarkStart w:id="889" w:name="_Toc72846492"/>
      <w:bookmarkStart w:id="890" w:name="_Toc72850663"/>
      <w:bookmarkStart w:id="891" w:name="_Toc72920083"/>
      <w:bookmarkStart w:id="892" w:name="_Toc528155244"/>
      <w:bookmarkStart w:id="893" w:name="_Toc73345611"/>
      <w:r>
        <w:lastRenderedPageBreak/>
        <w:t>6.</w:t>
      </w:r>
      <w:r>
        <w:rPr>
          <w:rFonts w:hint="eastAsia"/>
          <w:lang w:eastAsia="zh-CN"/>
        </w:rPr>
        <w:t>0</w:t>
      </w:r>
      <w:r>
        <w:tab/>
      </w:r>
      <w:r w:rsidRPr="00CB2452">
        <w:t>Mapping of Solutions to Key Issues</w:t>
      </w:r>
      <w:bookmarkEnd w:id="883"/>
      <w:bookmarkEnd w:id="884"/>
      <w:bookmarkEnd w:id="885"/>
      <w:bookmarkEnd w:id="886"/>
      <w:bookmarkEnd w:id="887"/>
      <w:bookmarkEnd w:id="888"/>
      <w:bookmarkEnd w:id="889"/>
      <w:bookmarkEnd w:id="890"/>
      <w:bookmarkEnd w:id="891"/>
      <w:bookmarkEnd w:id="893"/>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0B11AC" w:rsidRPr="00CB0C8A" w14:paraId="3205ED4F" w14:textId="44E9B2CA" w:rsidTr="000B11AC">
        <w:trPr>
          <w:trHeight w:val="252"/>
          <w:jc w:val="center"/>
        </w:trPr>
        <w:tc>
          <w:tcPr>
            <w:tcW w:w="475" w:type="pct"/>
            <w:shd w:val="clear" w:color="auto" w:fill="auto"/>
          </w:tcPr>
          <w:p w14:paraId="3205ED4D" w14:textId="77777777" w:rsidR="000B11AC" w:rsidRPr="00CB0C8A" w:rsidRDefault="000B11AC" w:rsidP="00845CBA">
            <w:pPr>
              <w:pStyle w:val="TAH"/>
            </w:pPr>
          </w:p>
        </w:tc>
        <w:tc>
          <w:tcPr>
            <w:tcW w:w="4525" w:type="pct"/>
            <w:gridSpan w:val="17"/>
            <w:shd w:val="clear" w:color="auto" w:fill="auto"/>
          </w:tcPr>
          <w:p w14:paraId="547CC314" w14:textId="47F2A240" w:rsidR="000B11AC" w:rsidRPr="00CB0C8A" w:rsidRDefault="000B11AC" w:rsidP="00845CBA">
            <w:pPr>
              <w:pStyle w:val="TAH"/>
            </w:pPr>
            <w:r w:rsidRPr="00CB0C8A">
              <w:t>Key Issues</w:t>
            </w:r>
          </w:p>
        </w:tc>
      </w:tr>
      <w:tr w:rsidR="000B11AC" w:rsidRPr="00CB0C8A" w14:paraId="3205ED5B" w14:textId="5154ABFC" w:rsidTr="000B11AC">
        <w:trPr>
          <w:trHeight w:val="252"/>
          <w:jc w:val="center"/>
        </w:trPr>
        <w:tc>
          <w:tcPr>
            <w:tcW w:w="475" w:type="pct"/>
          </w:tcPr>
          <w:p w14:paraId="3205ED50" w14:textId="77777777" w:rsidR="000B11AC" w:rsidRPr="00CB0C8A" w:rsidRDefault="000B11AC" w:rsidP="00845CBA">
            <w:pPr>
              <w:pStyle w:val="TAH"/>
            </w:pPr>
            <w:r w:rsidRPr="00CB0C8A">
              <w:t>Solutions</w:t>
            </w:r>
          </w:p>
        </w:tc>
        <w:tc>
          <w:tcPr>
            <w:tcW w:w="266" w:type="pct"/>
          </w:tcPr>
          <w:p w14:paraId="3205ED51" w14:textId="77777777" w:rsidR="000B11AC" w:rsidRPr="00CB0C8A" w:rsidRDefault="000B11AC" w:rsidP="00845CBA">
            <w:pPr>
              <w:pStyle w:val="TAH"/>
              <w:rPr>
                <w:lang w:eastAsia="zh-CN"/>
              </w:rPr>
            </w:pPr>
            <w:r w:rsidRPr="00CB0C8A">
              <w:rPr>
                <w:rFonts w:hint="eastAsia"/>
                <w:lang w:eastAsia="zh-CN"/>
              </w:rPr>
              <w:t>1</w:t>
            </w:r>
          </w:p>
        </w:tc>
        <w:tc>
          <w:tcPr>
            <w:tcW w:w="266" w:type="pct"/>
          </w:tcPr>
          <w:p w14:paraId="3205ED52" w14:textId="77777777" w:rsidR="000B11AC" w:rsidRPr="00CB0C8A" w:rsidRDefault="000B11AC" w:rsidP="00845CBA">
            <w:pPr>
              <w:pStyle w:val="TAH"/>
              <w:rPr>
                <w:lang w:eastAsia="zh-CN"/>
              </w:rPr>
            </w:pPr>
            <w:r w:rsidRPr="00CB0C8A">
              <w:rPr>
                <w:rFonts w:hint="eastAsia"/>
                <w:lang w:eastAsia="zh-CN"/>
              </w:rPr>
              <w:t>2</w:t>
            </w:r>
          </w:p>
        </w:tc>
        <w:tc>
          <w:tcPr>
            <w:tcW w:w="266" w:type="pct"/>
          </w:tcPr>
          <w:p w14:paraId="3205ED53" w14:textId="77777777" w:rsidR="000B11AC" w:rsidRPr="00CB0C8A" w:rsidRDefault="000B11AC" w:rsidP="00845CBA">
            <w:pPr>
              <w:pStyle w:val="TAH"/>
              <w:rPr>
                <w:lang w:eastAsia="zh-CN"/>
              </w:rPr>
            </w:pPr>
            <w:r w:rsidRPr="00CB0C8A">
              <w:rPr>
                <w:rFonts w:hint="eastAsia"/>
                <w:lang w:eastAsia="zh-CN"/>
              </w:rPr>
              <w:t>3</w:t>
            </w:r>
          </w:p>
        </w:tc>
        <w:tc>
          <w:tcPr>
            <w:tcW w:w="266" w:type="pct"/>
          </w:tcPr>
          <w:p w14:paraId="3205ED54" w14:textId="77777777" w:rsidR="000B11AC" w:rsidRPr="00CB0C8A" w:rsidRDefault="000B11AC" w:rsidP="00845CBA">
            <w:pPr>
              <w:pStyle w:val="TAH"/>
              <w:rPr>
                <w:lang w:eastAsia="zh-CN"/>
              </w:rPr>
            </w:pPr>
            <w:r w:rsidRPr="00CB0C8A">
              <w:rPr>
                <w:rFonts w:hint="eastAsia"/>
                <w:lang w:eastAsia="zh-CN"/>
              </w:rPr>
              <w:t>4</w:t>
            </w:r>
          </w:p>
        </w:tc>
        <w:tc>
          <w:tcPr>
            <w:tcW w:w="266" w:type="pct"/>
            <w:shd w:val="clear" w:color="auto" w:fill="auto"/>
          </w:tcPr>
          <w:p w14:paraId="3205ED55" w14:textId="77777777" w:rsidR="000B11AC" w:rsidRPr="00CB0C8A" w:rsidRDefault="000B11AC" w:rsidP="00845CBA">
            <w:pPr>
              <w:pStyle w:val="TAH"/>
              <w:rPr>
                <w:lang w:eastAsia="zh-CN"/>
              </w:rPr>
            </w:pPr>
            <w:r w:rsidRPr="00CB0C8A">
              <w:rPr>
                <w:rFonts w:hint="eastAsia"/>
                <w:lang w:eastAsia="zh-CN"/>
              </w:rPr>
              <w:t>5</w:t>
            </w:r>
          </w:p>
        </w:tc>
        <w:tc>
          <w:tcPr>
            <w:tcW w:w="266" w:type="pct"/>
            <w:shd w:val="clear" w:color="auto" w:fill="auto"/>
          </w:tcPr>
          <w:p w14:paraId="3205ED56" w14:textId="77777777" w:rsidR="000B11AC" w:rsidRPr="00CB0C8A" w:rsidRDefault="000B11AC" w:rsidP="00845CBA">
            <w:pPr>
              <w:pStyle w:val="TAH"/>
              <w:rPr>
                <w:lang w:eastAsia="zh-CN"/>
              </w:rPr>
            </w:pPr>
            <w:r w:rsidRPr="00CB0C8A">
              <w:rPr>
                <w:rFonts w:hint="eastAsia"/>
                <w:lang w:eastAsia="zh-CN"/>
              </w:rPr>
              <w:t>6</w:t>
            </w:r>
          </w:p>
        </w:tc>
        <w:tc>
          <w:tcPr>
            <w:tcW w:w="266" w:type="pct"/>
            <w:shd w:val="clear" w:color="auto" w:fill="auto"/>
          </w:tcPr>
          <w:p w14:paraId="3205ED57" w14:textId="77777777" w:rsidR="000B11AC" w:rsidRPr="00CB0C8A" w:rsidRDefault="000B11AC" w:rsidP="00845CBA">
            <w:pPr>
              <w:pStyle w:val="TAH"/>
              <w:rPr>
                <w:lang w:eastAsia="zh-CN"/>
              </w:rPr>
            </w:pPr>
            <w:r w:rsidRPr="00CB0C8A">
              <w:rPr>
                <w:rFonts w:hint="eastAsia"/>
                <w:lang w:eastAsia="zh-CN"/>
              </w:rPr>
              <w:t>7</w:t>
            </w:r>
          </w:p>
        </w:tc>
        <w:tc>
          <w:tcPr>
            <w:tcW w:w="266" w:type="pct"/>
            <w:shd w:val="clear" w:color="auto" w:fill="auto"/>
          </w:tcPr>
          <w:p w14:paraId="3205ED58" w14:textId="77777777" w:rsidR="000B11AC" w:rsidRPr="00CB0C8A" w:rsidRDefault="000B11AC" w:rsidP="00845CBA">
            <w:pPr>
              <w:pStyle w:val="TAH"/>
              <w:rPr>
                <w:lang w:eastAsia="zh-CN"/>
              </w:rPr>
            </w:pPr>
            <w:r>
              <w:rPr>
                <w:rFonts w:hint="eastAsia"/>
                <w:lang w:eastAsia="zh-CN"/>
              </w:rPr>
              <w:t>8</w:t>
            </w:r>
          </w:p>
        </w:tc>
        <w:tc>
          <w:tcPr>
            <w:tcW w:w="266" w:type="pct"/>
          </w:tcPr>
          <w:p w14:paraId="3205ED59" w14:textId="77777777" w:rsidR="000B11AC" w:rsidRPr="00CB0C8A" w:rsidRDefault="000B11AC" w:rsidP="00845CBA">
            <w:pPr>
              <w:pStyle w:val="TAH"/>
              <w:rPr>
                <w:lang w:eastAsia="zh-CN"/>
              </w:rPr>
            </w:pPr>
            <w:r>
              <w:rPr>
                <w:rFonts w:hint="eastAsia"/>
                <w:lang w:eastAsia="zh-CN"/>
              </w:rPr>
              <w:t>9</w:t>
            </w:r>
          </w:p>
        </w:tc>
        <w:tc>
          <w:tcPr>
            <w:tcW w:w="268" w:type="pct"/>
          </w:tcPr>
          <w:p w14:paraId="3205ED5A" w14:textId="77777777" w:rsidR="000B11AC" w:rsidRPr="00CB0C8A" w:rsidRDefault="000B11AC" w:rsidP="00845CBA">
            <w:pPr>
              <w:pStyle w:val="TAH"/>
              <w:rPr>
                <w:lang w:eastAsia="zh-CN"/>
              </w:rPr>
            </w:pPr>
            <w:r>
              <w:rPr>
                <w:rFonts w:hint="eastAsia"/>
                <w:lang w:eastAsia="zh-CN"/>
              </w:rPr>
              <w:t>10</w:t>
            </w:r>
          </w:p>
        </w:tc>
        <w:tc>
          <w:tcPr>
            <w:tcW w:w="266" w:type="pct"/>
          </w:tcPr>
          <w:p w14:paraId="3150F1E2" w14:textId="05939007" w:rsidR="000B11AC" w:rsidRDefault="000B11AC" w:rsidP="00845CBA">
            <w:pPr>
              <w:pStyle w:val="TAH"/>
              <w:rPr>
                <w:lang w:eastAsia="zh-CN"/>
              </w:rPr>
            </w:pPr>
            <w:r>
              <w:rPr>
                <w:rFonts w:hint="eastAsia"/>
                <w:lang w:eastAsia="zh-CN"/>
              </w:rPr>
              <w:t>11</w:t>
            </w:r>
          </w:p>
        </w:tc>
        <w:tc>
          <w:tcPr>
            <w:tcW w:w="266" w:type="pct"/>
          </w:tcPr>
          <w:p w14:paraId="0B0368D9" w14:textId="09090FCC" w:rsidR="000B11AC" w:rsidRDefault="000B11AC" w:rsidP="00845CBA">
            <w:pPr>
              <w:pStyle w:val="TAH"/>
              <w:rPr>
                <w:lang w:eastAsia="zh-CN"/>
              </w:rPr>
            </w:pPr>
            <w:r>
              <w:rPr>
                <w:rFonts w:hint="eastAsia"/>
                <w:lang w:eastAsia="zh-CN"/>
              </w:rPr>
              <w:t>12</w:t>
            </w:r>
          </w:p>
        </w:tc>
        <w:tc>
          <w:tcPr>
            <w:tcW w:w="266" w:type="pct"/>
          </w:tcPr>
          <w:p w14:paraId="65F3852A" w14:textId="3BAFC1E0" w:rsidR="000B11AC" w:rsidRDefault="000B11AC" w:rsidP="00845CBA">
            <w:pPr>
              <w:pStyle w:val="TAH"/>
              <w:rPr>
                <w:lang w:eastAsia="zh-CN"/>
              </w:rPr>
            </w:pPr>
            <w:r>
              <w:rPr>
                <w:rFonts w:hint="eastAsia"/>
                <w:lang w:eastAsia="zh-CN"/>
              </w:rPr>
              <w:t>13</w:t>
            </w:r>
          </w:p>
        </w:tc>
        <w:tc>
          <w:tcPr>
            <w:tcW w:w="266" w:type="pct"/>
          </w:tcPr>
          <w:p w14:paraId="0CDDC5F1" w14:textId="60AD9420" w:rsidR="000B11AC" w:rsidRDefault="000B11AC" w:rsidP="00845CBA">
            <w:pPr>
              <w:pStyle w:val="TAH"/>
              <w:rPr>
                <w:lang w:eastAsia="zh-CN"/>
              </w:rPr>
            </w:pPr>
            <w:r>
              <w:rPr>
                <w:rFonts w:hint="eastAsia"/>
                <w:lang w:eastAsia="zh-CN"/>
              </w:rPr>
              <w:t>14</w:t>
            </w:r>
          </w:p>
        </w:tc>
        <w:tc>
          <w:tcPr>
            <w:tcW w:w="266" w:type="pct"/>
          </w:tcPr>
          <w:p w14:paraId="2DE49BA0" w14:textId="7E188316" w:rsidR="000B11AC" w:rsidRDefault="000B11AC" w:rsidP="00845CBA">
            <w:pPr>
              <w:pStyle w:val="TAH"/>
              <w:rPr>
                <w:lang w:eastAsia="zh-CN"/>
              </w:rPr>
            </w:pPr>
            <w:r>
              <w:rPr>
                <w:rFonts w:hint="eastAsia"/>
                <w:lang w:eastAsia="zh-CN"/>
              </w:rPr>
              <w:t>15</w:t>
            </w:r>
          </w:p>
        </w:tc>
        <w:tc>
          <w:tcPr>
            <w:tcW w:w="266" w:type="pct"/>
          </w:tcPr>
          <w:p w14:paraId="4C9787EB" w14:textId="6D69151D" w:rsidR="000B11AC" w:rsidRDefault="000B11AC" w:rsidP="00845CBA">
            <w:pPr>
              <w:pStyle w:val="TAH"/>
              <w:rPr>
                <w:lang w:eastAsia="zh-CN"/>
              </w:rPr>
            </w:pPr>
            <w:r>
              <w:rPr>
                <w:rFonts w:hint="eastAsia"/>
                <w:lang w:eastAsia="zh-CN"/>
              </w:rPr>
              <w:t>16</w:t>
            </w:r>
          </w:p>
        </w:tc>
        <w:tc>
          <w:tcPr>
            <w:tcW w:w="266" w:type="pct"/>
          </w:tcPr>
          <w:p w14:paraId="3856B498" w14:textId="43F67F38" w:rsidR="000B11AC" w:rsidRDefault="000B11AC" w:rsidP="00845CBA">
            <w:pPr>
              <w:pStyle w:val="TAH"/>
              <w:rPr>
                <w:lang w:eastAsia="zh-CN"/>
              </w:rPr>
            </w:pPr>
            <w:r>
              <w:rPr>
                <w:rFonts w:hint="eastAsia"/>
                <w:lang w:eastAsia="zh-CN"/>
              </w:rPr>
              <w:t>17</w:t>
            </w:r>
          </w:p>
        </w:tc>
      </w:tr>
      <w:tr w:rsidR="000B11AC" w:rsidRPr="00186211" w14:paraId="3205ED67" w14:textId="715B0115" w:rsidTr="000B11AC">
        <w:trPr>
          <w:trHeight w:val="252"/>
          <w:jc w:val="center"/>
        </w:trPr>
        <w:tc>
          <w:tcPr>
            <w:tcW w:w="475" w:type="pct"/>
          </w:tcPr>
          <w:p w14:paraId="3205ED5C" w14:textId="77777777" w:rsidR="000B11AC" w:rsidRPr="00186211" w:rsidRDefault="000B11AC" w:rsidP="00845CBA">
            <w:pPr>
              <w:pStyle w:val="TAH"/>
            </w:pPr>
            <w:r w:rsidRPr="00186211">
              <w:rPr>
                <w:rFonts w:hint="eastAsia"/>
              </w:rPr>
              <w:t>1</w:t>
            </w:r>
          </w:p>
        </w:tc>
        <w:tc>
          <w:tcPr>
            <w:tcW w:w="266" w:type="pct"/>
          </w:tcPr>
          <w:p w14:paraId="3205ED5D" w14:textId="77777777" w:rsidR="000B11AC" w:rsidRPr="00186211" w:rsidRDefault="000B11AC" w:rsidP="00845CBA">
            <w:pPr>
              <w:pStyle w:val="TAC"/>
            </w:pPr>
          </w:p>
        </w:tc>
        <w:tc>
          <w:tcPr>
            <w:tcW w:w="266" w:type="pct"/>
          </w:tcPr>
          <w:p w14:paraId="3205ED5E" w14:textId="77777777" w:rsidR="000B11AC" w:rsidRPr="00186211" w:rsidRDefault="000B11AC" w:rsidP="00845CBA">
            <w:pPr>
              <w:pStyle w:val="TAC"/>
            </w:pPr>
          </w:p>
        </w:tc>
        <w:tc>
          <w:tcPr>
            <w:tcW w:w="266" w:type="pct"/>
          </w:tcPr>
          <w:p w14:paraId="3205ED5F" w14:textId="77777777" w:rsidR="000B11AC" w:rsidRPr="00186211" w:rsidRDefault="000B11AC" w:rsidP="00845CBA">
            <w:pPr>
              <w:pStyle w:val="TAC"/>
            </w:pPr>
          </w:p>
        </w:tc>
        <w:tc>
          <w:tcPr>
            <w:tcW w:w="266" w:type="pct"/>
          </w:tcPr>
          <w:p w14:paraId="3205ED60" w14:textId="77777777" w:rsidR="000B11AC" w:rsidRPr="00186211" w:rsidRDefault="000B11AC" w:rsidP="00845CBA">
            <w:pPr>
              <w:pStyle w:val="TAC"/>
            </w:pPr>
          </w:p>
        </w:tc>
        <w:tc>
          <w:tcPr>
            <w:tcW w:w="266" w:type="pct"/>
            <w:shd w:val="clear" w:color="auto" w:fill="auto"/>
          </w:tcPr>
          <w:p w14:paraId="3205ED61" w14:textId="77777777" w:rsidR="000B11AC" w:rsidRPr="00186211" w:rsidRDefault="000B11AC" w:rsidP="00845CBA">
            <w:pPr>
              <w:pStyle w:val="TAC"/>
            </w:pPr>
          </w:p>
        </w:tc>
        <w:tc>
          <w:tcPr>
            <w:tcW w:w="266" w:type="pct"/>
            <w:shd w:val="clear" w:color="auto" w:fill="auto"/>
          </w:tcPr>
          <w:p w14:paraId="3205ED62" w14:textId="77777777" w:rsidR="000B11AC" w:rsidRPr="00186211" w:rsidRDefault="000B11AC" w:rsidP="00845CBA">
            <w:pPr>
              <w:pStyle w:val="TAC"/>
            </w:pPr>
          </w:p>
        </w:tc>
        <w:tc>
          <w:tcPr>
            <w:tcW w:w="266" w:type="pct"/>
            <w:shd w:val="clear" w:color="auto" w:fill="auto"/>
          </w:tcPr>
          <w:p w14:paraId="3205ED63" w14:textId="77777777" w:rsidR="000B11AC" w:rsidRPr="00186211" w:rsidRDefault="000B11AC" w:rsidP="00845CBA">
            <w:pPr>
              <w:pStyle w:val="TAC"/>
            </w:pPr>
          </w:p>
        </w:tc>
        <w:tc>
          <w:tcPr>
            <w:tcW w:w="266" w:type="pct"/>
            <w:shd w:val="clear" w:color="auto" w:fill="auto"/>
          </w:tcPr>
          <w:p w14:paraId="3205ED64" w14:textId="77777777" w:rsidR="000B11AC" w:rsidRPr="00186211" w:rsidRDefault="000B11AC" w:rsidP="00845CBA">
            <w:pPr>
              <w:pStyle w:val="TAC"/>
            </w:pPr>
          </w:p>
        </w:tc>
        <w:tc>
          <w:tcPr>
            <w:tcW w:w="266" w:type="pct"/>
          </w:tcPr>
          <w:p w14:paraId="3205ED65" w14:textId="77777777" w:rsidR="000B11AC" w:rsidRPr="00186211" w:rsidRDefault="000B11AC" w:rsidP="00845CBA">
            <w:pPr>
              <w:pStyle w:val="TAC"/>
              <w:rPr>
                <w:lang w:eastAsia="zh-CN"/>
              </w:rPr>
            </w:pPr>
            <w:r>
              <w:rPr>
                <w:rFonts w:hint="eastAsia"/>
                <w:lang w:eastAsia="zh-CN"/>
              </w:rPr>
              <w:t>X</w:t>
            </w:r>
          </w:p>
        </w:tc>
        <w:tc>
          <w:tcPr>
            <w:tcW w:w="268" w:type="pct"/>
          </w:tcPr>
          <w:p w14:paraId="3205ED66" w14:textId="77777777" w:rsidR="000B11AC" w:rsidRPr="00186211" w:rsidRDefault="000B11AC" w:rsidP="00845CBA">
            <w:pPr>
              <w:pStyle w:val="TAC"/>
            </w:pPr>
          </w:p>
        </w:tc>
        <w:tc>
          <w:tcPr>
            <w:tcW w:w="266" w:type="pct"/>
          </w:tcPr>
          <w:p w14:paraId="30A8C76F" w14:textId="77777777" w:rsidR="000B11AC" w:rsidRPr="00186211" w:rsidRDefault="000B11AC" w:rsidP="00845CBA">
            <w:pPr>
              <w:pStyle w:val="TAC"/>
            </w:pPr>
          </w:p>
        </w:tc>
        <w:tc>
          <w:tcPr>
            <w:tcW w:w="266" w:type="pct"/>
          </w:tcPr>
          <w:p w14:paraId="71FFEBBB" w14:textId="77777777" w:rsidR="000B11AC" w:rsidRPr="00186211" w:rsidRDefault="000B11AC" w:rsidP="00845CBA">
            <w:pPr>
              <w:pStyle w:val="TAC"/>
            </w:pPr>
          </w:p>
        </w:tc>
        <w:tc>
          <w:tcPr>
            <w:tcW w:w="266" w:type="pct"/>
          </w:tcPr>
          <w:p w14:paraId="5AE9F79A" w14:textId="1CD9FE5D" w:rsidR="000B11AC" w:rsidRPr="00186211" w:rsidRDefault="000B11AC" w:rsidP="00845CBA">
            <w:pPr>
              <w:pStyle w:val="TAC"/>
            </w:pPr>
          </w:p>
        </w:tc>
        <w:tc>
          <w:tcPr>
            <w:tcW w:w="266" w:type="pct"/>
          </w:tcPr>
          <w:p w14:paraId="0B0CF075" w14:textId="4A488382" w:rsidR="000B11AC" w:rsidRPr="00186211" w:rsidRDefault="000B11AC" w:rsidP="00845CBA">
            <w:pPr>
              <w:pStyle w:val="TAC"/>
            </w:pPr>
          </w:p>
        </w:tc>
        <w:tc>
          <w:tcPr>
            <w:tcW w:w="266" w:type="pct"/>
          </w:tcPr>
          <w:p w14:paraId="61922942" w14:textId="32FF6686" w:rsidR="000B11AC" w:rsidRPr="00186211" w:rsidRDefault="000B11AC" w:rsidP="00845CBA">
            <w:pPr>
              <w:pStyle w:val="TAC"/>
            </w:pPr>
          </w:p>
        </w:tc>
        <w:tc>
          <w:tcPr>
            <w:tcW w:w="266" w:type="pct"/>
          </w:tcPr>
          <w:p w14:paraId="58113CA9" w14:textId="77777777" w:rsidR="000B11AC" w:rsidRPr="00186211" w:rsidRDefault="000B11AC" w:rsidP="00845CBA">
            <w:pPr>
              <w:pStyle w:val="TAC"/>
            </w:pPr>
          </w:p>
        </w:tc>
        <w:tc>
          <w:tcPr>
            <w:tcW w:w="266" w:type="pct"/>
          </w:tcPr>
          <w:p w14:paraId="4B4588FA" w14:textId="77777777" w:rsidR="000B11AC" w:rsidRPr="00186211" w:rsidRDefault="000B11AC" w:rsidP="00845CBA">
            <w:pPr>
              <w:pStyle w:val="TAC"/>
            </w:pPr>
          </w:p>
        </w:tc>
      </w:tr>
      <w:tr w:rsidR="000B11AC" w:rsidRPr="00186211" w14:paraId="3205ED73" w14:textId="45A4AC85" w:rsidTr="000B11AC">
        <w:trPr>
          <w:trHeight w:val="252"/>
          <w:jc w:val="center"/>
        </w:trPr>
        <w:tc>
          <w:tcPr>
            <w:tcW w:w="475" w:type="pct"/>
          </w:tcPr>
          <w:p w14:paraId="3205ED68" w14:textId="77777777" w:rsidR="000B11AC" w:rsidRPr="00186211" w:rsidRDefault="000B11AC" w:rsidP="00845CBA">
            <w:pPr>
              <w:pStyle w:val="TAH"/>
            </w:pPr>
            <w:r w:rsidRPr="00186211">
              <w:rPr>
                <w:rFonts w:hint="eastAsia"/>
              </w:rPr>
              <w:t>2</w:t>
            </w:r>
          </w:p>
        </w:tc>
        <w:tc>
          <w:tcPr>
            <w:tcW w:w="266" w:type="pct"/>
          </w:tcPr>
          <w:p w14:paraId="3205ED69" w14:textId="77777777" w:rsidR="000B11AC" w:rsidRPr="00186211" w:rsidRDefault="000B11AC" w:rsidP="00845CBA">
            <w:pPr>
              <w:pStyle w:val="TAC"/>
            </w:pPr>
          </w:p>
        </w:tc>
        <w:tc>
          <w:tcPr>
            <w:tcW w:w="266" w:type="pct"/>
          </w:tcPr>
          <w:p w14:paraId="3205ED6A" w14:textId="77777777" w:rsidR="000B11AC" w:rsidRPr="00186211" w:rsidRDefault="000B11AC" w:rsidP="00845CBA">
            <w:pPr>
              <w:pStyle w:val="TAC"/>
            </w:pPr>
          </w:p>
        </w:tc>
        <w:tc>
          <w:tcPr>
            <w:tcW w:w="266" w:type="pct"/>
          </w:tcPr>
          <w:p w14:paraId="3205ED6B" w14:textId="77777777" w:rsidR="000B11AC" w:rsidRPr="00186211" w:rsidRDefault="000B11AC" w:rsidP="00845CBA">
            <w:pPr>
              <w:pStyle w:val="TAC"/>
            </w:pPr>
          </w:p>
        </w:tc>
        <w:tc>
          <w:tcPr>
            <w:tcW w:w="266" w:type="pct"/>
          </w:tcPr>
          <w:p w14:paraId="3205ED6C" w14:textId="77777777" w:rsidR="000B11AC" w:rsidRPr="00186211" w:rsidRDefault="000B11AC" w:rsidP="00845CBA">
            <w:pPr>
              <w:pStyle w:val="TAC"/>
            </w:pPr>
          </w:p>
        </w:tc>
        <w:tc>
          <w:tcPr>
            <w:tcW w:w="266" w:type="pct"/>
            <w:shd w:val="clear" w:color="auto" w:fill="auto"/>
          </w:tcPr>
          <w:p w14:paraId="3205ED6D" w14:textId="77777777" w:rsidR="000B11AC" w:rsidRPr="00186211" w:rsidRDefault="000B11AC" w:rsidP="00845CBA">
            <w:pPr>
              <w:pStyle w:val="TAC"/>
            </w:pPr>
          </w:p>
        </w:tc>
        <w:tc>
          <w:tcPr>
            <w:tcW w:w="266" w:type="pct"/>
            <w:shd w:val="clear" w:color="auto" w:fill="auto"/>
          </w:tcPr>
          <w:p w14:paraId="3205ED6E" w14:textId="77777777" w:rsidR="000B11AC" w:rsidRPr="00186211" w:rsidRDefault="000B11AC" w:rsidP="00845CBA">
            <w:pPr>
              <w:pStyle w:val="TAC"/>
            </w:pPr>
          </w:p>
        </w:tc>
        <w:tc>
          <w:tcPr>
            <w:tcW w:w="266" w:type="pct"/>
            <w:shd w:val="clear" w:color="auto" w:fill="auto"/>
          </w:tcPr>
          <w:p w14:paraId="3205ED6F" w14:textId="77777777" w:rsidR="000B11AC" w:rsidRPr="00186211" w:rsidRDefault="000B11AC" w:rsidP="00845CBA">
            <w:pPr>
              <w:pStyle w:val="TAC"/>
            </w:pPr>
          </w:p>
        </w:tc>
        <w:tc>
          <w:tcPr>
            <w:tcW w:w="266" w:type="pct"/>
            <w:shd w:val="clear" w:color="auto" w:fill="auto"/>
          </w:tcPr>
          <w:p w14:paraId="3205ED70" w14:textId="77777777" w:rsidR="000B11AC" w:rsidRPr="00186211" w:rsidRDefault="000B11AC" w:rsidP="00845CBA">
            <w:pPr>
              <w:pStyle w:val="TAC"/>
            </w:pPr>
          </w:p>
        </w:tc>
        <w:tc>
          <w:tcPr>
            <w:tcW w:w="266" w:type="pct"/>
          </w:tcPr>
          <w:p w14:paraId="3205ED71" w14:textId="77777777" w:rsidR="000B11AC" w:rsidRPr="00186211" w:rsidRDefault="000B11AC" w:rsidP="00845CBA">
            <w:pPr>
              <w:pStyle w:val="TAC"/>
            </w:pPr>
          </w:p>
        </w:tc>
        <w:tc>
          <w:tcPr>
            <w:tcW w:w="268" w:type="pct"/>
          </w:tcPr>
          <w:p w14:paraId="3205ED72" w14:textId="77777777" w:rsidR="000B11AC" w:rsidRPr="00186211" w:rsidRDefault="000B11AC" w:rsidP="00845CBA">
            <w:pPr>
              <w:pStyle w:val="TAC"/>
              <w:rPr>
                <w:lang w:eastAsia="zh-CN"/>
              </w:rPr>
            </w:pPr>
            <w:r>
              <w:rPr>
                <w:rFonts w:hint="eastAsia"/>
                <w:lang w:eastAsia="zh-CN"/>
              </w:rPr>
              <w:t>X</w:t>
            </w:r>
          </w:p>
        </w:tc>
        <w:tc>
          <w:tcPr>
            <w:tcW w:w="266" w:type="pct"/>
          </w:tcPr>
          <w:p w14:paraId="1E022389" w14:textId="77777777" w:rsidR="000B11AC" w:rsidRDefault="000B11AC" w:rsidP="00845CBA">
            <w:pPr>
              <w:pStyle w:val="TAC"/>
              <w:rPr>
                <w:lang w:eastAsia="zh-CN"/>
              </w:rPr>
            </w:pPr>
          </w:p>
        </w:tc>
        <w:tc>
          <w:tcPr>
            <w:tcW w:w="266" w:type="pct"/>
          </w:tcPr>
          <w:p w14:paraId="5609CFF2" w14:textId="77777777" w:rsidR="000B11AC" w:rsidRDefault="000B11AC" w:rsidP="00845CBA">
            <w:pPr>
              <w:pStyle w:val="TAC"/>
              <w:rPr>
                <w:lang w:eastAsia="zh-CN"/>
              </w:rPr>
            </w:pPr>
          </w:p>
        </w:tc>
        <w:tc>
          <w:tcPr>
            <w:tcW w:w="266" w:type="pct"/>
          </w:tcPr>
          <w:p w14:paraId="36D22662" w14:textId="02035CBF" w:rsidR="000B11AC" w:rsidRDefault="000B11AC" w:rsidP="00845CBA">
            <w:pPr>
              <w:pStyle w:val="TAC"/>
              <w:rPr>
                <w:lang w:eastAsia="zh-CN"/>
              </w:rPr>
            </w:pPr>
          </w:p>
        </w:tc>
        <w:tc>
          <w:tcPr>
            <w:tcW w:w="266" w:type="pct"/>
          </w:tcPr>
          <w:p w14:paraId="3F6769E7" w14:textId="5CCCC5EE" w:rsidR="000B11AC" w:rsidRDefault="000B11AC" w:rsidP="00845CBA">
            <w:pPr>
              <w:pStyle w:val="TAC"/>
              <w:rPr>
                <w:lang w:eastAsia="zh-CN"/>
              </w:rPr>
            </w:pPr>
          </w:p>
        </w:tc>
        <w:tc>
          <w:tcPr>
            <w:tcW w:w="266" w:type="pct"/>
          </w:tcPr>
          <w:p w14:paraId="6F360A11" w14:textId="0A7180D0" w:rsidR="000B11AC" w:rsidRDefault="000B11AC" w:rsidP="00845CBA">
            <w:pPr>
              <w:pStyle w:val="TAC"/>
              <w:rPr>
                <w:lang w:eastAsia="zh-CN"/>
              </w:rPr>
            </w:pPr>
          </w:p>
        </w:tc>
        <w:tc>
          <w:tcPr>
            <w:tcW w:w="266" w:type="pct"/>
          </w:tcPr>
          <w:p w14:paraId="461CFCF8" w14:textId="77777777" w:rsidR="000B11AC" w:rsidRDefault="000B11AC" w:rsidP="00845CBA">
            <w:pPr>
              <w:pStyle w:val="TAC"/>
              <w:rPr>
                <w:lang w:eastAsia="zh-CN"/>
              </w:rPr>
            </w:pPr>
          </w:p>
        </w:tc>
        <w:tc>
          <w:tcPr>
            <w:tcW w:w="266" w:type="pct"/>
          </w:tcPr>
          <w:p w14:paraId="597B5204" w14:textId="77777777" w:rsidR="000B11AC" w:rsidRDefault="000B11AC" w:rsidP="00845CBA">
            <w:pPr>
              <w:pStyle w:val="TAC"/>
              <w:rPr>
                <w:lang w:eastAsia="zh-CN"/>
              </w:rPr>
            </w:pPr>
          </w:p>
        </w:tc>
      </w:tr>
      <w:tr w:rsidR="000B11AC" w:rsidRPr="00186211" w14:paraId="3205ED7F" w14:textId="6B064C47" w:rsidTr="000B11AC">
        <w:trPr>
          <w:trHeight w:val="252"/>
          <w:jc w:val="center"/>
        </w:trPr>
        <w:tc>
          <w:tcPr>
            <w:tcW w:w="475" w:type="pct"/>
            <w:shd w:val="clear" w:color="auto" w:fill="auto"/>
          </w:tcPr>
          <w:p w14:paraId="3205ED74" w14:textId="77777777" w:rsidR="000B11AC" w:rsidRPr="00186211" w:rsidRDefault="000B11AC" w:rsidP="00845CBA">
            <w:pPr>
              <w:pStyle w:val="TAH"/>
            </w:pPr>
            <w:r w:rsidRPr="00186211">
              <w:rPr>
                <w:rFonts w:hint="eastAsia"/>
              </w:rPr>
              <w:t>3</w:t>
            </w:r>
          </w:p>
        </w:tc>
        <w:tc>
          <w:tcPr>
            <w:tcW w:w="266" w:type="pct"/>
            <w:shd w:val="clear" w:color="auto" w:fill="auto"/>
          </w:tcPr>
          <w:p w14:paraId="3205ED75" w14:textId="51F1020C" w:rsidR="000B11AC" w:rsidRPr="00186211" w:rsidRDefault="000B11AC" w:rsidP="00845CBA">
            <w:pPr>
              <w:pStyle w:val="TAC"/>
            </w:pPr>
            <w:r>
              <w:rPr>
                <w:rFonts w:hint="eastAsia"/>
                <w:lang w:eastAsia="zh-CN"/>
              </w:rPr>
              <w:t>X</w:t>
            </w:r>
          </w:p>
        </w:tc>
        <w:tc>
          <w:tcPr>
            <w:tcW w:w="266" w:type="pct"/>
            <w:shd w:val="clear" w:color="auto" w:fill="auto"/>
          </w:tcPr>
          <w:p w14:paraId="3205ED76" w14:textId="77777777" w:rsidR="000B11AC" w:rsidRPr="00186211" w:rsidRDefault="000B11AC" w:rsidP="00845CBA">
            <w:pPr>
              <w:pStyle w:val="TAC"/>
            </w:pPr>
          </w:p>
        </w:tc>
        <w:tc>
          <w:tcPr>
            <w:tcW w:w="266" w:type="pct"/>
            <w:shd w:val="clear" w:color="auto" w:fill="auto"/>
          </w:tcPr>
          <w:p w14:paraId="3205ED77" w14:textId="77777777" w:rsidR="000B11AC" w:rsidRPr="00186211" w:rsidRDefault="000B11AC" w:rsidP="00845CBA">
            <w:pPr>
              <w:pStyle w:val="TAC"/>
            </w:pPr>
          </w:p>
        </w:tc>
        <w:tc>
          <w:tcPr>
            <w:tcW w:w="266" w:type="pct"/>
            <w:shd w:val="clear" w:color="auto" w:fill="auto"/>
          </w:tcPr>
          <w:p w14:paraId="3205ED78" w14:textId="77777777" w:rsidR="000B11AC" w:rsidRPr="00186211" w:rsidRDefault="000B11AC" w:rsidP="00845CBA">
            <w:pPr>
              <w:pStyle w:val="TAC"/>
            </w:pPr>
          </w:p>
        </w:tc>
        <w:tc>
          <w:tcPr>
            <w:tcW w:w="266" w:type="pct"/>
          </w:tcPr>
          <w:p w14:paraId="3205ED79" w14:textId="77777777" w:rsidR="000B11AC" w:rsidRPr="00186211" w:rsidRDefault="000B11AC" w:rsidP="00845CBA">
            <w:pPr>
              <w:pStyle w:val="TAC"/>
            </w:pPr>
          </w:p>
        </w:tc>
        <w:tc>
          <w:tcPr>
            <w:tcW w:w="266" w:type="pct"/>
          </w:tcPr>
          <w:p w14:paraId="3205ED7A" w14:textId="77777777" w:rsidR="000B11AC" w:rsidRPr="00186211" w:rsidRDefault="000B11AC" w:rsidP="00845CBA">
            <w:pPr>
              <w:pStyle w:val="TAC"/>
            </w:pPr>
          </w:p>
        </w:tc>
        <w:tc>
          <w:tcPr>
            <w:tcW w:w="266" w:type="pct"/>
          </w:tcPr>
          <w:p w14:paraId="3205ED7B" w14:textId="77777777" w:rsidR="000B11AC" w:rsidRPr="00186211" w:rsidRDefault="000B11AC" w:rsidP="00845CBA">
            <w:pPr>
              <w:pStyle w:val="TAC"/>
            </w:pPr>
          </w:p>
        </w:tc>
        <w:tc>
          <w:tcPr>
            <w:tcW w:w="266" w:type="pct"/>
          </w:tcPr>
          <w:p w14:paraId="3205ED7C" w14:textId="77777777" w:rsidR="000B11AC" w:rsidRPr="00186211" w:rsidRDefault="000B11AC" w:rsidP="00845CBA">
            <w:pPr>
              <w:pStyle w:val="TAC"/>
            </w:pPr>
          </w:p>
        </w:tc>
        <w:tc>
          <w:tcPr>
            <w:tcW w:w="266" w:type="pct"/>
          </w:tcPr>
          <w:p w14:paraId="3205ED7D" w14:textId="77777777" w:rsidR="000B11AC" w:rsidRPr="00186211" w:rsidRDefault="000B11AC" w:rsidP="00845CBA">
            <w:pPr>
              <w:pStyle w:val="TAC"/>
            </w:pPr>
          </w:p>
        </w:tc>
        <w:tc>
          <w:tcPr>
            <w:tcW w:w="268" w:type="pct"/>
          </w:tcPr>
          <w:p w14:paraId="3205ED7E" w14:textId="77777777" w:rsidR="000B11AC" w:rsidRPr="00186211" w:rsidRDefault="000B11AC" w:rsidP="00845CBA">
            <w:pPr>
              <w:pStyle w:val="TAC"/>
            </w:pPr>
          </w:p>
        </w:tc>
        <w:tc>
          <w:tcPr>
            <w:tcW w:w="266" w:type="pct"/>
          </w:tcPr>
          <w:p w14:paraId="275D9651" w14:textId="77777777" w:rsidR="000B11AC" w:rsidRPr="00186211" w:rsidRDefault="000B11AC" w:rsidP="00845CBA">
            <w:pPr>
              <w:pStyle w:val="TAC"/>
            </w:pPr>
          </w:p>
        </w:tc>
        <w:tc>
          <w:tcPr>
            <w:tcW w:w="266" w:type="pct"/>
          </w:tcPr>
          <w:p w14:paraId="03FDF779" w14:textId="77777777" w:rsidR="000B11AC" w:rsidRPr="00186211" w:rsidRDefault="000B11AC" w:rsidP="00845CBA">
            <w:pPr>
              <w:pStyle w:val="TAC"/>
            </w:pPr>
          </w:p>
        </w:tc>
        <w:tc>
          <w:tcPr>
            <w:tcW w:w="266" w:type="pct"/>
          </w:tcPr>
          <w:p w14:paraId="16AA6E68" w14:textId="517B5879" w:rsidR="000B11AC" w:rsidRPr="00186211" w:rsidRDefault="000B11AC" w:rsidP="00845CBA">
            <w:pPr>
              <w:pStyle w:val="TAC"/>
            </w:pPr>
          </w:p>
        </w:tc>
        <w:tc>
          <w:tcPr>
            <w:tcW w:w="266" w:type="pct"/>
          </w:tcPr>
          <w:p w14:paraId="7F8087DE" w14:textId="37175F29" w:rsidR="000B11AC" w:rsidRPr="00186211" w:rsidRDefault="000B11AC" w:rsidP="00845CBA">
            <w:pPr>
              <w:pStyle w:val="TAC"/>
            </w:pPr>
          </w:p>
        </w:tc>
        <w:tc>
          <w:tcPr>
            <w:tcW w:w="266" w:type="pct"/>
          </w:tcPr>
          <w:p w14:paraId="6A03004C" w14:textId="7D56A18D" w:rsidR="000B11AC" w:rsidRPr="00186211" w:rsidRDefault="000B11AC" w:rsidP="00845CBA">
            <w:pPr>
              <w:pStyle w:val="TAC"/>
            </w:pPr>
          </w:p>
        </w:tc>
        <w:tc>
          <w:tcPr>
            <w:tcW w:w="266" w:type="pct"/>
          </w:tcPr>
          <w:p w14:paraId="5E372588" w14:textId="77777777" w:rsidR="000B11AC" w:rsidRPr="00186211" w:rsidRDefault="000B11AC" w:rsidP="00845CBA">
            <w:pPr>
              <w:pStyle w:val="TAC"/>
            </w:pPr>
          </w:p>
        </w:tc>
        <w:tc>
          <w:tcPr>
            <w:tcW w:w="266" w:type="pct"/>
          </w:tcPr>
          <w:p w14:paraId="6BA91E0D" w14:textId="77777777" w:rsidR="000B11AC" w:rsidRPr="00186211" w:rsidRDefault="000B11AC" w:rsidP="00845CBA">
            <w:pPr>
              <w:pStyle w:val="TAC"/>
            </w:pPr>
          </w:p>
        </w:tc>
      </w:tr>
      <w:tr w:rsidR="000B11AC" w:rsidRPr="00186211" w14:paraId="3205ED8B" w14:textId="51F2C5E4" w:rsidTr="000B11AC">
        <w:trPr>
          <w:trHeight w:val="252"/>
          <w:jc w:val="center"/>
        </w:trPr>
        <w:tc>
          <w:tcPr>
            <w:tcW w:w="475" w:type="pct"/>
            <w:shd w:val="clear" w:color="auto" w:fill="auto"/>
          </w:tcPr>
          <w:p w14:paraId="3205ED80" w14:textId="77777777" w:rsidR="000B11AC" w:rsidRPr="00186211" w:rsidRDefault="000B11AC" w:rsidP="00845CBA">
            <w:pPr>
              <w:pStyle w:val="TAH"/>
              <w:rPr>
                <w:lang w:eastAsia="zh-CN"/>
              </w:rPr>
            </w:pPr>
            <w:r>
              <w:rPr>
                <w:rFonts w:hint="eastAsia"/>
                <w:lang w:eastAsia="zh-CN"/>
              </w:rPr>
              <w:t>4</w:t>
            </w:r>
          </w:p>
        </w:tc>
        <w:tc>
          <w:tcPr>
            <w:tcW w:w="266" w:type="pct"/>
            <w:shd w:val="clear" w:color="auto" w:fill="auto"/>
          </w:tcPr>
          <w:p w14:paraId="3205ED81" w14:textId="25E85E2D" w:rsidR="000B11AC" w:rsidRPr="00186211" w:rsidRDefault="000B11AC" w:rsidP="00845CBA">
            <w:pPr>
              <w:pStyle w:val="TAC"/>
            </w:pPr>
            <w:r>
              <w:rPr>
                <w:rFonts w:hint="eastAsia"/>
                <w:lang w:eastAsia="zh-CN"/>
              </w:rPr>
              <w:t>X</w:t>
            </w:r>
          </w:p>
        </w:tc>
        <w:tc>
          <w:tcPr>
            <w:tcW w:w="266" w:type="pct"/>
            <w:shd w:val="clear" w:color="auto" w:fill="auto"/>
          </w:tcPr>
          <w:p w14:paraId="3205ED82" w14:textId="77777777" w:rsidR="000B11AC" w:rsidRPr="00186211" w:rsidRDefault="000B11AC" w:rsidP="00845CBA">
            <w:pPr>
              <w:pStyle w:val="TAC"/>
            </w:pPr>
          </w:p>
        </w:tc>
        <w:tc>
          <w:tcPr>
            <w:tcW w:w="266" w:type="pct"/>
            <w:shd w:val="clear" w:color="auto" w:fill="auto"/>
          </w:tcPr>
          <w:p w14:paraId="3205ED83" w14:textId="77777777" w:rsidR="000B11AC" w:rsidRPr="00186211" w:rsidRDefault="000B11AC" w:rsidP="00845CBA">
            <w:pPr>
              <w:pStyle w:val="TAC"/>
            </w:pPr>
          </w:p>
        </w:tc>
        <w:tc>
          <w:tcPr>
            <w:tcW w:w="266" w:type="pct"/>
            <w:shd w:val="clear" w:color="auto" w:fill="auto"/>
          </w:tcPr>
          <w:p w14:paraId="3205ED84" w14:textId="77777777" w:rsidR="000B11AC" w:rsidRPr="00186211" w:rsidRDefault="000B11AC" w:rsidP="00845CBA">
            <w:pPr>
              <w:pStyle w:val="TAC"/>
            </w:pPr>
          </w:p>
        </w:tc>
        <w:tc>
          <w:tcPr>
            <w:tcW w:w="266" w:type="pct"/>
          </w:tcPr>
          <w:p w14:paraId="3205ED85" w14:textId="77777777" w:rsidR="000B11AC" w:rsidRPr="00186211" w:rsidRDefault="000B11AC" w:rsidP="00845CBA">
            <w:pPr>
              <w:pStyle w:val="TAC"/>
            </w:pPr>
          </w:p>
        </w:tc>
        <w:tc>
          <w:tcPr>
            <w:tcW w:w="266" w:type="pct"/>
          </w:tcPr>
          <w:p w14:paraId="3205ED86" w14:textId="77777777" w:rsidR="000B11AC" w:rsidRPr="00186211" w:rsidRDefault="000B11AC" w:rsidP="00845CBA">
            <w:pPr>
              <w:pStyle w:val="TAC"/>
            </w:pPr>
          </w:p>
        </w:tc>
        <w:tc>
          <w:tcPr>
            <w:tcW w:w="266" w:type="pct"/>
          </w:tcPr>
          <w:p w14:paraId="3205ED87" w14:textId="77777777" w:rsidR="000B11AC" w:rsidRPr="00186211" w:rsidRDefault="000B11AC" w:rsidP="00845CBA">
            <w:pPr>
              <w:pStyle w:val="TAC"/>
            </w:pPr>
          </w:p>
        </w:tc>
        <w:tc>
          <w:tcPr>
            <w:tcW w:w="266" w:type="pct"/>
          </w:tcPr>
          <w:p w14:paraId="3205ED88" w14:textId="77777777" w:rsidR="000B11AC" w:rsidRPr="00186211" w:rsidRDefault="000B11AC" w:rsidP="00845CBA">
            <w:pPr>
              <w:pStyle w:val="TAC"/>
            </w:pPr>
          </w:p>
        </w:tc>
        <w:tc>
          <w:tcPr>
            <w:tcW w:w="266" w:type="pct"/>
          </w:tcPr>
          <w:p w14:paraId="3205ED89" w14:textId="77777777" w:rsidR="000B11AC" w:rsidRPr="00186211" w:rsidRDefault="000B11AC" w:rsidP="00845CBA">
            <w:pPr>
              <w:pStyle w:val="TAC"/>
            </w:pPr>
          </w:p>
        </w:tc>
        <w:tc>
          <w:tcPr>
            <w:tcW w:w="268" w:type="pct"/>
          </w:tcPr>
          <w:p w14:paraId="3205ED8A" w14:textId="77777777" w:rsidR="000B11AC" w:rsidRPr="00186211" w:rsidRDefault="000B11AC" w:rsidP="00845CBA">
            <w:pPr>
              <w:pStyle w:val="TAC"/>
            </w:pPr>
          </w:p>
        </w:tc>
        <w:tc>
          <w:tcPr>
            <w:tcW w:w="266" w:type="pct"/>
          </w:tcPr>
          <w:p w14:paraId="102311B6" w14:textId="77777777" w:rsidR="000B11AC" w:rsidRPr="00186211" w:rsidRDefault="000B11AC" w:rsidP="00845CBA">
            <w:pPr>
              <w:pStyle w:val="TAC"/>
            </w:pPr>
          </w:p>
        </w:tc>
        <w:tc>
          <w:tcPr>
            <w:tcW w:w="266" w:type="pct"/>
          </w:tcPr>
          <w:p w14:paraId="71E4D8AF" w14:textId="77777777" w:rsidR="000B11AC" w:rsidRPr="00186211" w:rsidRDefault="000B11AC" w:rsidP="00845CBA">
            <w:pPr>
              <w:pStyle w:val="TAC"/>
            </w:pPr>
          </w:p>
        </w:tc>
        <w:tc>
          <w:tcPr>
            <w:tcW w:w="266" w:type="pct"/>
          </w:tcPr>
          <w:p w14:paraId="57C97DB1" w14:textId="410B8472" w:rsidR="000B11AC" w:rsidRPr="00186211" w:rsidRDefault="000B11AC" w:rsidP="00845CBA">
            <w:pPr>
              <w:pStyle w:val="TAC"/>
            </w:pPr>
          </w:p>
        </w:tc>
        <w:tc>
          <w:tcPr>
            <w:tcW w:w="266" w:type="pct"/>
          </w:tcPr>
          <w:p w14:paraId="124FE872" w14:textId="235A3C56" w:rsidR="000B11AC" w:rsidRPr="00186211" w:rsidRDefault="000B11AC" w:rsidP="00845CBA">
            <w:pPr>
              <w:pStyle w:val="TAC"/>
            </w:pPr>
          </w:p>
        </w:tc>
        <w:tc>
          <w:tcPr>
            <w:tcW w:w="266" w:type="pct"/>
          </w:tcPr>
          <w:p w14:paraId="03C4A35F" w14:textId="00E95433" w:rsidR="000B11AC" w:rsidRPr="00186211" w:rsidRDefault="000B11AC" w:rsidP="00845CBA">
            <w:pPr>
              <w:pStyle w:val="TAC"/>
            </w:pPr>
          </w:p>
        </w:tc>
        <w:tc>
          <w:tcPr>
            <w:tcW w:w="266" w:type="pct"/>
          </w:tcPr>
          <w:p w14:paraId="314DEA20" w14:textId="77777777" w:rsidR="000B11AC" w:rsidRPr="00186211" w:rsidRDefault="000B11AC" w:rsidP="00845CBA">
            <w:pPr>
              <w:pStyle w:val="TAC"/>
            </w:pPr>
          </w:p>
        </w:tc>
        <w:tc>
          <w:tcPr>
            <w:tcW w:w="266" w:type="pct"/>
          </w:tcPr>
          <w:p w14:paraId="699EAEB1" w14:textId="77777777" w:rsidR="000B11AC" w:rsidRPr="00186211" w:rsidRDefault="000B11AC" w:rsidP="00845CBA">
            <w:pPr>
              <w:pStyle w:val="TAC"/>
            </w:pPr>
          </w:p>
        </w:tc>
      </w:tr>
      <w:tr w:rsidR="000B11AC" w:rsidRPr="00186211" w14:paraId="3205ED97" w14:textId="07A0A79A" w:rsidTr="000B11AC">
        <w:trPr>
          <w:trHeight w:val="252"/>
          <w:jc w:val="center"/>
        </w:trPr>
        <w:tc>
          <w:tcPr>
            <w:tcW w:w="475" w:type="pct"/>
            <w:shd w:val="clear" w:color="auto" w:fill="auto"/>
          </w:tcPr>
          <w:p w14:paraId="3205ED8C" w14:textId="77777777" w:rsidR="000B11AC" w:rsidRPr="00186211" w:rsidRDefault="000B11AC" w:rsidP="00845CBA">
            <w:pPr>
              <w:pStyle w:val="TAH"/>
              <w:rPr>
                <w:lang w:eastAsia="zh-CN"/>
              </w:rPr>
            </w:pPr>
            <w:r>
              <w:rPr>
                <w:rFonts w:hint="eastAsia"/>
                <w:lang w:eastAsia="zh-CN"/>
              </w:rPr>
              <w:t>5</w:t>
            </w:r>
          </w:p>
        </w:tc>
        <w:tc>
          <w:tcPr>
            <w:tcW w:w="266" w:type="pct"/>
            <w:shd w:val="clear" w:color="auto" w:fill="auto"/>
          </w:tcPr>
          <w:p w14:paraId="3205ED8D" w14:textId="77777777" w:rsidR="000B11AC" w:rsidRPr="00186211" w:rsidRDefault="000B11AC" w:rsidP="00845CBA">
            <w:pPr>
              <w:pStyle w:val="TAC"/>
            </w:pPr>
          </w:p>
        </w:tc>
        <w:tc>
          <w:tcPr>
            <w:tcW w:w="266" w:type="pct"/>
            <w:shd w:val="clear" w:color="auto" w:fill="auto"/>
          </w:tcPr>
          <w:p w14:paraId="3205ED8E" w14:textId="77777777" w:rsidR="000B11AC" w:rsidRPr="00186211" w:rsidRDefault="000B11AC" w:rsidP="00845CBA">
            <w:pPr>
              <w:pStyle w:val="TAC"/>
            </w:pPr>
          </w:p>
        </w:tc>
        <w:tc>
          <w:tcPr>
            <w:tcW w:w="266" w:type="pct"/>
            <w:shd w:val="clear" w:color="auto" w:fill="auto"/>
          </w:tcPr>
          <w:p w14:paraId="3205ED8F" w14:textId="77777777" w:rsidR="000B11AC" w:rsidRPr="00186211" w:rsidRDefault="000B11AC" w:rsidP="00845CBA">
            <w:pPr>
              <w:pStyle w:val="TAC"/>
            </w:pPr>
          </w:p>
        </w:tc>
        <w:tc>
          <w:tcPr>
            <w:tcW w:w="266" w:type="pct"/>
            <w:shd w:val="clear" w:color="auto" w:fill="auto"/>
          </w:tcPr>
          <w:p w14:paraId="3205ED90" w14:textId="77777777" w:rsidR="000B11AC" w:rsidRPr="00186211" w:rsidRDefault="000B11AC" w:rsidP="00845CBA">
            <w:pPr>
              <w:pStyle w:val="TAC"/>
            </w:pPr>
          </w:p>
        </w:tc>
        <w:tc>
          <w:tcPr>
            <w:tcW w:w="266" w:type="pct"/>
          </w:tcPr>
          <w:p w14:paraId="3205ED91" w14:textId="77777777" w:rsidR="000B11AC" w:rsidRPr="00186211" w:rsidRDefault="000B11AC" w:rsidP="00845CBA">
            <w:pPr>
              <w:pStyle w:val="TAC"/>
            </w:pPr>
          </w:p>
        </w:tc>
        <w:tc>
          <w:tcPr>
            <w:tcW w:w="266" w:type="pct"/>
          </w:tcPr>
          <w:p w14:paraId="3205ED92" w14:textId="77777777" w:rsidR="000B11AC" w:rsidRPr="00186211" w:rsidRDefault="000B11AC" w:rsidP="00845CBA">
            <w:pPr>
              <w:pStyle w:val="TAC"/>
            </w:pPr>
          </w:p>
        </w:tc>
        <w:tc>
          <w:tcPr>
            <w:tcW w:w="266" w:type="pct"/>
          </w:tcPr>
          <w:p w14:paraId="3205ED93" w14:textId="77777777" w:rsidR="000B11AC" w:rsidRPr="00186211" w:rsidRDefault="000B11AC" w:rsidP="00845CBA">
            <w:pPr>
              <w:pStyle w:val="TAC"/>
            </w:pPr>
          </w:p>
        </w:tc>
        <w:tc>
          <w:tcPr>
            <w:tcW w:w="266" w:type="pct"/>
          </w:tcPr>
          <w:p w14:paraId="3205ED94" w14:textId="77777777" w:rsidR="000B11AC" w:rsidRPr="00186211" w:rsidRDefault="000B11AC" w:rsidP="00845CBA">
            <w:pPr>
              <w:pStyle w:val="TAC"/>
            </w:pPr>
          </w:p>
        </w:tc>
        <w:tc>
          <w:tcPr>
            <w:tcW w:w="266" w:type="pct"/>
          </w:tcPr>
          <w:p w14:paraId="3205ED95" w14:textId="77777777" w:rsidR="000B11AC" w:rsidRPr="00186211" w:rsidRDefault="000B11AC" w:rsidP="00845CBA">
            <w:pPr>
              <w:pStyle w:val="TAC"/>
            </w:pPr>
          </w:p>
        </w:tc>
        <w:tc>
          <w:tcPr>
            <w:tcW w:w="268" w:type="pct"/>
          </w:tcPr>
          <w:p w14:paraId="3205ED96" w14:textId="5E71B9B0" w:rsidR="000B11AC" w:rsidRPr="00186211" w:rsidRDefault="000B11AC" w:rsidP="00845CBA">
            <w:pPr>
              <w:pStyle w:val="TAC"/>
            </w:pPr>
            <w:r>
              <w:rPr>
                <w:rFonts w:hint="eastAsia"/>
                <w:lang w:eastAsia="zh-CN"/>
              </w:rPr>
              <w:t>X</w:t>
            </w:r>
          </w:p>
        </w:tc>
        <w:tc>
          <w:tcPr>
            <w:tcW w:w="266" w:type="pct"/>
          </w:tcPr>
          <w:p w14:paraId="24CE713D" w14:textId="77777777" w:rsidR="000B11AC" w:rsidRPr="00186211" w:rsidRDefault="000B11AC" w:rsidP="00845CBA">
            <w:pPr>
              <w:pStyle w:val="TAC"/>
            </w:pPr>
          </w:p>
        </w:tc>
        <w:tc>
          <w:tcPr>
            <w:tcW w:w="266" w:type="pct"/>
          </w:tcPr>
          <w:p w14:paraId="5408A566" w14:textId="77777777" w:rsidR="000B11AC" w:rsidRPr="00186211" w:rsidRDefault="000B11AC" w:rsidP="00845CBA">
            <w:pPr>
              <w:pStyle w:val="TAC"/>
            </w:pPr>
          </w:p>
        </w:tc>
        <w:tc>
          <w:tcPr>
            <w:tcW w:w="266" w:type="pct"/>
          </w:tcPr>
          <w:p w14:paraId="4321CFFB" w14:textId="7359B884" w:rsidR="000B11AC" w:rsidRPr="00186211" w:rsidRDefault="000B11AC" w:rsidP="00845CBA">
            <w:pPr>
              <w:pStyle w:val="TAC"/>
            </w:pPr>
          </w:p>
        </w:tc>
        <w:tc>
          <w:tcPr>
            <w:tcW w:w="266" w:type="pct"/>
          </w:tcPr>
          <w:p w14:paraId="575CBC02" w14:textId="67E7CFF5" w:rsidR="000B11AC" w:rsidRPr="00186211" w:rsidRDefault="000B11AC" w:rsidP="00845CBA">
            <w:pPr>
              <w:pStyle w:val="TAC"/>
            </w:pPr>
          </w:p>
        </w:tc>
        <w:tc>
          <w:tcPr>
            <w:tcW w:w="266" w:type="pct"/>
          </w:tcPr>
          <w:p w14:paraId="2FA406F1" w14:textId="1E950E92" w:rsidR="000B11AC" w:rsidRPr="00186211" w:rsidRDefault="000B11AC" w:rsidP="00845CBA">
            <w:pPr>
              <w:pStyle w:val="TAC"/>
            </w:pPr>
          </w:p>
        </w:tc>
        <w:tc>
          <w:tcPr>
            <w:tcW w:w="266" w:type="pct"/>
          </w:tcPr>
          <w:p w14:paraId="610B50DE" w14:textId="77777777" w:rsidR="000B11AC" w:rsidRPr="00186211" w:rsidRDefault="000B11AC" w:rsidP="00845CBA">
            <w:pPr>
              <w:pStyle w:val="TAC"/>
            </w:pPr>
          </w:p>
        </w:tc>
        <w:tc>
          <w:tcPr>
            <w:tcW w:w="266" w:type="pct"/>
          </w:tcPr>
          <w:p w14:paraId="394A769E" w14:textId="77777777" w:rsidR="000B11AC" w:rsidRPr="00186211" w:rsidRDefault="000B11AC" w:rsidP="00845CBA">
            <w:pPr>
              <w:pStyle w:val="TAC"/>
            </w:pPr>
          </w:p>
        </w:tc>
      </w:tr>
      <w:tr w:rsidR="000B11AC" w:rsidRPr="00186211" w14:paraId="3205EDA3" w14:textId="78B563A9" w:rsidTr="000B11AC">
        <w:trPr>
          <w:trHeight w:val="252"/>
          <w:jc w:val="center"/>
        </w:trPr>
        <w:tc>
          <w:tcPr>
            <w:tcW w:w="475" w:type="pct"/>
            <w:shd w:val="clear" w:color="auto" w:fill="auto"/>
          </w:tcPr>
          <w:p w14:paraId="3205ED98" w14:textId="4BED90DE" w:rsidR="000B11AC" w:rsidRPr="00D41AEE" w:rsidRDefault="000B11AC" w:rsidP="00845CBA">
            <w:pPr>
              <w:pStyle w:val="TAH"/>
              <w:rPr>
                <w:lang w:eastAsia="zh-CN"/>
              </w:rPr>
            </w:pPr>
            <w:r>
              <w:rPr>
                <w:rFonts w:hint="eastAsia"/>
                <w:lang w:eastAsia="zh-CN"/>
              </w:rPr>
              <w:t>6</w:t>
            </w:r>
          </w:p>
        </w:tc>
        <w:tc>
          <w:tcPr>
            <w:tcW w:w="266" w:type="pct"/>
            <w:shd w:val="clear" w:color="auto" w:fill="auto"/>
          </w:tcPr>
          <w:p w14:paraId="3205ED99" w14:textId="77777777" w:rsidR="000B11AC" w:rsidRPr="00D41AEE" w:rsidRDefault="000B11AC" w:rsidP="00845CBA">
            <w:pPr>
              <w:pStyle w:val="TAC"/>
            </w:pPr>
          </w:p>
        </w:tc>
        <w:tc>
          <w:tcPr>
            <w:tcW w:w="266" w:type="pct"/>
            <w:shd w:val="clear" w:color="auto" w:fill="auto"/>
          </w:tcPr>
          <w:p w14:paraId="3205ED9A" w14:textId="77777777" w:rsidR="000B11AC" w:rsidRPr="00D41AEE" w:rsidRDefault="000B11AC" w:rsidP="00845CBA">
            <w:pPr>
              <w:pStyle w:val="TAC"/>
            </w:pPr>
          </w:p>
        </w:tc>
        <w:tc>
          <w:tcPr>
            <w:tcW w:w="266" w:type="pct"/>
            <w:shd w:val="clear" w:color="auto" w:fill="auto"/>
          </w:tcPr>
          <w:p w14:paraId="3205ED9B" w14:textId="77777777" w:rsidR="000B11AC" w:rsidRPr="00D41AEE" w:rsidRDefault="000B11AC" w:rsidP="00845CBA">
            <w:pPr>
              <w:pStyle w:val="TAC"/>
              <w:rPr>
                <w:lang w:eastAsia="zh-CN"/>
              </w:rPr>
            </w:pPr>
          </w:p>
        </w:tc>
        <w:tc>
          <w:tcPr>
            <w:tcW w:w="266" w:type="pct"/>
            <w:shd w:val="clear" w:color="auto" w:fill="auto"/>
          </w:tcPr>
          <w:p w14:paraId="3205ED9C" w14:textId="5681D8B5" w:rsidR="000B11AC" w:rsidRPr="00D41AEE" w:rsidRDefault="000B11AC" w:rsidP="00845CBA">
            <w:pPr>
              <w:pStyle w:val="TAC"/>
            </w:pPr>
            <w:r>
              <w:rPr>
                <w:rFonts w:hint="eastAsia"/>
                <w:lang w:eastAsia="zh-CN"/>
              </w:rPr>
              <w:t>X</w:t>
            </w:r>
          </w:p>
        </w:tc>
        <w:tc>
          <w:tcPr>
            <w:tcW w:w="266" w:type="pct"/>
          </w:tcPr>
          <w:p w14:paraId="3205ED9D" w14:textId="77777777" w:rsidR="000B11AC" w:rsidRPr="00186211" w:rsidRDefault="000B11AC" w:rsidP="00845CBA">
            <w:pPr>
              <w:pStyle w:val="TAC"/>
            </w:pPr>
          </w:p>
        </w:tc>
        <w:tc>
          <w:tcPr>
            <w:tcW w:w="266" w:type="pct"/>
          </w:tcPr>
          <w:p w14:paraId="3205ED9E" w14:textId="77777777" w:rsidR="000B11AC" w:rsidRPr="00186211" w:rsidRDefault="000B11AC" w:rsidP="00845CBA">
            <w:pPr>
              <w:pStyle w:val="TAC"/>
            </w:pPr>
          </w:p>
        </w:tc>
        <w:tc>
          <w:tcPr>
            <w:tcW w:w="266" w:type="pct"/>
          </w:tcPr>
          <w:p w14:paraId="3205ED9F" w14:textId="77777777" w:rsidR="000B11AC" w:rsidRDefault="000B11AC" w:rsidP="00845CBA">
            <w:pPr>
              <w:pStyle w:val="TAC"/>
            </w:pPr>
          </w:p>
        </w:tc>
        <w:tc>
          <w:tcPr>
            <w:tcW w:w="266" w:type="pct"/>
          </w:tcPr>
          <w:p w14:paraId="3205EDA0" w14:textId="77777777" w:rsidR="000B11AC" w:rsidRDefault="000B11AC" w:rsidP="00845CBA">
            <w:pPr>
              <w:pStyle w:val="TAC"/>
            </w:pPr>
          </w:p>
        </w:tc>
        <w:tc>
          <w:tcPr>
            <w:tcW w:w="266" w:type="pct"/>
          </w:tcPr>
          <w:p w14:paraId="3205EDA1" w14:textId="14207AAC" w:rsidR="000B11AC" w:rsidRDefault="000B11AC" w:rsidP="00845CBA">
            <w:pPr>
              <w:pStyle w:val="TAC"/>
            </w:pPr>
            <w:r>
              <w:t>X</w:t>
            </w:r>
          </w:p>
        </w:tc>
        <w:tc>
          <w:tcPr>
            <w:tcW w:w="268" w:type="pct"/>
          </w:tcPr>
          <w:p w14:paraId="3205EDA2" w14:textId="77777777" w:rsidR="000B11AC" w:rsidRDefault="000B11AC" w:rsidP="00845CBA">
            <w:pPr>
              <w:pStyle w:val="TAC"/>
            </w:pPr>
          </w:p>
        </w:tc>
        <w:tc>
          <w:tcPr>
            <w:tcW w:w="266" w:type="pct"/>
          </w:tcPr>
          <w:p w14:paraId="51DAAC59" w14:textId="77777777" w:rsidR="000B11AC" w:rsidRDefault="000B11AC" w:rsidP="00845CBA">
            <w:pPr>
              <w:pStyle w:val="TAC"/>
            </w:pPr>
          </w:p>
        </w:tc>
        <w:tc>
          <w:tcPr>
            <w:tcW w:w="266" w:type="pct"/>
          </w:tcPr>
          <w:p w14:paraId="1BF3A880" w14:textId="77777777" w:rsidR="000B11AC" w:rsidRDefault="000B11AC" w:rsidP="00845CBA">
            <w:pPr>
              <w:pStyle w:val="TAC"/>
            </w:pPr>
          </w:p>
        </w:tc>
        <w:tc>
          <w:tcPr>
            <w:tcW w:w="266" w:type="pct"/>
          </w:tcPr>
          <w:p w14:paraId="17A4CBC2" w14:textId="6ABE2739" w:rsidR="000B11AC" w:rsidRDefault="000B11AC" w:rsidP="00845CBA">
            <w:pPr>
              <w:pStyle w:val="TAC"/>
            </w:pPr>
          </w:p>
        </w:tc>
        <w:tc>
          <w:tcPr>
            <w:tcW w:w="266" w:type="pct"/>
          </w:tcPr>
          <w:p w14:paraId="392F7806" w14:textId="0334B232" w:rsidR="000B11AC" w:rsidRDefault="000B11AC" w:rsidP="00845CBA">
            <w:pPr>
              <w:pStyle w:val="TAC"/>
            </w:pPr>
          </w:p>
        </w:tc>
        <w:tc>
          <w:tcPr>
            <w:tcW w:w="266" w:type="pct"/>
          </w:tcPr>
          <w:p w14:paraId="372B8884" w14:textId="1BA58D6E" w:rsidR="000B11AC" w:rsidRDefault="000B11AC" w:rsidP="00845CBA">
            <w:pPr>
              <w:pStyle w:val="TAC"/>
            </w:pPr>
          </w:p>
        </w:tc>
        <w:tc>
          <w:tcPr>
            <w:tcW w:w="266" w:type="pct"/>
          </w:tcPr>
          <w:p w14:paraId="1003FA8D" w14:textId="77777777" w:rsidR="000B11AC" w:rsidRDefault="000B11AC" w:rsidP="00845CBA">
            <w:pPr>
              <w:pStyle w:val="TAC"/>
            </w:pPr>
          </w:p>
        </w:tc>
        <w:tc>
          <w:tcPr>
            <w:tcW w:w="266" w:type="pct"/>
          </w:tcPr>
          <w:p w14:paraId="61BD498C" w14:textId="77777777" w:rsidR="000B11AC" w:rsidRDefault="000B11AC" w:rsidP="00845CBA">
            <w:pPr>
              <w:pStyle w:val="TAC"/>
            </w:pPr>
          </w:p>
        </w:tc>
      </w:tr>
      <w:tr w:rsidR="000B11AC" w:rsidRPr="00186211" w14:paraId="57D76F19" w14:textId="35BB6324" w:rsidTr="000B11AC">
        <w:trPr>
          <w:trHeight w:val="252"/>
          <w:jc w:val="center"/>
        </w:trPr>
        <w:tc>
          <w:tcPr>
            <w:tcW w:w="475" w:type="pct"/>
            <w:shd w:val="clear" w:color="auto" w:fill="auto"/>
          </w:tcPr>
          <w:p w14:paraId="2B2F2952" w14:textId="779B157F" w:rsidR="000B11AC" w:rsidRDefault="000B11AC" w:rsidP="00845CBA">
            <w:pPr>
              <w:pStyle w:val="TAH"/>
              <w:rPr>
                <w:lang w:eastAsia="zh-CN"/>
              </w:rPr>
            </w:pPr>
            <w:r>
              <w:rPr>
                <w:rFonts w:hint="eastAsia"/>
                <w:lang w:eastAsia="zh-CN"/>
              </w:rPr>
              <w:t>7</w:t>
            </w:r>
          </w:p>
        </w:tc>
        <w:tc>
          <w:tcPr>
            <w:tcW w:w="266" w:type="pct"/>
            <w:shd w:val="clear" w:color="auto" w:fill="auto"/>
          </w:tcPr>
          <w:p w14:paraId="4B50EF74" w14:textId="77777777" w:rsidR="000B11AC" w:rsidRPr="00D41AEE" w:rsidRDefault="000B11AC" w:rsidP="00845CBA">
            <w:pPr>
              <w:pStyle w:val="TAC"/>
            </w:pPr>
          </w:p>
        </w:tc>
        <w:tc>
          <w:tcPr>
            <w:tcW w:w="266" w:type="pct"/>
            <w:shd w:val="clear" w:color="auto" w:fill="auto"/>
          </w:tcPr>
          <w:p w14:paraId="7AFF059C" w14:textId="77777777" w:rsidR="000B11AC" w:rsidRPr="00D41AEE" w:rsidRDefault="000B11AC" w:rsidP="00845CBA">
            <w:pPr>
              <w:pStyle w:val="TAC"/>
            </w:pPr>
          </w:p>
        </w:tc>
        <w:tc>
          <w:tcPr>
            <w:tcW w:w="266" w:type="pct"/>
            <w:shd w:val="clear" w:color="auto" w:fill="auto"/>
          </w:tcPr>
          <w:p w14:paraId="24873506" w14:textId="77777777" w:rsidR="000B11AC" w:rsidRPr="00D41AEE" w:rsidRDefault="000B11AC" w:rsidP="00845CBA">
            <w:pPr>
              <w:pStyle w:val="TAC"/>
              <w:rPr>
                <w:lang w:eastAsia="zh-CN"/>
              </w:rPr>
            </w:pPr>
          </w:p>
        </w:tc>
        <w:tc>
          <w:tcPr>
            <w:tcW w:w="266" w:type="pct"/>
            <w:shd w:val="clear" w:color="auto" w:fill="auto"/>
          </w:tcPr>
          <w:p w14:paraId="7209EAB0" w14:textId="77777777" w:rsidR="000B11AC" w:rsidRPr="00D41AEE" w:rsidRDefault="000B11AC" w:rsidP="00845CBA">
            <w:pPr>
              <w:pStyle w:val="TAC"/>
            </w:pPr>
          </w:p>
        </w:tc>
        <w:tc>
          <w:tcPr>
            <w:tcW w:w="266" w:type="pct"/>
          </w:tcPr>
          <w:p w14:paraId="017D5508" w14:textId="77777777" w:rsidR="000B11AC" w:rsidRPr="00186211" w:rsidRDefault="000B11AC" w:rsidP="00845CBA">
            <w:pPr>
              <w:pStyle w:val="TAC"/>
            </w:pPr>
          </w:p>
        </w:tc>
        <w:tc>
          <w:tcPr>
            <w:tcW w:w="266" w:type="pct"/>
          </w:tcPr>
          <w:p w14:paraId="4033C762" w14:textId="77777777" w:rsidR="000B11AC" w:rsidRPr="00186211" w:rsidRDefault="000B11AC" w:rsidP="00845CBA">
            <w:pPr>
              <w:pStyle w:val="TAC"/>
            </w:pPr>
          </w:p>
        </w:tc>
        <w:tc>
          <w:tcPr>
            <w:tcW w:w="266" w:type="pct"/>
          </w:tcPr>
          <w:p w14:paraId="1D74CC47" w14:textId="77777777" w:rsidR="000B11AC" w:rsidRDefault="000B11AC" w:rsidP="00845CBA">
            <w:pPr>
              <w:pStyle w:val="TAC"/>
            </w:pPr>
          </w:p>
        </w:tc>
        <w:tc>
          <w:tcPr>
            <w:tcW w:w="266" w:type="pct"/>
          </w:tcPr>
          <w:p w14:paraId="24CD7E49" w14:textId="77777777" w:rsidR="000B11AC" w:rsidRDefault="000B11AC" w:rsidP="00845CBA">
            <w:pPr>
              <w:pStyle w:val="TAC"/>
            </w:pPr>
          </w:p>
        </w:tc>
        <w:tc>
          <w:tcPr>
            <w:tcW w:w="266" w:type="pct"/>
          </w:tcPr>
          <w:p w14:paraId="7A727CB9" w14:textId="77777777" w:rsidR="000B11AC" w:rsidRDefault="000B11AC" w:rsidP="00845CBA">
            <w:pPr>
              <w:pStyle w:val="TAC"/>
            </w:pPr>
          </w:p>
        </w:tc>
        <w:tc>
          <w:tcPr>
            <w:tcW w:w="268" w:type="pct"/>
          </w:tcPr>
          <w:p w14:paraId="1527CCFB" w14:textId="77777777" w:rsidR="000B11AC" w:rsidRDefault="000B11AC" w:rsidP="00845CBA">
            <w:pPr>
              <w:pStyle w:val="TAC"/>
            </w:pPr>
          </w:p>
        </w:tc>
        <w:tc>
          <w:tcPr>
            <w:tcW w:w="266" w:type="pct"/>
          </w:tcPr>
          <w:p w14:paraId="32EF71C1" w14:textId="77777777" w:rsidR="000B11AC" w:rsidRDefault="000B11AC" w:rsidP="00845CBA">
            <w:pPr>
              <w:pStyle w:val="TAC"/>
            </w:pPr>
          </w:p>
        </w:tc>
        <w:tc>
          <w:tcPr>
            <w:tcW w:w="266" w:type="pct"/>
          </w:tcPr>
          <w:p w14:paraId="26EBD846" w14:textId="4E637916" w:rsidR="000B11AC" w:rsidRDefault="000B11AC" w:rsidP="00845CBA">
            <w:pPr>
              <w:pStyle w:val="TAC"/>
            </w:pPr>
            <w:r>
              <w:rPr>
                <w:rFonts w:hint="eastAsia"/>
                <w:lang w:eastAsia="zh-CN"/>
              </w:rPr>
              <w:t>X</w:t>
            </w:r>
          </w:p>
        </w:tc>
        <w:tc>
          <w:tcPr>
            <w:tcW w:w="266" w:type="pct"/>
          </w:tcPr>
          <w:p w14:paraId="40D4C321" w14:textId="77777777" w:rsidR="000B11AC" w:rsidRDefault="000B11AC" w:rsidP="00845CBA">
            <w:pPr>
              <w:pStyle w:val="TAC"/>
            </w:pPr>
          </w:p>
        </w:tc>
        <w:tc>
          <w:tcPr>
            <w:tcW w:w="266" w:type="pct"/>
          </w:tcPr>
          <w:p w14:paraId="3D4EB0B1" w14:textId="77777777" w:rsidR="000B11AC" w:rsidRDefault="000B11AC" w:rsidP="00845CBA">
            <w:pPr>
              <w:pStyle w:val="TAC"/>
            </w:pPr>
          </w:p>
        </w:tc>
        <w:tc>
          <w:tcPr>
            <w:tcW w:w="266" w:type="pct"/>
          </w:tcPr>
          <w:p w14:paraId="0EDD38C4" w14:textId="77777777" w:rsidR="000B11AC" w:rsidRDefault="000B11AC" w:rsidP="00845CBA">
            <w:pPr>
              <w:pStyle w:val="TAC"/>
            </w:pPr>
          </w:p>
        </w:tc>
        <w:tc>
          <w:tcPr>
            <w:tcW w:w="266" w:type="pct"/>
          </w:tcPr>
          <w:p w14:paraId="0405796E" w14:textId="77777777" w:rsidR="000B11AC" w:rsidRDefault="000B11AC" w:rsidP="00845CBA">
            <w:pPr>
              <w:pStyle w:val="TAC"/>
            </w:pPr>
          </w:p>
        </w:tc>
        <w:tc>
          <w:tcPr>
            <w:tcW w:w="266" w:type="pct"/>
          </w:tcPr>
          <w:p w14:paraId="70D72967" w14:textId="77777777" w:rsidR="000B11AC" w:rsidRDefault="000B11AC" w:rsidP="00845CBA">
            <w:pPr>
              <w:pStyle w:val="TAC"/>
            </w:pPr>
          </w:p>
        </w:tc>
      </w:tr>
      <w:tr w:rsidR="000B11AC" w:rsidRPr="00186211" w14:paraId="5AFD6B6E" w14:textId="095C3FA5" w:rsidTr="000B11AC">
        <w:trPr>
          <w:trHeight w:val="252"/>
          <w:jc w:val="center"/>
        </w:trPr>
        <w:tc>
          <w:tcPr>
            <w:tcW w:w="475" w:type="pct"/>
            <w:shd w:val="clear" w:color="auto" w:fill="auto"/>
          </w:tcPr>
          <w:p w14:paraId="7765EF56" w14:textId="1394A3F2" w:rsidR="000B11AC" w:rsidRDefault="000B11AC" w:rsidP="00845CBA">
            <w:pPr>
              <w:pStyle w:val="TAH"/>
              <w:rPr>
                <w:lang w:eastAsia="zh-CN"/>
              </w:rPr>
            </w:pPr>
            <w:r>
              <w:rPr>
                <w:rFonts w:hint="eastAsia"/>
                <w:lang w:eastAsia="zh-CN"/>
              </w:rPr>
              <w:t>8</w:t>
            </w:r>
          </w:p>
        </w:tc>
        <w:tc>
          <w:tcPr>
            <w:tcW w:w="266" w:type="pct"/>
            <w:shd w:val="clear" w:color="auto" w:fill="auto"/>
          </w:tcPr>
          <w:p w14:paraId="1C9BB89F" w14:textId="77777777" w:rsidR="000B11AC" w:rsidRPr="00D41AEE" w:rsidRDefault="000B11AC" w:rsidP="00845CBA">
            <w:pPr>
              <w:pStyle w:val="TAC"/>
            </w:pPr>
          </w:p>
        </w:tc>
        <w:tc>
          <w:tcPr>
            <w:tcW w:w="266" w:type="pct"/>
            <w:shd w:val="clear" w:color="auto" w:fill="auto"/>
          </w:tcPr>
          <w:p w14:paraId="1D066157" w14:textId="77777777" w:rsidR="000B11AC" w:rsidRPr="00D41AEE" w:rsidRDefault="000B11AC" w:rsidP="00845CBA">
            <w:pPr>
              <w:pStyle w:val="TAC"/>
            </w:pPr>
          </w:p>
        </w:tc>
        <w:tc>
          <w:tcPr>
            <w:tcW w:w="266" w:type="pct"/>
            <w:shd w:val="clear" w:color="auto" w:fill="auto"/>
          </w:tcPr>
          <w:p w14:paraId="18D0F537" w14:textId="77777777" w:rsidR="000B11AC" w:rsidRPr="00D41AEE" w:rsidRDefault="000B11AC" w:rsidP="00845CBA">
            <w:pPr>
              <w:pStyle w:val="TAC"/>
              <w:rPr>
                <w:lang w:eastAsia="zh-CN"/>
              </w:rPr>
            </w:pPr>
          </w:p>
        </w:tc>
        <w:tc>
          <w:tcPr>
            <w:tcW w:w="266" w:type="pct"/>
            <w:shd w:val="clear" w:color="auto" w:fill="auto"/>
          </w:tcPr>
          <w:p w14:paraId="235BF1B6" w14:textId="77777777" w:rsidR="000B11AC" w:rsidRPr="00D41AEE" w:rsidRDefault="000B11AC" w:rsidP="00845CBA">
            <w:pPr>
              <w:pStyle w:val="TAC"/>
            </w:pPr>
          </w:p>
        </w:tc>
        <w:tc>
          <w:tcPr>
            <w:tcW w:w="266" w:type="pct"/>
          </w:tcPr>
          <w:p w14:paraId="19548579" w14:textId="77777777" w:rsidR="000B11AC" w:rsidRPr="00186211" w:rsidRDefault="000B11AC" w:rsidP="00845CBA">
            <w:pPr>
              <w:pStyle w:val="TAC"/>
            </w:pPr>
          </w:p>
        </w:tc>
        <w:tc>
          <w:tcPr>
            <w:tcW w:w="266" w:type="pct"/>
          </w:tcPr>
          <w:p w14:paraId="5A9128D4" w14:textId="592918F5" w:rsidR="000B11AC" w:rsidRPr="00186211" w:rsidRDefault="000B11AC" w:rsidP="00845CBA">
            <w:pPr>
              <w:pStyle w:val="TAC"/>
            </w:pPr>
            <w:r>
              <w:rPr>
                <w:rFonts w:hint="eastAsia"/>
                <w:lang w:eastAsia="zh-CN"/>
              </w:rPr>
              <w:t>X</w:t>
            </w:r>
          </w:p>
        </w:tc>
        <w:tc>
          <w:tcPr>
            <w:tcW w:w="266" w:type="pct"/>
          </w:tcPr>
          <w:p w14:paraId="0DD83DDC" w14:textId="77777777" w:rsidR="000B11AC" w:rsidRDefault="000B11AC" w:rsidP="00845CBA">
            <w:pPr>
              <w:pStyle w:val="TAC"/>
            </w:pPr>
          </w:p>
        </w:tc>
        <w:tc>
          <w:tcPr>
            <w:tcW w:w="266" w:type="pct"/>
          </w:tcPr>
          <w:p w14:paraId="3BC9E987" w14:textId="77777777" w:rsidR="000B11AC" w:rsidRDefault="000B11AC" w:rsidP="00845CBA">
            <w:pPr>
              <w:pStyle w:val="TAC"/>
            </w:pPr>
          </w:p>
        </w:tc>
        <w:tc>
          <w:tcPr>
            <w:tcW w:w="266" w:type="pct"/>
          </w:tcPr>
          <w:p w14:paraId="4C10BA42" w14:textId="77777777" w:rsidR="000B11AC" w:rsidRDefault="000B11AC" w:rsidP="00845CBA">
            <w:pPr>
              <w:pStyle w:val="TAC"/>
            </w:pPr>
          </w:p>
        </w:tc>
        <w:tc>
          <w:tcPr>
            <w:tcW w:w="268" w:type="pct"/>
          </w:tcPr>
          <w:p w14:paraId="38C64421" w14:textId="77777777" w:rsidR="000B11AC" w:rsidRDefault="000B11AC" w:rsidP="00845CBA">
            <w:pPr>
              <w:pStyle w:val="TAC"/>
            </w:pPr>
          </w:p>
        </w:tc>
        <w:tc>
          <w:tcPr>
            <w:tcW w:w="266" w:type="pct"/>
          </w:tcPr>
          <w:p w14:paraId="29306AC6" w14:textId="77777777" w:rsidR="000B11AC" w:rsidRDefault="000B11AC" w:rsidP="00845CBA">
            <w:pPr>
              <w:pStyle w:val="TAC"/>
            </w:pPr>
          </w:p>
        </w:tc>
        <w:tc>
          <w:tcPr>
            <w:tcW w:w="266" w:type="pct"/>
          </w:tcPr>
          <w:p w14:paraId="417CFE07" w14:textId="77777777" w:rsidR="000B11AC" w:rsidRDefault="000B11AC" w:rsidP="00845CBA">
            <w:pPr>
              <w:pStyle w:val="TAC"/>
            </w:pPr>
          </w:p>
        </w:tc>
        <w:tc>
          <w:tcPr>
            <w:tcW w:w="266" w:type="pct"/>
          </w:tcPr>
          <w:p w14:paraId="732A330C" w14:textId="77777777" w:rsidR="000B11AC" w:rsidRDefault="000B11AC" w:rsidP="00845CBA">
            <w:pPr>
              <w:pStyle w:val="TAC"/>
            </w:pPr>
          </w:p>
        </w:tc>
        <w:tc>
          <w:tcPr>
            <w:tcW w:w="266" w:type="pct"/>
          </w:tcPr>
          <w:p w14:paraId="34F551C4" w14:textId="77777777" w:rsidR="000B11AC" w:rsidRDefault="000B11AC" w:rsidP="00845CBA">
            <w:pPr>
              <w:pStyle w:val="TAC"/>
            </w:pPr>
          </w:p>
        </w:tc>
        <w:tc>
          <w:tcPr>
            <w:tcW w:w="266" w:type="pct"/>
          </w:tcPr>
          <w:p w14:paraId="424E902A" w14:textId="77777777" w:rsidR="000B11AC" w:rsidRDefault="000B11AC" w:rsidP="00845CBA">
            <w:pPr>
              <w:pStyle w:val="TAC"/>
            </w:pPr>
          </w:p>
        </w:tc>
        <w:tc>
          <w:tcPr>
            <w:tcW w:w="266" w:type="pct"/>
          </w:tcPr>
          <w:p w14:paraId="40E00A8D" w14:textId="77777777" w:rsidR="000B11AC" w:rsidRDefault="000B11AC" w:rsidP="00845CBA">
            <w:pPr>
              <w:pStyle w:val="TAC"/>
            </w:pPr>
          </w:p>
        </w:tc>
        <w:tc>
          <w:tcPr>
            <w:tcW w:w="266" w:type="pct"/>
          </w:tcPr>
          <w:p w14:paraId="33024DB9" w14:textId="77777777" w:rsidR="000B11AC" w:rsidRDefault="000B11AC" w:rsidP="00845CBA">
            <w:pPr>
              <w:pStyle w:val="TAC"/>
            </w:pPr>
          </w:p>
        </w:tc>
      </w:tr>
      <w:tr w:rsidR="000B11AC" w:rsidRPr="00186211" w14:paraId="2943810B" w14:textId="7A6C6F32" w:rsidTr="000B11AC">
        <w:trPr>
          <w:trHeight w:val="252"/>
          <w:jc w:val="center"/>
        </w:trPr>
        <w:tc>
          <w:tcPr>
            <w:tcW w:w="475" w:type="pct"/>
            <w:shd w:val="clear" w:color="auto" w:fill="auto"/>
          </w:tcPr>
          <w:p w14:paraId="54670E5F" w14:textId="486249AA" w:rsidR="000B11AC" w:rsidRDefault="000B11AC" w:rsidP="00845CBA">
            <w:pPr>
              <w:pStyle w:val="TAH"/>
              <w:rPr>
                <w:lang w:eastAsia="zh-CN"/>
              </w:rPr>
            </w:pPr>
            <w:r>
              <w:rPr>
                <w:rFonts w:hint="eastAsia"/>
                <w:lang w:eastAsia="zh-CN"/>
              </w:rPr>
              <w:t>9</w:t>
            </w:r>
          </w:p>
        </w:tc>
        <w:tc>
          <w:tcPr>
            <w:tcW w:w="266" w:type="pct"/>
            <w:shd w:val="clear" w:color="auto" w:fill="auto"/>
          </w:tcPr>
          <w:p w14:paraId="109F3F89" w14:textId="77777777" w:rsidR="000B11AC" w:rsidRPr="00D41AEE" w:rsidRDefault="000B11AC" w:rsidP="00845CBA">
            <w:pPr>
              <w:pStyle w:val="TAC"/>
            </w:pPr>
          </w:p>
        </w:tc>
        <w:tc>
          <w:tcPr>
            <w:tcW w:w="266" w:type="pct"/>
            <w:shd w:val="clear" w:color="auto" w:fill="auto"/>
          </w:tcPr>
          <w:p w14:paraId="48552942" w14:textId="18AF5249" w:rsidR="000B11AC" w:rsidRPr="00D41AEE" w:rsidRDefault="000B11AC" w:rsidP="00845CBA">
            <w:pPr>
              <w:pStyle w:val="TAC"/>
            </w:pPr>
            <w:r>
              <w:rPr>
                <w:rFonts w:hint="eastAsia"/>
                <w:lang w:eastAsia="zh-CN"/>
              </w:rPr>
              <w:t>X</w:t>
            </w:r>
          </w:p>
        </w:tc>
        <w:tc>
          <w:tcPr>
            <w:tcW w:w="266" w:type="pct"/>
            <w:shd w:val="clear" w:color="auto" w:fill="auto"/>
          </w:tcPr>
          <w:p w14:paraId="061CB58D" w14:textId="77777777" w:rsidR="000B11AC" w:rsidRPr="00D41AEE" w:rsidRDefault="000B11AC" w:rsidP="00845CBA">
            <w:pPr>
              <w:pStyle w:val="TAC"/>
              <w:rPr>
                <w:lang w:eastAsia="zh-CN"/>
              </w:rPr>
            </w:pPr>
          </w:p>
        </w:tc>
        <w:tc>
          <w:tcPr>
            <w:tcW w:w="266" w:type="pct"/>
            <w:shd w:val="clear" w:color="auto" w:fill="auto"/>
          </w:tcPr>
          <w:p w14:paraId="166D9D45" w14:textId="77777777" w:rsidR="000B11AC" w:rsidRPr="00D41AEE" w:rsidRDefault="000B11AC" w:rsidP="00845CBA">
            <w:pPr>
              <w:pStyle w:val="TAC"/>
            </w:pPr>
          </w:p>
        </w:tc>
        <w:tc>
          <w:tcPr>
            <w:tcW w:w="266" w:type="pct"/>
          </w:tcPr>
          <w:p w14:paraId="063718A4" w14:textId="77777777" w:rsidR="000B11AC" w:rsidRPr="00186211" w:rsidRDefault="000B11AC" w:rsidP="00845CBA">
            <w:pPr>
              <w:pStyle w:val="TAC"/>
            </w:pPr>
          </w:p>
        </w:tc>
        <w:tc>
          <w:tcPr>
            <w:tcW w:w="266" w:type="pct"/>
          </w:tcPr>
          <w:p w14:paraId="0AB90461" w14:textId="77777777" w:rsidR="000B11AC" w:rsidRPr="00186211" w:rsidRDefault="000B11AC" w:rsidP="00845CBA">
            <w:pPr>
              <w:pStyle w:val="TAC"/>
            </w:pPr>
          </w:p>
        </w:tc>
        <w:tc>
          <w:tcPr>
            <w:tcW w:w="266" w:type="pct"/>
          </w:tcPr>
          <w:p w14:paraId="76E9A493" w14:textId="77777777" w:rsidR="000B11AC" w:rsidRDefault="000B11AC" w:rsidP="00845CBA">
            <w:pPr>
              <w:pStyle w:val="TAC"/>
            </w:pPr>
          </w:p>
        </w:tc>
        <w:tc>
          <w:tcPr>
            <w:tcW w:w="266" w:type="pct"/>
          </w:tcPr>
          <w:p w14:paraId="7C5B831A" w14:textId="77777777" w:rsidR="000B11AC" w:rsidRDefault="000B11AC" w:rsidP="00845CBA">
            <w:pPr>
              <w:pStyle w:val="TAC"/>
            </w:pPr>
          </w:p>
        </w:tc>
        <w:tc>
          <w:tcPr>
            <w:tcW w:w="266" w:type="pct"/>
          </w:tcPr>
          <w:p w14:paraId="5DC16545" w14:textId="77777777" w:rsidR="000B11AC" w:rsidRDefault="000B11AC" w:rsidP="00845CBA">
            <w:pPr>
              <w:pStyle w:val="TAC"/>
            </w:pPr>
          </w:p>
        </w:tc>
        <w:tc>
          <w:tcPr>
            <w:tcW w:w="268" w:type="pct"/>
          </w:tcPr>
          <w:p w14:paraId="5F56E666" w14:textId="77777777" w:rsidR="000B11AC" w:rsidRDefault="000B11AC" w:rsidP="00845CBA">
            <w:pPr>
              <w:pStyle w:val="TAC"/>
            </w:pPr>
          </w:p>
        </w:tc>
        <w:tc>
          <w:tcPr>
            <w:tcW w:w="266" w:type="pct"/>
          </w:tcPr>
          <w:p w14:paraId="23D1CB32" w14:textId="77777777" w:rsidR="000B11AC" w:rsidRDefault="000B11AC" w:rsidP="00845CBA">
            <w:pPr>
              <w:pStyle w:val="TAC"/>
            </w:pPr>
          </w:p>
        </w:tc>
        <w:tc>
          <w:tcPr>
            <w:tcW w:w="266" w:type="pct"/>
          </w:tcPr>
          <w:p w14:paraId="426D0578" w14:textId="77777777" w:rsidR="000B11AC" w:rsidRDefault="000B11AC" w:rsidP="00845CBA">
            <w:pPr>
              <w:pStyle w:val="TAC"/>
            </w:pPr>
          </w:p>
        </w:tc>
        <w:tc>
          <w:tcPr>
            <w:tcW w:w="266" w:type="pct"/>
          </w:tcPr>
          <w:p w14:paraId="6B77B14C" w14:textId="77777777" w:rsidR="000B11AC" w:rsidRDefault="000B11AC" w:rsidP="00845CBA">
            <w:pPr>
              <w:pStyle w:val="TAC"/>
            </w:pPr>
          </w:p>
        </w:tc>
        <w:tc>
          <w:tcPr>
            <w:tcW w:w="266" w:type="pct"/>
          </w:tcPr>
          <w:p w14:paraId="69D98F3E" w14:textId="77777777" w:rsidR="000B11AC" w:rsidRDefault="000B11AC" w:rsidP="00845CBA">
            <w:pPr>
              <w:pStyle w:val="TAC"/>
            </w:pPr>
          </w:p>
        </w:tc>
        <w:tc>
          <w:tcPr>
            <w:tcW w:w="266" w:type="pct"/>
          </w:tcPr>
          <w:p w14:paraId="5A59273F" w14:textId="77777777" w:rsidR="000B11AC" w:rsidRDefault="000B11AC" w:rsidP="00845CBA">
            <w:pPr>
              <w:pStyle w:val="TAC"/>
            </w:pPr>
          </w:p>
        </w:tc>
        <w:tc>
          <w:tcPr>
            <w:tcW w:w="266" w:type="pct"/>
          </w:tcPr>
          <w:p w14:paraId="51492595" w14:textId="77777777" w:rsidR="000B11AC" w:rsidRDefault="000B11AC" w:rsidP="00845CBA">
            <w:pPr>
              <w:pStyle w:val="TAC"/>
            </w:pPr>
          </w:p>
        </w:tc>
        <w:tc>
          <w:tcPr>
            <w:tcW w:w="266" w:type="pct"/>
          </w:tcPr>
          <w:p w14:paraId="2CF2CBD3" w14:textId="77777777" w:rsidR="000B11AC" w:rsidRDefault="000B11AC" w:rsidP="00845CBA">
            <w:pPr>
              <w:pStyle w:val="TAC"/>
            </w:pPr>
          </w:p>
        </w:tc>
      </w:tr>
      <w:tr w:rsidR="000B11AC" w:rsidRPr="00186211" w14:paraId="2D38D048" w14:textId="79821E76" w:rsidTr="000B11AC">
        <w:trPr>
          <w:trHeight w:val="252"/>
          <w:jc w:val="center"/>
        </w:trPr>
        <w:tc>
          <w:tcPr>
            <w:tcW w:w="475" w:type="pct"/>
            <w:shd w:val="clear" w:color="auto" w:fill="auto"/>
          </w:tcPr>
          <w:p w14:paraId="754E7469" w14:textId="7DB0D4EC" w:rsidR="000B11AC" w:rsidRDefault="000B11AC" w:rsidP="00845CBA">
            <w:pPr>
              <w:pStyle w:val="TAH"/>
              <w:rPr>
                <w:lang w:eastAsia="zh-CN"/>
              </w:rPr>
            </w:pPr>
            <w:r>
              <w:rPr>
                <w:rFonts w:hint="eastAsia"/>
                <w:lang w:eastAsia="zh-CN"/>
              </w:rPr>
              <w:t>10</w:t>
            </w:r>
          </w:p>
        </w:tc>
        <w:tc>
          <w:tcPr>
            <w:tcW w:w="266" w:type="pct"/>
            <w:shd w:val="clear" w:color="auto" w:fill="auto"/>
          </w:tcPr>
          <w:p w14:paraId="5DD4C572" w14:textId="77777777" w:rsidR="000B11AC" w:rsidRPr="00D41AEE" w:rsidRDefault="000B11AC" w:rsidP="00845CBA">
            <w:pPr>
              <w:pStyle w:val="TAC"/>
            </w:pPr>
          </w:p>
        </w:tc>
        <w:tc>
          <w:tcPr>
            <w:tcW w:w="266" w:type="pct"/>
            <w:shd w:val="clear" w:color="auto" w:fill="auto"/>
          </w:tcPr>
          <w:p w14:paraId="46A7966F" w14:textId="77777777" w:rsidR="000B11AC" w:rsidRPr="00D41AEE" w:rsidRDefault="000B11AC" w:rsidP="00845CBA">
            <w:pPr>
              <w:pStyle w:val="TAC"/>
            </w:pPr>
          </w:p>
        </w:tc>
        <w:tc>
          <w:tcPr>
            <w:tcW w:w="266" w:type="pct"/>
            <w:shd w:val="clear" w:color="auto" w:fill="auto"/>
          </w:tcPr>
          <w:p w14:paraId="2642E902" w14:textId="0C19E15F" w:rsidR="000B11AC" w:rsidRPr="00D41AEE" w:rsidRDefault="000B11AC" w:rsidP="00845CBA">
            <w:pPr>
              <w:pStyle w:val="TAC"/>
              <w:rPr>
                <w:lang w:eastAsia="zh-CN"/>
              </w:rPr>
            </w:pPr>
            <w:r>
              <w:rPr>
                <w:rFonts w:hint="eastAsia"/>
                <w:lang w:eastAsia="zh-CN"/>
              </w:rPr>
              <w:t>X</w:t>
            </w:r>
          </w:p>
        </w:tc>
        <w:tc>
          <w:tcPr>
            <w:tcW w:w="266" w:type="pct"/>
            <w:shd w:val="clear" w:color="auto" w:fill="auto"/>
          </w:tcPr>
          <w:p w14:paraId="6FF1AC8B" w14:textId="57E7AF89" w:rsidR="000B11AC" w:rsidRPr="00D41AEE" w:rsidRDefault="000B11AC" w:rsidP="00845CBA">
            <w:pPr>
              <w:pStyle w:val="TAC"/>
            </w:pPr>
            <w:r>
              <w:rPr>
                <w:rFonts w:hint="eastAsia"/>
                <w:lang w:eastAsia="zh-CN"/>
              </w:rPr>
              <w:t>X</w:t>
            </w:r>
          </w:p>
        </w:tc>
        <w:tc>
          <w:tcPr>
            <w:tcW w:w="266" w:type="pct"/>
          </w:tcPr>
          <w:p w14:paraId="257540E4" w14:textId="77777777" w:rsidR="000B11AC" w:rsidRPr="00186211" w:rsidRDefault="000B11AC" w:rsidP="00845CBA">
            <w:pPr>
              <w:pStyle w:val="TAC"/>
            </w:pPr>
          </w:p>
        </w:tc>
        <w:tc>
          <w:tcPr>
            <w:tcW w:w="266" w:type="pct"/>
          </w:tcPr>
          <w:p w14:paraId="1E472FFD" w14:textId="77777777" w:rsidR="000B11AC" w:rsidRPr="00186211" w:rsidRDefault="000B11AC" w:rsidP="00845CBA">
            <w:pPr>
              <w:pStyle w:val="TAC"/>
            </w:pPr>
          </w:p>
        </w:tc>
        <w:tc>
          <w:tcPr>
            <w:tcW w:w="266" w:type="pct"/>
          </w:tcPr>
          <w:p w14:paraId="2C08C97D" w14:textId="77777777" w:rsidR="000B11AC" w:rsidRDefault="000B11AC" w:rsidP="00845CBA">
            <w:pPr>
              <w:pStyle w:val="TAC"/>
            </w:pPr>
          </w:p>
        </w:tc>
        <w:tc>
          <w:tcPr>
            <w:tcW w:w="266" w:type="pct"/>
          </w:tcPr>
          <w:p w14:paraId="68268C4F" w14:textId="77777777" w:rsidR="000B11AC" w:rsidRDefault="000B11AC" w:rsidP="00845CBA">
            <w:pPr>
              <w:pStyle w:val="TAC"/>
            </w:pPr>
          </w:p>
        </w:tc>
        <w:tc>
          <w:tcPr>
            <w:tcW w:w="266" w:type="pct"/>
          </w:tcPr>
          <w:p w14:paraId="29E1B2FA" w14:textId="6E45F32F" w:rsidR="000B11AC" w:rsidRDefault="000B11AC" w:rsidP="00845CBA">
            <w:pPr>
              <w:pStyle w:val="TAC"/>
            </w:pPr>
            <w:r>
              <w:rPr>
                <w:rFonts w:hint="eastAsia"/>
                <w:lang w:eastAsia="zh-CN"/>
              </w:rPr>
              <w:t>X</w:t>
            </w:r>
          </w:p>
        </w:tc>
        <w:tc>
          <w:tcPr>
            <w:tcW w:w="268" w:type="pct"/>
          </w:tcPr>
          <w:p w14:paraId="529BF976" w14:textId="77777777" w:rsidR="000B11AC" w:rsidRDefault="000B11AC" w:rsidP="00845CBA">
            <w:pPr>
              <w:pStyle w:val="TAC"/>
            </w:pPr>
          </w:p>
        </w:tc>
        <w:tc>
          <w:tcPr>
            <w:tcW w:w="266" w:type="pct"/>
          </w:tcPr>
          <w:p w14:paraId="44BDF923" w14:textId="77777777" w:rsidR="000B11AC" w:rsidRDefault="000B11AC" w:rsidP="00845CBA">
            <w:pPr>
              <w:pStyle w:val="TAC"/>
            </w:pPr>
          </w:p>
        </w:tc>
        <w:tc>
          <w:tcPr>
            <w:tcW w:w="266" w:type="pct"/>
          </w:tcPr>
          <w:p w14:paraId="470B8251" w14:textId="77777777" w:rsidR="000B11AC" w:rsidRDefault="000B11AC" w:rsidP="00845CBA">
            <w:pPr>
              <w:pStyle w:val="TAC"/>
            </w:pPr>
          </w:p>
        </w:tc>
        <w:tc>
          <w:tcPr>
            <w:tcW w:w="266" w:type="pct"/>
          </w:tcPr>
          <w:p w14:paraId="1F9325A9" w14:textId="77777777" w:rsidR="000B11AC" w:rsidRDefault="000B11AC" w:rsidP="00845CBA">
            <w:pPr>
              <w:pStyle w:val="TAC"/>
            </w:pPr>
          </w:p>
        </w:tc>
        <w:tc>
          <w:tcPr>
            <w:tcW w:w="266" w:type="pct"/>
          </w:tcPr>
          <w:p w14:paraId="6B187BC4" w14:textId="77777777" w:rsidR="000B11AC" w:rsidRDefault="000B11AC" w:rsidP="00845CBA">
            <w:pPr>
              <w:pStyle w:val="TAC"/>
            </w:pPr>
          </w:p>
        </w:tc>
        <w:tc>
          <w:tcPr>
            <w:tcW w:w="266" w:type="pct"/>
          </w:tcPr>
          <w:p w14:paraId="2550F0F6" w14:textId="77777777" w:rsidR="000B11AC" w:rsidRDefault="000B11AC" w:rsidP="00845CBA">
            <w:pPr>
              <w:pStyle w:val="TAC"/>
            </w:pPr>
          </w:p>
        </w:tc>
        <w:tc>
          <w:tcPr>
            <w:tcW w:w="266" w:type="pct"/>
          </w:tcPr>
          <w:p w14:paraId="211AF717" w14:textId="77777777" w:rsidR="000B11AC" w:rsidRDefault="000B11AC" w:rsidP="00845CBA">
            <w:pPr>
              <w:pStyle w:val="TAC"/>
            </w:pPr>
          </w:p>
        </w:tc>
        <w:tc>
          <w:tcPr>
            <w:tcW w:w="266" w:type="pct"/>
          </w:tcPr>
          <w:p w14:paraId="0FD799A5" w14:textId="77777777" w:rsidR="000B11AC" w:rsidRDefault="000B11AC" w:rsidP="00845CBA">
            <w:pPr>
              <w:pStyle w:val="TAC"/>
            </w:pPr>
          </w:p>
        </w:tc>
      </w:tr>
      <w:tr w:rsidR="000B11AC" w:rsidRPr="00186211" w14:paraId="086E606D" w14:textId="5D2DFD52" w:rsidTr="000B11AC">
        <w:trPr>
          <w:trHeight w:val="252"/>
          <w:jc w:val="center"/>
        </w:trPr>
        <w:tc>
          <w:tcPr>
            <w:tcW w:w="475" w:type="pct"/>
            <w:shd w:val="clear" w:color="auto" w:fill="auto"/>
          </w:tcPr>
          <w:p w14:paraId="5B99121F" w14:textId="106A3F1F" w:rsidR="000B11AC" w:rsidRDefault="000B11AC" w:rsidP="00845CBA">
            <w:pPr>
              <w:pStyle w:val="TAH"/>
              <w:rPr>
                <w:lang w:eastAsia="zh-CN"/>
              </w:rPr>
            </w:pPr>
            <w:r>
              <w:rPr>
                <w:rFonts w:hint="eastAsia"/>
                <w:lang w:eastAsia="zh-CN"/>
              </w:rPr>
              <w:t>11</w:t>
            </w:r>
          </w:p>
        </w:tc>
        <w:tc>
          <w:tcPr>
            <w:tcW w:w="266" w:type="pct"/>
            <w:shd w:val="clear" w:color="auto" w:fill="auto"/>
          </w:tcPr>
          <w:p w14:paraId="1A591012" w14:textId="77777777" w:rsidR="000B11AC" w:rsidRPr="00D41AEE" w:rsidRDefault="000B11AC" w:rsidP="00845CBA">
            <w:pPr>
              <w:pStyle w:val="TAC"/>
            </w:pPr>
          </w:p>
        </w:tc>
        <w:tc>
          <w:tcPr>
            <w:tcW w:w="266" w:type="pct"/>
            <w:shd w:val="clear" w:color="auto" w:fill="auto"/>
          </w:tcPr>
          <w:p w14:paraId="65CA5016" w14:textId="77777777" w:rsidR="000B11AC" w:rsidRPr="00D41AEE" w:rsidRDefault="000B11AC" w:rsidP="00845CBA">
            <w:pPr>
              <w:pStyle w:val="TAC"/>
            </w:pPr>
          </w:p>
        </w:tc>
        <w:tc>
          <w:tcPr>
            <w:tcW w:w="266" w:type="pct"/>
            <w:shd w:val="clear" w:color="auto" w:fill="auto"/>
          </w:tcPr>
          <w:p w14:paraId="1D6F5C1F" w14:textId="77777777" w:rsidR="000B11AC" w:rsidRDefault="000B11AC" w:rsidP="00845CBA">
            <w:pPr>
              <w:pStyle w:val="TAC"/>
              <w:rPr>
                <w:lang w:eastAsia="zh-CN"/>
              </w:rPr>
            </w:pPr>
          </w:p>
        </w:tc>
        <w:tc>
          <w:tcPr>
            <w:tcW w:w="266" w:type="pct"/>
            <w:shd w:val="clear" w:color="auto" w:fill="auto"/>
          </w:tcPr>
          <w:p w14:paraId="542DDBF7" w14:textId="77777777" w:rsidR="000B11AC" w:rsidRDefault="000B11AC" w:rsidP="00845CBA">
            <w:pPr>
              <w:pStyle w:val="TAC"/>
              <w:rPr>
                <w:lang w:eastAsia="zh-CN"/>
              </w:rPr>
            </w:pPr>
          </w:p>
        </w:tc>
        <w:tc>
          <w:tcPr>
            <w:tcW w:w="266" w:type="pct"/>
          </w:tcPr>
          <w:p w14:paraId="7E5C703D" w14:textId="77777777" w:rsidR="000B11AC" w:rsidRPr="00186211" w:rsidRDefault="000B11AC" w:rsidP="00845CBA">
            <w:pPr>
              <w:pStyle w:val="TAC"/>
            </w:pPr>
          </w:p>
        </w:tc>
        <w:tc>
          <w:tcPr>
            <w:tcW w:w="266" w:type="pct"/>
          </w:tcPr>
          <w:p w14:paraId="3B4AC860" w14:textId="77777777" w:rsidR="000B11AC" w:rsidRPr="00186211" w:rsidRDefault="000B11AC" w:rsidP="00845CBA">
            <w:pPr>
              <w:pStyle w:val="TAC"/>
            </w:pPr>
          </w:p>
        </w:tc>
        <w:tc>
          <w:tcPr>
            <w:tcW w:w="266" w:type="pct"/>
          </w:tcPr>
          <w:p w14:paraId="3EF5DA39" w14:textId="77777777" w:rsidR="000B11AC" w:rsidRDefault="000B11AC" w:rsidP="00845CBA">
            <w:pPr>
              <w:pStyle w:val="TAC"/>
            </w:pPr>
          </w:p>
        </w:tc>
        <w:tc>
          <w:tcPr>
            <w:tcW w:w="266" w:type="pct"/>
          </w:tcPr>
          <w:p w14:paraId="78C1A441" w14:textId="77777777" w:rsidR="000B11AC" w:rsidRDefault="000B11AC" w:rsidP="00845CBA">
            <w:pPr>
              <w:pStyle w:val="TAC"/>
            </w:pPr>
          </w:p>
        </w:tc>
        <w:tc>
          <w:tcPr>
            <w:tcW w:w="266" w:type="pct"/>
          </w:tcPr>
          <w:p w14:paraId="37C752DE" w14:textId="77777777" w:rsidR="000B11AC" w:rsidRDefault="000B11AC" w:rsidP="00845CBA">
            <w:pPr>
              <w:pStyle w:val="TAC"/>
              <w:rPr>
                <w:lang w:eastAsia="zh-CN"/>
              </w:rPr>
            </w:pPr>
          </w:p>
        </w:tc>
        <w:tc>
          <w:tcPr>
            <w:tcW w:w="268" w:type="pct"/>
          </w:tcPr>
          <w:p w14:paraId="74C2CEDC" w14:textId="3A12139A" w:rsidR="000B11AC" w:rsidRDefault="000B11AC" w:rsidP="00845CBA">
            <w:pPr>
              <w:pStyle w:val="TAC"/>
            </w:pPr>
            <w:r>
              <w:rPr>
                <w:rFonts w:hint="eastAsia"/>
                <w:lang w:eastAsia="zh-CN"/>
              </w:rPr>
              <w:t>X</w:t>
            </w:r>
          </w:p>
        </w:tc>
        <w:tc>
          <w:tcPr>
            <w:tcW w:w="266" w:type="pct"/>
          </w:tcPr>
          <w:p w14:paraId="7086C14F" w14:textId="77777777" w:rsidR="000B11AC" w:rsidRDefault="000B11AC" w:rsidP="00845CBA">
            <w:pPr>
              <w:pStyle w:val="TAC"/>
            </w:pPr>
          </w:p>
        </w:tc>
        <w:tc>
          <w:tcPr>
            <w:tcW w:w="266" w:type="pct"/>
          </w:tcPr>
          <w:p w14:paraId="7CB2E968" w14:textId="77777777" w:rsidR="000B11AC" w:rsidRDefault="000B11AC" w:rsidP="00845CBA">
            <w:pPr>
              <w:pStyle w:val="TAC"/>
            </w:pPr>
          </w:p>
        </w:tc>
        <w:tc>
          <w:tcPr>
            <w:tcW w:w="266" w:type="pct"/>
          </w:tcPr>
          <w:p w14:paraId="76B148C4" w14:textId="77777777" w:rsidR="000B11AC" w:rsidRDefault="000B11AC" w:rsidP="00845CBA">
            <w:pPr>
              <w:pStyle w:val="TAC"/>
            </w:pPr>
          </w:p>
        </w:tc>
        <w:tc>
          <w:tcPr>
            <w:tcW w:w="266" w:type="pct"/>
          </w:tcPr>
          <w:p w14:paraId="0A418F80" w14:textId="77777777" w:rsidR="000B11AC" w:rsidRDefault="000B11AC" w:rsidP="00845CBA">
            <w:pPr>
              <w:pStyle w:val="TAC"/>
            </w:pPr>
          </w:p>
        </w:tc>
        <w:tc>
          <w:tcPr>
            <w:tcW w:w="266" w:type="pct"/>
          </w:tcPr>
          <w:p w14:paraId="102AE490" w14:textId="77777777" w:rsidR="000B11AC" w:rsidRDefault="000B11AC" w:rsidP="00845CBA">
            <w:pPr>
              <w:pStyle w:val="TAC"/>
            </w:pPr>
          </w:p>
        </w:tc>
        <w:tc>
          <w:tcPr>
            <w:tcW w:w="266" w:type="pct"/>
          </w:tcPr>
          <w:p w14:paraId="588F3197" w14:textId="77777777" w:rsidR="000B11AC" w:rsidRDefault="000B11AC" w:rsidP="00845CBA">
            <w:pPr>
              <w:pStyle w:val="TAC"/>
            </w:pPr>
          </w:p>
        </w:tc>
        <w:tc>
          <w:tcPr>
            <w:tcW w:w="266" w:type="pct"/>
          </w:tcPr>
          <w:p w14:paraId="485C1D56" w14:textId="77777777" w:rsidR="000B11AC" w:rsidRDefault="000B11AC" w:rsidP="00845CBA">
            <w:pPr>
              <w:pStyle w:val="TAC"/>
            </w:pPr>
          </w:p>
        </w:tc>
      </w:tr>
      <w:tr w:rsidR="000B11AC" w:rsidRPr="00186211" w14:paraId="4808637C" w14:textId="10DE5153" w:rsidTr="000B11AC">
        <w:trPr>
          <w:trHeight w:val="252"/>
          <w:jc w:val="center"/>
        </w:trPr>
        <w:tc>
          <w:tcPr>
            <w:tcW w:w="475" w:type="pct"/>
            <w:shd w:val="clear" w:color="auto" w:fill="auto"/>
          </w:tcPr>
          <w:p w14:paraId="7B86FD49" w14:textId="57044D58" w:rsidR="000B11AC" w:rsidRDefault="000B11AC" w:rsidP="00845CBA">
            <w:pPr>
              <w:pStyle w:val="TAH"/>
              <w:rPr>
                <w:lang w:eastAsia="zh-CN"/>
              </w:rPr>
            </w:pPr>
            <w:r>
              <w:rPr>
                <w:rFonts w:hint="eastAsia"/>
                <w:lang w:eastAsia="zh-CN"/>
              </w:rPr>
              <w:t>12</w:t>
            </w:r>
          </w:p>
        </w:tc>
        <w:tc>
          <w:tcPr>
            <w:tcW w:w="266" w:type="pct"/>
            <w:shd w:val="clear" w:color="auto" w:fill="auto"/>
          </w:tcPr>
          <w:p w14:paraId="04AFD588" w14:textId="77777777" w:rsidR="000B11AC" w:rsidRPr="00D41AEE" w:rsidRDefault="000B11AC" w:rsidP="00845CBA">
            <w:pPr>
              <w:pStyle w:val="TAC"/>
            </w:pPr>
          </w:p>
        </w:tc>
        <w:tc>
          <w:tcPr>
            <w:tcW w:w="266" w:type="pct"/>
            <w:shd w:val="clear" w:color="auto" w:fill="auto"/>
          </w:tcPr>
          <w:p w14:paraId="689F6732" w14:textId="77777777" w:rsidR="000B11AC" w:rsidRPr="00D41AEE" w:rsidRDefault="000B11AC" w:rsidP="00845CBA">
            <w:pPr>
              <w:pStyle w:val="TAC"/>
            </w:pPr>
          </w:p>
        </w:tc>
        <w:tc>
          <w:tcPr>
            <w:tcW w:w="266" w:type="pct"/>
            <w:shd w:val="clear" w:color="auto" w:fill="auto"/>
          </w:tcPr>
          <w:p w14:paraId="4646CA1F" w14:textId="77777777" w:rsidR="000B11AC" w:rsidRDefault="000B11AC" w:rsidP="00845CBA">
            <w:pPr>
              <w:pStyle w:val="TAC"/>
              <w:rPr>
                <w:lang w:eastAsia="zh-CN"/>
              </w:rPr>
            </w:pPr>
          </w:p>
        </w:tc>
        <w:tc>
          <w:tcPr>
            <w:tcW w:w="266" w:type="pct"/>
            <w:shd w:val="clear" w:color="auto" w:fill="auto"/>
          </w:tcPr>
          <w:p w14:paraId="24C4E2C0" w14:textId="77777777" w:rsidR="000B11AC" w:rsidRDefault="000B11AC" w:rsidP="00845CBA">
            <w:pPr>
              <w:pStyle w:val="TAC"/>
              <w:rPr>
                <w:lang w:eastAsia="zh-CN"/>
              </w:rPr>
            </w:pPr>
          </w:p>
        </w:tc>
        <w:tc>
          <w:tcPr>
            <w:tcW w:w="266" w:type="pct"/>
          </w:tcPr>
          <w:p w14:paraId="303BB146" w14:textId="77777777" w:rsidR="000B11AC" w:rsidRPr="00186211" w:rsidRDefault="000B11AC" w:rsidP="00845CBA">
            <w:pPr>
              <w:pStyle w:val="TAC"/>
            </w:pPr>
          </w:p>
        </w:tc>
        <w:tc>
          <w:tcPr>
            <w:tcW w:w="266" w:type="pct"/>
          </w:tcPr>
          <w:p w14:paraId="7D0C95E1" w14:textId="77777777" w:rsidR="000B11AC" w:rsidRPr="00186211" w:rsidRDefault="000B11AC" w:rsidP="00845CBA">
            <w:pPr>
              <w:pStyle w:val="TAC"/>
            </w:pPr>
          </w:p>
        </w:tc>
        <w:tc>
          <w:tcPr>
            <w:tcW w:w="266" w:type="pct"/>
          </w:tcPr>
          <w:p w14:paraId="66DED591" w14:textId="77777777" w:rsidR="000B11AC" w:rsidRDefault="000B11AC" w:rsidP="00845CBA">
            <w:pPr>
              <w:pStyle w:val="TAC"/>
            </w:pPr>
          </w:p>
        </w:tc>
        <w:tc>
          <w:tcPr>
            <w:tcW w:w="266" w:type="pct"/>
          </w:tcPr>
          <w:p w14:paraId="0DB40D0C" w14:textId="4A860A18" w:rsidR="000B11AC" w:rsidRDefault="000B11AC" w:rsidP="00845CBA">
            <w:pPr>
              <w:pStyle w:val="TAC"/>
            </w:pPr>
            <w:r>
              <w:rPr>
                <w:rFonts w:hint="eastAsia"/>
                <w:lang w:eastAsia="zh-CN"/>
              </w:rPr>
              <w:t>X</w:t>
            </w:r>
          </w:p>
        </w:tc>
        <w:tc>
          <w:tcPr>
            <w:tcW w:w="266" w:type="pct"/>
          </w:tcPr>
          <w:p w14:paraId="4F653204" w14:textId="77777777" w:rsidR="000B11AC" w:rsidRDefault="000B11AC" w:rsidP="00845CBA">
            <w:pPr>
              <w:pStyle w:val="TAC"/>
              <w:rPr>
                <w:lang w:eastAsia="zh-CN"/>
              </w:rPr>
            </w:pPr>
          </w:p>
        </w:tc>
        <w:tc>
          <w:tcPr>
            <w:tcW w:w="268" w:type="pct"/>
          </w:tcPr>
          <w:p w14:paraId="783CA72E" w14:textId="77777777" w:rsidR="000B11AC" w:rsidRDefault="000B11AC" w:rsidP="00845CBA">
            <w:pPr>
              <w:pStyle w:val="TAC"/>
            </w:pPr>
          </w:p>
        </w:tc>
        <w:tc>
          <w:tcPr>
            <w:tcW w:w="266" w:type="pct"/>
          </w:tcPr>
          <w:p w14:paraId="49E686D9" w14:textId="77777777" w:rsidR="000B11AC" w:rsidRDefault="000B11AC" w:rsidP="00845CBA">
            <w:pPr>
              <w:pStyle w:val="TAC"/>
            </w:pPr>
          </w:p>
        </w:tc>
        <w:tc>
          <w:tcPr>
            <w:tcW w:w="266" w:type="pct"/>
          </w:tcPr>
          <w:p w14:paraId="2BD00554" w14:textId="77777777" w:rsidR="000B11AC" w:rsidRDefault="000B11AC" w:rsidP="00845CBA">
            <w:pPr>
              <w:pStyle w:val="TAC"/>
            </w:pPr>
          </w:p>
        </w:tc>
        <w:tc>
          <w:tcPr>
            <w:tcW w:w="266" w:type="pct"/>
          </w:tcPr>
          <w:p w14:paraId="666940D4" w14:textId="77777777" w:rsidR="000B11AC" w:rsidRDefault="000B11AC" w:rsidP="00845CBA">
            <w:pPr>
              <w:pStyle w:val="TAC"/>
            </w:pPr>
          </w:p>
        </w:tc>
        <w:tc>
          <w:tcPr>
            <w:tcW w:w="266" w:type="pct"/>
          </w:tcPr>
          <w:p w14:paraId="6EE8F2A2" w14:textId="77777777" w:rsidR="000B11AC" w:rsidRDefault="000B11AC" w:rsidP="00845CBA">
            <w:pPr>
              <w:pStyle w:val="TAC"/>
            </w:pPr>
          </w:p>
        </w:tc>
        <w:tc>
          <w:tcPr>
            <w:tcW w:w="266" w:type="pct"/>
          </w:tcPr>
          <w:p w14:paraId="79B12716" w14:textId="77777777" w:rsidR="000B11AC" w:rsidRDefault="000B11AC" w:rsidP="00845CBA">
            <w:pPr>
              <w:pStyle w:val="TAC"/>
            </w:pPr>
          </w:p>
        </w:tc>
        <w:tc>
          <w:tcPr>
            <w:tcW w:w="266" w:type="pct"/>
          </w:tcPr>
          <w:p w14:paraId="1C3568F6" w14:textId="77777777" w:rsidR="000B11AC" w:rsidRDefault="000B11AC" w:rsidP="00845CBA">
            <w:pPr>
              <w:pStyle w:val="TAC"/>
            </w:pPr>
          </w:p>
        </w:tc>
        <w:tc>
          <w:tcPr>
            <w:tcW w:w="266" w:type="pct"/>
          </w:tcPr>
          <w:p w14:paraId="3BE291E7" w14:textId="77777777" w:rsidR="000B11AC" w:rsidRDefault="000B11AC" w:rsidP="00845CBA">
            <w:pPr>
              <w:pStyle w:val="TAC"/>
            </w:pPr>
          </w:p>
        </w:tc>
      </w:tr>
      <w:tr w:rsidR="000B11AC" w:rsidRPr="00186211" w14:paraId="3B92F914" w14:textId="7E041FF5" w:rsidTr="000B11AC">
        <w:trPr>
          <w:trHeight w:val="252"/>
          <w:jc w:val="center"/>
        </w:trPr>
        <w:tc>
          <w:tcPr>
            <w:tcW w:w="475" w:type="pct"/>
            <w:shd w:val="clear" w:color="auto" w:fill="auto"/>
          </w:tcPr>
          <w:p w14:paraId="6927B24D" w14:textId="5B1814F0" w:rsidR="000B11AC" w:rsidRDefault="000B11AC" w:rsidP="00845CBA">
            <w:pPr>
              <w:pStyle w:val="TAH"/>
              <w:rPr>
                <w:lang w:eastAsia="zh-CN"/>
              </w:rPr>
            </w:pPr>
            <w:r>
              <w:rPr>
                <w:rFonts w:hint="eastAsia"/>
                <w:lang w:eastAsia="zh-CN"/>
              </w:rPr>
              <w:t>13</w:t>
            </w:r>
          </w:p>
        </w:tc>
        <w:tc>
          <w:tcPr>
            <w:tcW w:w="266" w:type="pct"/>
            <w:shd w:val="clear" w:color="auto" w:fill="auto"/>
          </w:tcPr>
          <w:p w14:paraId="32F01CA6" w14:textId="77777777" w:rsidR="000B11AC" w:rsidRPr="00D41AEE" w:rsidRDefault="000B11AC" w:rsidP="00845CBA">
            <w:pPr>
              <w:pStyle w:val="TAC"/>
            </w:pPr>
          </w:p>
        </w:tc>
        <w:tc>
          <w:tcPr>
            <w:tcW w:w="266" w:type="pct"/>
            <w:shd w:val="clear" w:color="auto" w:fill="auto"/>
          </w:tcPr>
          <w:p w14:paraId="4087DCA1" w14:textId="77777777" w:rsidR="000B11AC" w:rsidRPr="00D41AEE" w:rsidRDefault="000B11AC" w:rsidP="00845CBA">
            <w:pPr>
              <w:pStyle w:val="TAC"/>
            </w:pPr>
          </w:p>
        </w:tc>
        <w:tc>
          <w:tcPr>
            <w:tcW w:w="266" w:type="pct"/>
            <w:shd w:val="clear" w:color="auto" w:fill="auto"/>
          </w:tcPr>
          <w:p w14:paraId="3727DB8A" w14:textId="77777777" w:rsidR="000B11AC" w:rsidRDefault="000B11AC" w:rsidP="00845CBA">
            <w:pPr>
              <w:pStyle w:val="TAC"/>
              <w:rPr>
                <w:lang w:eastAsia="zh-CN"/>
              </w:rPr>
            </w:pPr>
          </w:p>
        </w:tc>
        <w:tc>
          <w:tcPr>
            <w:tcW w:w="266" w:type="pct"/>
            <w:shd w:val="clear" w:color="auto" w:fill="auto"/>
          </w:tcPr>
          <w:p w14:paraId="0F1E08D0" w14:textId="133E274B" w:rsidR="000B11AC" w:rsidRDefault="000B11AC" w:rsidP="00845CBA">
            <w:pPr>
              <w:pStyle w:val="TAC"/>
              <w:rPr>
                <w:lang w:eastAsia="zh-CN"/>
              </w:rPr>
            </w:pPr>
            <w:r>
              <w:rPr>
                <w:rFonts w:hint="eastAsia"/>
                <w:lang w:eastAsia="zh-CN"/>
              </w:rPr>
              <w:t>X</w:t>
            </w:r>
          </w:p>
        </w:tc>
        <w:tc>
          <w:tcPr>
            <w:tcW w:w="266" w:type="pct"/>
          </w:tcPr>
          <w:p w14:paraId="0E44D893" w14:textId="77777777" w:rsidR="000B11AC" w:rsidRPr="00186211" w:rsidRDefault="000B11AC" w:rsidP="00845CBA">
            <w:pPr>
              <w:pStyle w:val="TAC"/>
            </w:pPr>
          </w:p>
        </w:tc>
        <w:tc>
          <w:tcPr>
            <w:tcW w:w="266" w:type="pct"/>
          </w:tcPr>
          <w:p w14:paraId="02353E0C" w14:textId="77777777" w:rsidR="000B11AC" w:rsidRPr="00186211" w:rsidRDefault="000B11AC" w:rsidP="00845CBA">
            <w:pPr>
              <w:pStyle w:val="TAC"/>
            </w:pPr>
          </w:p>
        </w:tc>
        <w:tc>
          <w:tcPr>
            <w:tcW w:w="266" w:type="pct"/>
          </w:tcPr>
          <w:p w14:paraId="4F9A0024" w14:textId="77777777" w:rsidR="000B11AC" w:rsidRDefault="000B11AC" w:rsidP="00845CBA">
            <w:pPr>
              <w:pStyle w:val="TAC"/>
            </w:pPr>
          </w:p>
        </w:tc>
        <w:tc>
          <w:tcPr>
            <w:tcW w:w="266" w:type="pct"/>
          </w:tcPr>
          <w:p w14:paraId="62043E3E" w14:textId="77777777" w:rsidR="000B11AC" w:rsidRDefault="000B11AC" w:rsidP="00845CBA">
            <w:pPr>
              <w:pStyle w:val="TAC"/>
            </w:pPr>
          </w:p>
        </w:tc>
        <w:tc>
          <w:tcPr>
            <w:tcW w:w="266" w:type="pct"/>
          </w:tcPr>
          <w:p w14:paraId="57D4C735" w14:textId="77777777" w:rsidR="000B11AC" w:rsidRDefault="000B11AC" w:rsidP="00845CBA">
            <w:pPr>
              <w:pStyle w:val="TAC"/>
              <w:rPr>
                <w:lang w:eastAsia="zh-CN"/>
              </w:rPr>
            </w:pPr>
          </w:p>
        </w:tc>
        <w:tc>
          <w:tcPr>
            <w:tcW w:w="268" w:type="pct"/>
          </w:tcPr>
          <w:p w14:paraId="18EB31AB" w14:textId="77777777" w:rsidR="000B11AC" w:rsidRDefault="000B11AC" w:rsidP="00845CBA">
            <w:pPr>
              <w:pStyle w:val="TAC"/>
            </w:pPr>
          </w:p>
        </w:tc>
        <w:tc>
          <w:tcPr>
            <w:tcW w:w="266" w:type="pct"/>
          </w:tcPr>
          <w:p w14:paraId="11DD38CD" w14:textId="77777777" w:rsidR="000B11AC" w:rsidRDefault="000B11AC" w:rsidP="00845CBA">
            <w:pPr>
              <w:pStyle w:val="TAC"/>
            </w:pPr>
          </w:p>
        </w:tc>
        <w:tc>
          <w:tcPr>
            <w:tcW w:w="266" w:type="pct"/>
          </w:tcPr>
          <w:p w14:paraId="6ED8D57B" w14:textId="77777777" w:rsidR="000B11AC" w:rsidRDefault="000B11AC" w:rsidP="00845CBA">
            <w:pPr>
              <w:pStyle w:val="TAC"/>
            </w:pPr>
          </w:p>
        </w:tc>
        <w:tc>
          <w:tcPr>
            <w:tcW w:w="266" w:type="pct"/>
          </w:tcPr>
          <w:p w14:paraId="0F82B4B1" w14:textId="77777777" w:rsidR="000B11AC" w:rsidRDefault="000B11AC" w:rsidP="00845CBA">
            <w:pPr>
              <w:pStyle w:val="TAC"/>
            </w:pPr>
          </w:p>
        </w:tc>
        <w:tc>
          <w:tcPr>
            <w:tcW w:w="266" w:type="pct"/>
          </w:tcPr>
          <w:p w14:paraId="245A9816" w14:textId="77777777" w:rsidR="000B11AC" w:rsidRDefault="000B11AC" w:rsidP="00845CBA">
            <w:pPr>
              <w:pStyle w:val="TAC"/>
            </w:pPr>
          </w:p>
        </w:tc>
        <w:tc>
          <w:tcPr>
            <w:tcW w:w="266" w:type="pct"/>
          </w:tcPr>
          <w:p w14:paraId="428936CB" w14:textId="77777777" w:rsidR="000B11AC" w:rsidRDefault="000B11AC" w:rsidP="00845CBA">
            <w:pPr>
              <w:pStyle w:val="TAC"/>
            </w:pPr>
          </w:p>
        </w:tc>
        <w:tc>
          <w:tcPr>
            <w:tcW w:w="266" w:type="pct"/>
          </w:tcPr>
          <w:p w14:paraId="2507E96E" w14:textId="77777777" w:rsidR="000B11AC" w:rsidRDefault="000B11AC" w:rsidP="00845CBA">
            <w:pPr>
              <w:pStyle w:val="TAC"/>
            </w:pPr>
          </w:p>
        </w:tc>
        <w:tc>
          <w:tcPr>
            <w:tcW w:w="266" w:type="pct"/>
          </w:tcPr>
          <w:p w14:paraId="7F4B006C" w14:textId="77777777" w:rsidR="000B11AC" w:rsidRDefault="000B11AC" w:rsidP="00845CBA">
            <w:pPr>
              <w:pStyle w:val="TAC"/>
            </w:pPr>
          </w:p>
        </w:tc>
      </w:tr>
      <w:tr w:rsidR="000B11AC" w:rsidRPr="00186211" w14:paraId="5AE55335" w14:textId="7B5C2A30" w:rsidTr="000B11AC">
        <w:trPr>
          <w:trHeight w:val="252"/>
          <w:jc w:val="center"/>
        </w:trPr>
        <w:tc>
          <w:tcPr>
            <w:tcW w:w="475" w:type="pct"/>
            <w:shd w:val="clear" w:color="auto" w:fill="auto"/>
          </w:tcPr>
          <w:p w14:paraId="338B6BA6" w14:textId="45E83193" w:rsidR="000B11AC" w:rsidRDefault="000B11AC" w:rsidP="00845CBA">
            <w:pPr>
              <w:pStyle w:val="TAH"/>
              <w:rPr>
                <w:lang w:eastAsia="zh-CN"/>
              </w:rPr>
            </w:pPr>
            <w:r>
              <w:rPr>
                <w:rFonts w:hint="eastAsia"/>
                <w:lang w:eastAsia="zh-CN"/>
              </w:rPr>
              <w:t>14</w:t>
            </w:r>
          </w:p>
        </w:tc>
        <w:tc>
          <w:tcPr>
            <w:tcW w:w="266" w:type="pct"/>
            <w:shd w:val="clear" w:color="auto" w:fill="auto"/>
          </w:tcPr>
          <w:p w14:paraId="06AD80A5" w14:textId="77777777" w:rsidR="000B11AC" w:rsidRPr="00D41AEE" w:rsidRDefault="000B11AC" w:rsidP="00845CBA">
            <w:pPr>
              <w:pStyle w:val="TAC"/>
            </w:pPr>
          </w:p>
        </w:tc>
        <w:tc>
          <w:tcPr>
            <w:tcW w:w="266" w:type="pct"/>
            <w:shd w:val="clear" w:color="auto" w:fill="auto"/>
          </w:tcPr>
          <w:p w14:paraId="492CFC67" w14:textId="77777777" w:rsidR="000B11AC" w:rsidRPr="00D41AEE" w:rsidRDefault="000B11AC" w:rsidP="00845CBA">
            <w:pPr>
              <w:pStyle w:val="TAC"/>
            </w:pPr>
          </w:p>
        </w:tc>
        <w:tc>
          <w:tcPr>
            <w:tcW w:w="266" w:type="pct"/>
            <w:shd w:val="clear" w:color="auto" w:fill="auto"/>
          </w:tcPr>
          <w:p w14:paraId="5DDBD9AD" w14:textId="5276234A" w:rsidR="000B11AC" w:rsidRDefault="000B11AC" w:rsidP="00845CBA">
            <w:pPr>
              <w:pStyle w:val="TAC"/>
              <w:rPr>
                <w:lang w:eastAsia="zh-CN"/>
              </w:rPr>
            </w:pPr>
            <w:r>
              <w:rPr>
                <w:rFonts w:hint="eastAsia"/>
                <w:lang w:eastAsia="zh-CN"/>
              </w:rPr>
              <w:t>X</w:t>
            </w:r>
          </w:p>
        </w:tc>
        <w:tc>
          <w:tcPr>
            <w:tcW w:w="266" w:type="pct"/>
            <w:shd w:val="clear" w:color="auto" w:fill="auto"/>
          </w:tcPr>
          <w:p w14:paraId="563AAF04" w14:textId="77777777" w:rsidR="000B11AC" w:rsidRDefault="000B11AC" w:rsidP="00845CBA">
            <w:pPr>
              <w:pStyle w:val="TAC"/>
              <w:rPr>
                <w:lang w:eastAsia="zh-CN"/>
              </w:rPr>
            </w:pPr>
          </w:p>
        </w:tc>
        <w:tc>
          <w:tcPr>
            <w:tcW w:w="266" w:type="pct"/>
          </w:tcPr>
          <w:p w14:paraId="24591F3F" w14:textId="77777777" w:rsidR="000B11AC" w:rsidRPr="00186211" w:rsidRDefault="000B11AC" w:rsidP="00845CBA">
            <w:pPr>
              <w:pStyle w:val="TAC"/>
            </w:pPr>
          </w:p>
        </w:tc>
        <w:tc>
          <w:tcPr>
            <w:tcW w:w="266" w:type="pct"/>
          </w:tcPr>
          <w:p w14:paraId="0A1071DB" w14:textId="77777777" w:rsidR="000B11AC" w:rsidRPr="00186211" w:rsidRDefault="000B11AC" w:rsidP="00845CBA">
            <w:pPr>
              <w:pStyle w:val="TAC"/>
            </w:pPr>
          </w:p>
        </w:tc>
        <w:tc>
          <w:tcPr>
            <w:tcW w:w="266" w:type="pct"/>
          </w:tcPr>
          <w:p w14:paraId="33EC9A5A" w14:textId="77777777" w:rsidR="000B11AC" w:rsidRDefault="000B11AC" w:rsidP="00845CBA">
            <w:pPr>
              <w:pStyle w:val="TAC"/>
            </w:pPr>
          </w:p>
        </w:tc>
        <w:tc>
          <w:tcPr>
            <w:tcW w:w="266" w:type="pct"/>
          </w:tcPr>
          <w:p w14:paraId="16EA4697" w14:textId="77777777" w:rsidR="000B11AC" w:rsidRDefault="000B11AC" w:rsidP="00845CBA">
            <w:pPr>
              <w:pStyle w:val="TAC"/>
            </w:pPr>
          </w:p>
        </w:tc>
        <w:tc>
          <w:tcPr>
            <w:tcW w:w="266" w:type="pct"/>
          </w:tcPr>
          <w:p w14:paraId="34A2C4CE" w14:textId="77777777" w:rsidR="000B11AC" w:rsidRDefault="000B11AC" w:rsidP="00845CBA">
            <w:pPr>
              <w:pStyle w:val="TAC"/>
              <w:rPr>
                <w:lang w:eastAsia="zh-CN"/>
              </w:rPr>
            </w:pPr>
          </w:p>
        </w:tc>
        <w:tc>
          <w:tcPr>
            <w:tcW w:w="268" w:type="pct"/>
          </w:tcPr>
          <w:p w14:paraId="6364E448" w14:textId="77777777" w:rsidR="000B11AC" w:rsidRDefault="000B11AC" w:rsidP="00845CBA">
            <w:pPr>
              <w:pStyle w:val="TAC"/>
            </w:pPr>
          </w:p>
        </w:tc>
        <w:tc>
          <w:tcPr>
            <w:tcW w:w="266" w:type="pct"/>
          </w:tcPr>
          <w:p w14:paraId="30968901" w14:textId="77777777" w:rsidR="000B11AC" w:rsidRDefault="000B11AC" w:rsidP="00845CBA">
            <w:pPr>
              <w:pStyle w:val="TAC"/>
            </w:pPr>
          </w:p>
        </w:tc>
        <w:tc>
          <w:tcPr>
            <w:tcW w:w="266" w:type="pct"/>
          </w:tcPr>
          <w:p w14:paraId="1A12C5F4" w14:textId="77777777" w:rsidR="000B11AC" w:rsidRDefault="000B11AC" w:rsidP="00845CBA">
            <w:pPr>
              <w:pStyle w:val="TAC"/>
            </w:pPr>
          </w:p>
        </w:tc>
        <w:tc>
          <w:tcPr>
            <w:tcW w:w="266" w:type="pct"/>
          </w:tcPr>
          <w:p w14:paraId="5D40EC45" w14:textId="77777777" w:rsidR="000B11AC" w:rsidRDefault="000B11AC" w:rsidP="00845CBA">
            <w:pPr>
              <w:pStyle w:val="TAC"/>
            </w:pPr>
          </w:p>
        </w:tc>
        <w:tc>
          <w:tcPr>
            <w:tcW w:w="266" w:type="pct"/>
          </w:tcPr>
          <w:p w14:paraId="1EB4E99C" w14:textId="77777777" w:rsidR="000B11AC" w:rsidRDefault="000B11AC" w:rsidP="00845CBA">
            <w:pPr>
              <w:pStyle w:val="TAC"/>
            </w:pPr>
          </w:p>
        </w:tc>
        <w:tc>
          <w:tcPr>
            <w:tcW w:w="266" w:type="pct"/>
          </w:tcPr>
          <w:p w14:paraId="1D72D7A5" w14:textId="77777777" w:rsidR="000B11AC" w:rsidRDefault="000B11AC" w:rsidP="00845CBA">
            <w:pPr>
              <w:pStyle w:val="TAC"/>
            </w:pPr>
          </w:p>
        </w:tc>
        <w:tc>
          <w:tcPr>
            <w:tcW w:w="266" w:type="pct"/>
          </w:tcPr>
          <w:p w14:paraId="59C7A3D7" w14:textId="77777777" w:rsidR="000B11AC" w:rsidRDefault="000B11AC" w:rsidP="00845CBA">
            <w:pPr>
              <w:pStyle w:val="TAC"/>
            </w:pPr>
          </w:p>
        </w:tc>
        <w:tc>
          <w:tcPr>
            <w:tcW w:w="266" w:type="pct"/>
          </w:tcPr>
          <w:p w14:paraId="19CB767D" w14:textId="77777777" w:rsidR="000B11AC" w:rsidRDefault="000B11AC" w:rsidP="00845CBA">
            <w:pPr>
              <w:pStyle w:val="TAC"/>
            </w:pPr>
          </w:p>
        </w:tc>
      </w:tr>
      <w:tr w:rsidR="000B11AC" w:rsidRPr="00186211" w14:paraId="089138C6" w14:textId="2D8D6769" w:rsidTr="000B11AC">
        <w:trPr>
          <w:trHeight w:val="252"/>
          <w:jc w:val="center"/>
        </w:trPr>
        <w:tc>
          <w:tcPr>
            <w:tcW w:w="475" w:type="pct"/>
            <w:shd w:val="clear" w:color="auto" w:fill="auto"/>
          </w:tcPr>
          <w:p w14:paraId="73AC2B43" w14:textId="77C2ADF0" w:rsidR="000B11AC" w:rsidRDefault="000B11AC" w:rsidP="00845CBA">
            <w:pPr>
              <w:pStyle w:val="TAH"/>
              <w:rPr>
                <w:lang w:eastAsia="zh-CN"/>
              </w:rPr>
            </w:pPr>
            <w:r>
              <w:rPr>
                <w:rFonts w:hint="eastAsia"/>
                <w:lang w:eastAsia="zh-CN"/>
              </w:rPr>
              <w:t>15</w:t>
            </w:r>
          </w:p>
        </w:tc>
        <w:tc>
          <w:tcPr>
            <w:tcW w:w="266" w:type="pct"/>
            <w:shd w:val="clear" w:color="auto" w:fill="auto"/>
          </w:tcPr>
          <w:p w14:paraId="2F04965D" w14:textId="77777777" w:rsidR="000B11AC" w:rsidRPr="00D41AEE" w:rsidRDefault="000B11AC" w:rsidP="00845CBA">
            <w:pPr>
              <w:pStyle w:val="TAC"/>
            </w:pPr>
          </w:p>
        </w:tc>
        <w:tc>
          <w:tcPr>
            <w:tcW w:w="266" w:type="pct"/>
            <w:shd w:val="clear" w:color="auto" w:fill="auto"/>
          </w:tcPr>
          <w:p w14:paraId="5E092C59" w14:textId="77777777" w:rsidR="000B11AC" w:rsidRPr="00D41AEE" w:rsidRDefault="000B11AC" w:rsidP="00845CBA">
            <w:pPr>
              <w:pStyle w:val="TAC"/>
            </w:pPr>
          </w:p>
        </w:tc>
        <w:tc>
          <w:tcPr>
            <w:tcW w:w="266" w:type="pct"/>
            <w:shd w:val="clear" w:color="auto" w:fill="auto"/>
          </w:tcPr>
          <w:p w14:paraId="20F745E0" w14:textId="1934ACD2" w:rsidR="000B11AC" w:rsidRDefault="000B11AC" w:rsidP="00845CBA">
            <w:pPr>
              <w:pStyle w:val="TAC"/>
              <w:rPr>
                <w:lang w:eastAsia="zh-CN"/>
              </w:rPr>
            </w:pPr>
            <w:r>
              <w:rPr>
                <w:rFonts w:hint="eastAsia"/>
                <w:lang w:eastAsia="zh-CN"/>
              </w:rPr>
              <w:t>X</w:t>
            </w:r>
          </w:p>
        </w:tc>
        <w:tc>
          <w:tcPr>
            <w:tcW w:w="266" w:type="pct"/>
            <w:shd w:val="clear" w:color="auto" w:fill="auto"/>
          </w:tcPr>
          <w:p w14:paraId="4940594C" w14:textId="14D6AD16" w:rsidR="000B11AC" w:rsidRDefault="000B11AC" w:rsidP="00845CBA">
            <w:pPr>
              <w:pStyle w:val="TAC"/>
              <w:rPr>
                <w:lang w:eastAsia="zh-CN"/>
              </w:rPr>
            </w:pPr>
            <w:r>
              <w:rPr>
                <w:rFonts w:hint="eastAsia"/>
                <w:lang w:eastAsia="zh-CN"/>
              </w:rPr>
              <w:t>X</w:t>
            </w:r>
          </w:p>
        </w:tc>
        <w:tc>
          <w:tcPr>
            <w:tcW w:w="266" w:type="pct"/>
          </w:tcPr>
          <w:p w14:paraId="44AE97EB" w14:textId="77777777" w:rsidR="000B11AC" w:rsidRPr="00186211" w:rsidRDefault="000B11AC" w:rsidP="00845CBA">
            <w:pPr>
              <w:pStyle w:val="TAC"/>
            </w:pPr>
          </w:p>
        </w:tc>
        <w:tc>
          <w:tcPr>
            <w:tcW w:w="266" w:type="pct"/>
          </w:tcPr>
          <w:p w14:paraId="7906EE01" w14:textId="77777777" w:rsidR="000B11AC" w:rsidRPr="00186211" w:rsidRDefault="000B11AC" w:rsidP="00845CBA">
            <w:pPr>
              <w:pStyle w:val="TAC"/>
            </w:pPr>
          </w:p>
        </w:tc>
        <w:tc>
          <w:tcPr>
            <w:tcW w:w="266" w:type="pct"/>
          </w:tcPr>
          <w:p w14:paraId="19E5A230" w14:textId="77777777" w:rsidR="000B11AC" w:rsidRDefault="000B11AC" w:rsidP="00845CBA">
            <w:pPr>
              <w:pStyle w:val="TAC"/>
            </w:pPr>
          </w:p>
        </w:tc>
        <w:tc>
          <w:tcPr>
            <w:tcW w:w="266" w:type="pct"/>
          </w:tcPr>
          <w:p w14:paraId="198BCEA7" w14:textId="77777777" w:rsidR="000B11AC" w:rsidRDefault="000B11AC" w:rsidP="00845CBA">
            <w:pPr>
              <w:pStyle w:val="TAC"/>
            </w:pPr>
          </w:p>
        </w:tc>
        <w:tc>
          <w:tcPr>
            <w:tcW w:w="266" w:type="pct"/>
          </w:tcPr>
          <w:p w14:paraId="23838D86" w14:textId="0ABAF2B2" w:rsidR="000B11AC" w:rsidRDefault="000B11AC" w:rsidP="00845CBA">
            <w:pPr>
              <w:pStyle w:val="TAC"/>
              <w:rPr>
                <w:lang w:eastAsia="zh-CN"/>
              </w:rPr>
            </w:pPr>
            <w:r>
              <w:rPr>
                <w:rFonts w:hint="eastAsia"/>
                <w:lang w:eastAsia="zh-CN"/>
              </w:rPr>
              <w:t>X</w:t>
            </w:r>
          </w:p>
        </w:tc>
        <w:tc>
          <w:tcPr>
            <w:tcW w:w="268" w:type="pct"/>
          </w:tcPr>
          <w:p w14:paraId="08D911A5" w14:textId="77777777" w:rsidR="000B11AC" w:rsidRDefault="000B11AC" w:rsidP="00845CBA">
            <w:pPr>
              <w:pStyle w:val="TAC"/>
            </w:pPr>
          </w:p>
        </w:tc>
        <w:tc>
          <w:tcPr>
            <w:tcW w:w="266" w:type="pct"/>
          </w:tcPr>
          <w:p w14:paraId="0A8690C1" w14:textId="77777777" w:rsidR="000B11AC" w:rsidRDefault="000B11AC" w:rsidP="00845CBA">
            <w:pPr>
              <w:pStyle w:val="TAC"/>
            </w:pPr>
          </w:p>
        </w:tc>
        <w:tc>
          <w:tcPr>
            <w:tcW w:w="266" w:type="pct"/>
          </w:tcPr>
          <w:p w14:paraId="676BFD39" w14:textId="77777777" w:rsidR="000B11AC" w:rsidRDefault="000B11AC" w:rsidP="00845CBA">
            <w:pPr>
              <w:pStyle w:val="TAC"/>
            </w:pPr>
          </w:p>
        </w:tc>
        <w:tc>
          <w:tcPr>
            <w:tcW w:w="266" w:type="pct"/>
          </w:tcPr>
          <w:p w14:paraId="34DE6DFE" w14:textId="77777777" w:rsidR="000B11AC" w:rsidRDefault="000B11AC" w:rsidP="00845CBA">
            <w:pPr>
              <w:pStyle w:val="TAC"/>
            </w:pPr>
          </w:p>
        </w:tc>
        <w:tc>
          <w:tcPr>
            <w:tcW w:w="266" w:type="pct"/>
          </w:tcPr>
          <w:p w14:paraId="542E6D88" w14:textId="77777777" w:rsidR="000B11AC" w:rsidRDefault="000B11AC" w:rsidP="00845CBA">
            <w:pPr>
              <w:pStyle w:val="TAC"/>
            </w:pPr>
          </w:p>
        </w:tc>
        <w:tc>
          <w:tcPr>
            <w:tcW w:w="266" w:type="pct"/>
          </w:tcPr>
          <w:p w14:paraId="142CE675" w14:textId="77777777" w:rsidR="000B11AC" w:rsidRDefault="000B11AC" w:rsidP="00845CBA">
            <w:pPr>
              <w:pStyle w:val="TAC"/>
            </w:pPr>
          </w:p>
        </w:tc>
        <w:tc>
          <w:tcPr>
            <w:tcW w:w="266" w:type="pct"/>
          </w:tcPr>
          <w:p w14:paraId="1991C723" w14:textId="77777777" w:rsidR="000B11AC" w:rsidRDefault="000B11AC" w:rsidP="00845CBA">
            <w:pPr>
              <w:pStyle w:val="TAC"/>
            </w:pPr>
          </w:p>
        </w:tc>
        <w:tc>
          <w:tcPr>
            <w:tcW w:w="266" w:type="pct"/>
          </w:tcPr>
          <w:p w14:paraId="24C5045B" w14:textId="77777777" w:rsidR="000B11AC" w:rsidRDefault="000B11AC" w:rsidP="00845CBA">
            <w:pPr>
              <w:pStyle w:val="TAC"/>
            </w:pPr>
          </w:p>
        </w:tc>
      </w:tr>
      <w:tr w:rsidR="000B11AC" w:rsidRPr="00186211" w14:paraId="3227BAEB" w14:textId="3544EF66" w:rsidTr="000B11AC">
        <w:trPr>
          <w:trHeight w:val="252"/>
          <w:jc w:val="center"/>
        </w:trPr>
        <w:tc>
          <w:tcPr>
            <w:tcW w:w="475" w:type="pct"/>
            <w:shd w:val="clear" w:color="auto" w:fill="auto"/>
          </w:tcPr>
          <w:p w14:paraId="43C84024" w14:textId="0297D2B7" w:rsidR="000B11AC" w:rsidRDefault="000B11AC" w:rsidP="00845CBA">
            <w:pPr>
              <w:pStyle w:val="TAH"/>
              <w:rPr>
                <w:lang w:eastAsia="zh-CN"/>
              </w:rPr>
            </w:pPr>
            <w:r>
              <w:rPr>
                <w:rFonts w:hint="eastAsia"/>
                <w:lang w:eastAsia="zh-CN"/>
              </w:rPr>
              <w:t>16</w:t>
            </w:r>
          </w:p>
        </w:tc>
        <w:tc>
          <w:tcPr>
            <w:tcW w:w="266" w:type="pct"/>
            <w:shd w:val="clear" w:color="auto" w:fill="auto"/>
          </w:tcPr>
          <w:p w14:paraId="745185A8" w14:textId="77777777" w:rsidR="000B11AC" w:rsidRPr="00D41AEE" w:rsidRDefault="000B11AC" w:rsidP="00845CBA">
            <w:pPr>
              <w:pStyle w:val="TAC"/>
            </w:pPr>
          </w:p>
        </w:tc>
        <w:tc>
          <w:tcPr>
            <w:tcW w:w="266" w:type="pct"/>
            <w:shd w:val="clear" w:color="auto" w:fill="auto"/>
          </w:tcPr>
          <w:p w14:paraId="76818367" w14:textId="77777777" w:rsidR="000B11AC" w:rsidRPr="00D41AEE" w:rsidRDefault="000B11AC" w:rsidP="00845CBA">
            <w:pPr>
              <w:pStyle w:val="TAC"/>
            </w:pPr>
          </w:p>
        </w:tc>
        <w:tc>
          <w:tcPr>
            <w:tcW w:w="266" w:type="pct"/>
            <w:shd w:val="clear" w:color="auto" w:fill="auto"/>
          </w:tcPr>
          <w:p w14:paraId="619AEC8B" w14:textId="77777777" w:rsidR="000B11AC" w:rsidRDefault="000B11AC" w:rsidP="00845CBA">
            <w:pPr>
              <w:pStyle w:val="TAC"/>
              <w:rPr>
                <w:lang w:eastAsia="zh-CN"/>
              </w:rPr>
            </w:pPr>
          </w:p>
        </w:tc>
        <w:tc>
          <w:tcPr>
            <w:tcW w:w="266" w:type="pct"/>
            <w:shd w:val="clear" w:color="auto" w:fill="auto"/>
          </w:tcPr>
          <w:p w14:paraId="0F718084" w14:textId="77777777" w:rsidR="000B11AC" w:rsidRDefault="000B11AC" w:rsidP="00845CBA">
            <w:pPr>
              <w:pStyle w:val="TAC"/>
              <w:rPr>
                <w:lang w:eastAsia="zh-CN"/>
              </w:rPr>
            </w:pPr>
          </w:p>
        </w:tc>
        <w:tc>
          <w:tcPr>
            <w:tcW w:w="266" w:type="pct"/>
          </w:tcPr>
          <w:p w14:paraId="105C10A3" w14:textId="77777777" w:rsidR="000B11AC" w:rsidRPr="00186211" w:rsidRDefault="000B11AC" w:rsidP="00845CBA">
            <w:pPr>
              <w:pStyle w:val="TAC"/>
            </w:pPr>
          </w:p>
        </w:tc>
        <w:tc>
          <w:tcPr>
            <w:tcW w:w="266" w:type="pct"/>
          </w:tcPr>
          <w:p w14:paraId="36F6F809" w14:textId="40FD5800" w:rsidR="000B11AC" w:rsidRPr="00186211" w:rsidRDefault="000B11AC" w:rsidP="00845CBA">
            <w:pPr>
              <w:pStyle w:val="TAC"/>
            </w:pPr>
            <w:r>
              <w:rPr>
                <w:rFonts w:hint="eastAsia"/>
                <w:lang w:eastAsia="zh-CN"/>
              </w:rPr>
              <w:t>X</w:t>
            </w:r>
          </w:p>
        </w:tc>
        <w:tc>
          <w:tcPr>
            <w:tcW w:w="266" w:type="pct"/>
          </w:tcPr>
          <w:p w14:paraId="3B963B4D" w14:textId="77777777" w:rsidR="000B11AC" w:rsidRDefault="000B11AC" w:rsidP="00845CBA">
            <w:pPr>
              <w:pStyle w:val="TAC"/>
            </w:pPr>
          </w:p>
        </w:tc>
        <w:tc>
          <w:tcPr>
            <w:tcW w:w="266" w:type="pct"/>
          </w:tcPr>
          <w:p w14:paraId="0D6DBE23" w14:textId="77777777" w:rsidR="000B11AC" w:rsidRDefault="000B11AC" w:rsidP="00845CBA">
            <w:pPr>
              <w:pStyle w:val="TAC"/>
            </w:pPr>
          </w:p>
        </w:tc>
        <w:tc>
          <w:tcPr>
            <w:tcW w:w="266" w:type="pct"/>
          </w:tcPr>
          <w:p w14:paraId="4623EAEE" w14:textId="77777777" w:rsidR="000B11AC" w:rsidRDefault="000B11AC" w:rsidP="00845CBA">
            <w:pPr>
              <w:pStyle w:val="TAC"/>
              <w:rPr>
                <w:lang w:eastAsia="zh-CN"/>
              </w:rPr>
            </w:pPr>
          </w:p>
        </w:tc>
        <w:tc>
          <w:tcPr>
            <w:tcW w:w="268" w:type="pct"/>
          </w:tcPr>
          <w:p w14:paraId="6AF8785C" w14:textId="77777777" w:rsidR="000B11AC" w:rsidRDefault="000B11AC" w:rsidP="00845CBA">
            <w:pPr>
              <w:pStyle w:val="TAC"/>
            </w:pPr>
          </w:p>
        </w:tc>
        <w:tc>
          <w:tcPr>
            <w:tcW w:w="266" w:type="pct"/>
          </w:tcPr>
          <w:p w14:paraId="592E61B3" w14:textId="77777777" w:rsidR="000B11AC" w:rsidRDefault="000B11AC" w:rsidP="00845CBA">
            <w:pPr>
              <w:pStyle w:val="TAC"/>
            </w:pPr>
          </w:p>
        </w:tc>
        <w:tc>
          <w:tcPr>
            <w:tcW w:w="266" w:type="pct"/>
          </w:tcPr>
          <w:p w14:paraId="6366E8AA" w14:textId="77777777" w:rsidR="000B11AC" w:rsidRDefault="000B11AC" w:rsidP="00845CBA">
            <w:pPr>
              <w:pStyle w:val="TAC"/>
            </w:pPr>
          </w:p>
        </w:tc>
        <w:tc>
          <w:tcPr>
            <w:tcW w:w="266" w:type="pct"/>
          </w:tcPr>
          <w:p w14:paraId="7DF8BD63" w14:textId="77777777" w:rsidR="000B11AC" w:rsidRDefault="000B11AC" w:rsidP="00845CBA">
            <w:pPr>
              <w:pStyle w:val="TAC"/>
            </w:pPr>
          </w:p>
        </w:tc>
        <w:tc>
          <w:tcPr>
            <w:tcW w:w="266" w:type="pct"/>
          </w:tcPr>
          <w:p w14:paraId="4A8673ED" w14:textId="77777777" w:rsidR="000B11AC" w:rsidRDefault="000B11AC" w:rsidP="00845CBA">
            <w:pPr>
              <w:pStyle w:val="TAC"/>
            </w:pPr>
          </w:p>
        </w:tc>
        <w:tc>
          <w:tcPr>
            <w:tcW w:w="266" w:type="pct"/>
          </w:tcPr>
          <w:p w14:paraId="231A39C5" w14:textId="77777777" w:rsidR="000B11AC" w:rsidRDefault="000B11AC" w:rsidP="00845CBA">
            <w:pPr>
              <w:pStyle w:val="TAC"/>
            </w:pPr>
          </w:p>
        </w:tc>
        <w:tc>
          <w:tcPr>
            <w:tcW w:w="266" w:type="pct"/>
          </w:tcPr>
          <w:p w14:paraId="4026F8E8" w14:textId="77777777" w:rsidR="000B11AC" w:rsidRDefault="000B11AC" w:rsidP="00845CBA">
            <w:pPr>
              <w:pStyle w:val="TAC"/>
            </w:pPr>
          </w:p>
        </w:tc>
        <w:tc>
          <w:tcPr>
            <w:tcW w:w="266" w:type="pct"/>
          </w:tcPr>
          <w:p w14:paraId="30A0FBD0" w14:textId="77777777" w:rsidR="000B11AC" w:rsidRDefault="000B11AC" w:rsidP="00845CBA">
            <w:pPr>
              <w:pStyle w:val="TAC"/>
            </w:pPr>
          </w:p>
        </w:tc>
      </w:tr>
      <w:tr w:rsidR="000B11AC" w:rsidRPr="00186211" w14:paraId="4A3D9A9A" w14:textId="2AE939A6" w:rsidTr="000B11AC">
        <w:trPr>
          <w:trHeight w:val="252"/>
          <w:jc w:val="center"/>
        </w:trPr>
        <w:tc>
          <w:tcPr>
            <w:tcW w:w="475" w:type="pct"/>
            <w:shd w:val="clear" w:color="auto" w:fill="auto"/>
          </w:tcPr>
          <w:p w14:paraId="6C2B32D9" w14:textId="157B79FE" w:rsidR="000B11AC" w:rsidRDefault="000B11AC" w:rsidP="00845CBA">
            <w:pPr>
              <w:pStyle w:val="TAH"/>
              <w:rPr>
                <w:lang w:eastAsia="zh-CN"/>
              </w:rPr>
            </w:pPr>
            <w:r>
              <w:rPr>
                <w:rFonts w:hint="eastAsia"/>
                <w:lang w:eastAsia="zh-CN"/>
              </w:rPr>
              <w:t>17</w:t>
            </w:r>
          </w:p>
        </w:tc>
        <w:tc>
          <w:tcPr>
            <w:tcW w:w="266" w:type="pct"/>
            <w:shd w:val="clear" w:color="auto" w:fill="auto"/>
          </w:tcPr>
          <w:p w14:paraId="504AAEA9" w14:textId="77777777" w:rsidR="000B11AC" w:rsidRPr="00D41AEE" w:rsidRDefault="000B11AC" w:rsidP="00845CBA">
            <w:pPr>
              <w:pStyle w:val="TAC"/>
            </w:pPr>
          </w:p>
        </w:tc>
        <w:tc>
          <w:tcPr>
            <w:tcW w:w="266" w:type="pct"/>
            <w:shd w:val="clear" w:color="auto" w:fill="auto"/>
          </w:tcPr>
          <w:p w14:paraId="5C1B5E96" w14:textId="77777777" w:rsidR="000B11AC" w:rsidRPr="00D41AEE" w:rsidRDefault="000B11AC" w:rsidP="00845CBA">
            <w:pPr>
              <w:pStyle w:val="TAC"/>
            </w:pPr>
          </w:p>
        </w:tc>
        <w:tc>
          <w:tcPr>
            <w:tcW w:w="266" w:type="pct"/>
            <w:shd w:val="clear" w:color="auto" w:fill="auto"/>
          </w:tcPr>
          <w:p w14:paraId="21088E7D" w14:textId="77777777" w:rsidR="000B11AC" w:rsidRDefault="000B11AC" w:rsidP="00845CBA">
            <w:pPr>
              <w:pStyle w:val="TAC"/>
              <w:rPr>
                <w:lang w:eastAsia="zh-CN"/>
              </w:rPr>
            </w:pPr>
          </w:p>
        </w:tc>
        <w:tc>
          <w:tcPr>
            <w:tcW w:w="266" w:type="pct"/>
            <w:shd w:val="clear" w:color="auto" w:fill="auto"/>
          </w:tcPr>
          <w:p w14:paraId="604F1DC3" w14:textId="77777777" w:rsidR="000B11AC" w:rsidRDefault="000B11AC" w:rsidP="00845CBA">
            <w:pPr>
              <w:pStyle w:val="TAC"/>
              <w:rPr>
                <w:lang w:eastAsia="zh-CN"/>
              </w:rPr>
            </w:pPr>
          </w:p>
        </w:tc>
        <w:tc>
          <w:tcPr>
            <w:tcW w:w="266" w:type="pct"/>
          </w:tcPr>
          <w:p w14:paraId="56359F33" w14:textId="77777777" w:rsidR="000B11AC" w:rsidRPr="00186211" w:rsidRDefault="000B11AC" w:rsidP="00845CBA">
            <w:pPr>
              <w:pStyle w:val="TAC"/>
            </w:pPr>
          </w:p>
        </w:tc>
        <w:tc>
          <w:tcPr>
            <w:tcW w:w="266" w:type="pct"/>
          </w:tcPr>
          <w:p w14:paraId="62294DCD" w14:textId="77777777" w:rsidR="000B11AC" w:rsidRPr="00186211" w:rsidRDefault="000B11AC" w:rsidP="00845CBA">
            <w:pPr>
              <w:pStyle w:val="TAC"/>
            </w:pPr>
          </w:p>
        </w:tc>
        <w:tc>
          <w:tcPr>
            <w:tcW w:w="266" w:type="pct"/>
          </w:tcPr>
          <w:p w14:paraId="659AAF5A" w14:textId="77777777" w:rsidR="000B11AC" w:rsidRDefault="000B11AC" w:rsidP="00845CBA">
            <w:pPr>
              <w:pStyle w:val="TAC"/>
            </w:pPr>
          </w:p>
        </w:tc>
        <w:tc>
          <w:tcPr>
            <w:tcW w:w="266" w:type="pct"/>
          </w:tcPr>
          <w:p w14:paraId="7A45EF86" w14:textId="77777777" w:rsidR="000B11AC" w:rsidRDefault="000B11AC" w:rsidP="00845CBA">
            <w:pPr>
              <w:pStyle w:val="TAC"/>
            </w:pPr>
          </w:p>
        </w:tc>
        <w:tc>
          <w:tcPr>
            <w:tcW w:w="266" w:type="pct"/>
          </w:tcPr>
          <w:p w14:paraId="6802F418" w14:textId="77777777" w:rsidR="000B11AC" w:rsidRDefault="000B11AC" w:rsidP="00845CBA">
            <w:pPr>
              <w:pStyle w:val="TAC"/>
              <w:rPr>
                <w:lang w:eastAsia="zh-CN"/>
              </w:rPr>
            </w:pPr>
          </w:p>
        </w:tc>
        <w:tc>
          <w:tcPr>
            <w:tcW w:w="268" w:type="pct"/>
          </w:tcPr>
          <w:p w14:paraId="545B25B1" w14:textId="77777777" w:rsidR="000B11AC" w:rsidRDefault="000B11AC" w:rsidP="00845CBA">
            <w:pPr>
              <w:pStyle w:val="TAC"/>
            </w:pPr>
          </w:p>
        </w:tc>
        <w:tc>
          <w:tcPr>
            <w:tcW w:w="266" w:type="pct"/>
          </w:tcPr>
          <w:p w14:paraId="47C1E37F" w14:textId="77777777" w:rsidR="000B11AC" w:rsidRDefault="000B11AC" w:rsidP="00845CBA">
            <w:pPr>
              <w:pStyle w:val="TAC"/>
            </w:pPr>
          </w:p>
        </w:tc>
        <w:tc>
          <w:tcPr>
            <w:tcW w:w="266" w:type="pct"/>
          </w:tcPr>
          <w:p w14:paraId="74416410" w14:textId="77777777" w:rsidR="000B11AC" w:rsidRDefault="000B11AC" w:rsidP="00845CBA">
            <w:pPr>
              <w:pStyle w:val="TAC"/>
            </w:pPr>
          </w:p>
        </w:tc>
        <w:tc>
          <w:tcPr>
            <w:tcW w:w="266" w:type="pct"/>
          </w:tcPr>
          <w:p w14:paraId="0BA8AD5B" w14:textId="5225E0D3" w:rsidR="000B11AC" w:rsidRDefault="000B11AC" w:rsidP="00845CBA">
            <w:pPr>
              <w:pStyle w:val="TAC"/>
            </w:pPr>
            <w:r>
              <w:rPr>
                <w:rFonts w:hint="eastAsia"/>
                <w:lang w:eastAsia="zh-CN"/>
              </w:rPr>
              <w:t>X</w:t>
            </w:r>
          </w:p>
        </w:tc>
        <w:tc>
          <w:tcPr>
            <w:tcW w:w="266" w:type="pct"/>
          </w:tcPr>
          <w:p w14:paraId="610F32FB" w14:textId="77777777" w:rsidR="000B11AC" w:rsidRDefault="000B11AC" w:rsidP="00845CBA">
            <w:pPr>
              <w:pStyle w:val="TAC"/>
            </w:pPr>
          </w:p>
        </w:tc>
        <w:tc>
          <w:tcPr>
            <w:tcW w:w="266" w:type="pct"/>
          </w:tcPr>
          <w:p w14:paraId="1F23A67F" w14:textId="77777777" w:rsidR="000B11AC" w:rsidRDefault="000B11AC" w:rsidP="00845CBA">
            <w:pPr>
              <w:pStyle w:val="TAC"/>
            </w:pPr>
          </w:p>
        </w:tc>
        <w:tc>
          <w:tcPr>
            <w:tcW w:w="266" w:type="pct"/>
          </w:tcPr>
          <w:p w14:paraId="35B70B69" w14:textId="77777777" w:rsidR="000B11AC" w:rsidRDefault="000B11AC" w:rsidP="00845CBA">
            <w:pPr>
              <w:pStyle w:val="TAC"/>
            </w:pPr>
          </w:p>
        </w:tc>
        <w:tc>
          <w:tcPr>
            <w:tcW w:w="266" w:type="pct"/>
          </w:tcPr>
          <w:p w14:paraId="50555C09" w14:textId="77777777" w:rsidR="000B11AC" w:rsidRDefault="000B11AC" w:rsidP="00845CBA">
            <w:pPr>
              <w:pStyle w:val="TAC"/>
            </w:pPr>
          </w:p>
        </w:tc>
      </w:tr>
      <w:tr w:rsidR="000B11AC" w:rsidRPr="00186211" w14:paraId="0B7C81EA" w14:textId="75B8B117" w:rsidTr="000B11AC">
        <w:trPr>
          <w:trHeight w:val="252"/>
          <w:jc w:val="center"/>
        </w:trPr>
        <w:tc>
          <w:tcPr>
            <w:tcW w:w="475" w:type="pct"/>
            <w:shd w:val="clear" w:color="auto" w:fill="auto"/>
          </w:tcPr>
          <w:p w14:paraId="21A1AB69" w14:textId="3D03D201" w:rsidR="000B11AC" w:rsidRDefault="000B11AC" w:rsidP="00845CBA">
            <w:pPr>
              <w:pStyle w:val="TAH"/>
              <w:rPr>
                <w:lang w:eastAsia="zh-CN"/>
              </w:rPr>
            </w:pPr>
            <w:r>
              <w:rPr>
                <w:rFonts w:hint="eastAsia"/>
                <w:lang w:eastAsia="zh-CN"/>
              </w:rPr>
              <w:t>18</w:t>
            </w:r>
          </w:p>
        </w:tc>
        <w:tc>
          <w:tcPr>
            <w:tcW w:w="266" w:type="pct"/>
            <w:shd w:val="clear" w:color="auto" w:fill="auto"/>
          </w:tcPr>
          <w:p w14:paraId="5239A493" w14:textId="77777777" w:rsidR="000B11AC" w:rsidRPr="00D41AEE" w:rsidRDefault="000B11AC" w:rsidP="00845CBA">
            <w:pPr>
              <w:pStyle w:val="TAC"/>
            </w:pPr>
          </w:p>
        </w:tc>
        <w:tc>
          <w:tcPr>
            <w:tcW w:w="266" w:type="pct"/>
            <w:shd w:val="clear" w:color="auto" w:fill="auto"/>
          </w:tcPr>
          <w:p w14:paraId="086B758B" w14:textId="77777777" w:rsidR="000B11AC" w:rsidRPr="00D41AEE" w:rsidRDefault="000B11AC" w:rsidP="00845CBA">
            <w:pPr>
              <w:pStyle w:val="TAC"/>
            </w:pPr>
          </w:p>
        </w:tc>
        <w:tc>
          <w:tcPr>
            <w:tcW w:w="266" w:type="pct"/>
            <w:shd w:val="clear" w:color="auto" w:fill="auto"/>
          </w:tcPr>
          <w:p w14:paraId="1D891CAE" w14:textId="122EDCEA" w:rsidR="000B11AC" w:rsidRDefault="000B11AC" w:rsidP="00845CBA">
            <w:pPr>
              <w:pStyle w:val="TAC"/>
              <w:rPr>
                <w:lang w:eastAsia="zh-CN"/>
              </w:rPr>
            </w:pPr>
            <w:r>
              <w:rPr>
                <w:rFonts w:hint="eastAsia"/>
                <w:lang w:eastAsia="zh-CN"/>
              </w:rPr>
              <w:t>X</w:t>
            </w:r>
          </w:p>
        </w:tc>
        <w:tc>
          <w:tcPr>
            <w:tcW w:w="266" w:type="pct"/>
            <w:shd w:val="clear" w:color="auto" w:fill="auto"/>
          </w:tcPr>
          <w:p w14:paraId="301E081E" w14:textId="3F50AD00" w:rsidR="000B11AC" w:rsidRDefault="000B11AC" w:rsidP="00845CBA">
            <w:pPr>
              <w:pStyle w:val="TAC"/>
              <w:rPr>
                <w:lang w:eastAsia="zh-CN"/>
              </w:rPr>
            </w:pPr>
            <w:r>
              <w:rPr>
                <w:rFonts w:hint="eastAsia"/>
                <w:lang w:eastAsia="zh-CN"/>
              </w:rPr>
              <w:t>X</w:t>
            </w:r>
          </w:p>
        </w:tc>
        <w:tc>
          <w:tcPr>
            <w:tcW w:w="266" w:type="pct"/>
          </w:tcPr>
          <w:p w14:paraId="0B2A36A0" w14:textId="77777777" w:rsidR="000B11AC" w:rsidRPr="00186211" w:rsidRDefault="000B11AC" w:rsidP="00845CBA">
            <w:pPr>
              <w:pStyle w:val="TAC"/>
            </w:pPr>
          </w:p>
        </w:tc>
        <w:tc>
          <w:tcPr>
            <w:tcW w:w="266" w:type="pct"/>
          </w:tcPr>
          <w:p w14:paraId="6D7E55CA" w14:textId="77777777" w:rsidR="000B11AC" w:rsidRPr="00186211" w:rsidRDefault="000B11AC" w:rsidP="00845CBA">
            <w:pPr>
              <w:pStyle w:val="TAC"/>
            </w:pPr>
          </w:p>
        </w:tc>
        <w:tc>
          <w:tcPr>
            <w:tcW w:w="266" w:type="pct"/>
          </w:tcPr>
          <w:p w14:paraId="22AE1308" w14:textId="77777777" w:rsidR="000B11AC" w:rsidRDefault="000B11AC" w:rsidP="00845CBA">
            <w:pPr>
              <w:pStyle w:val="TAC"/>
            </w:pPr>
          </w:p>
        </w:tc>
        <w:tc>
          <w:tcPr>
            <w:tcW w:w="266" w:type="pct"/>
          </w:tcPr>
          <w:p w14:paraId="0B1CDBEC" w14:textId="77777777" w:rsidR="000B11AC" w:rsidRDefault="000B11AC" w:rsidP="00845CBA">
            <w:pPr>
              <w:pStyle w:val="TAC"/>
            </w:pPr>
          </w:p>
        </w:tc>
        <w:tc>
          <w:tcPr>
            <w:tcW w:w="266" w:type="pct"/>
          </w:tcPr>
          <w:p w14:paraId="6D2DA12F" w14:textId="77777777" w:rsidR="000B11AC" w:rsidRDefault="000B11AC" w:rsidP="00845CBA">
            <w:pPr>
              <w:pStyle w:val="TAC"/>
              <w:rPr>
                <w:lang w:eastAsia="zh-CN"/>
              </w:rPr>
            </w:pPr>
          </w:p>
        </w:tc>
        <w:tc>
          <w:tcPr>
            <w:tcW w:w="268" w:type="pct"/>
          </w:tcPr>
          <w:p w14:paraId="0A8D679D" w14:textId="77777777" w:rsidR="000B11AC" w:rsidRDefault="000B11AC" w:rsidP="00845CBA">
            <w:pPr>
              <w:pStyle w:val="TAC"/>
            </w:pPr>
          </w:p>
        </w:tc>
        <w:tc>
          <w:tcPr>
            <w:tcW w:w="266" w:type="pct"/>
          </w:tcPr>
          <w:p w14:paraId="6DCC95EC" w14:textId="77777777" w:rsidR="000B11AC" w:rsidRDefault="000B11AC" w:rsidP="00845CBA">
            <w:pPr>
              <w:pStyle w:val="TAC"/>
            </w:pPr>
          </w:p>
        </w:tc>
        <w:tc>
          <w:tcPr>
            <w:tcW w:w="266" w:type="pct"/>
          </w:tcPr>
          <w:p w14:paraId="5CA07F29" w14:textId="77777777" w:rsidR="000B11AC" w:rsidRDefault="000B11AC" w:rsidP="00845CBA">
            <w:pPr>
              <w:pStyle w:val="TAC"/>
            </w:pPr>
          </w:p>
        </w:tc>
        <w:tc>
          <w:tcPr>
            <w:tcW w:w="266" w:type="pct"/>
          </w:tcPr>
          <w:p w14:paraId="143B2E79" w14:textId="77777777" w:rsidR="000B11AC" w:rsidRDefault="000B11AC" w:rsidP="00845CBA">
            <w:pPr>
              <w:pStyle w:val="TAC"/>
            </w:pPr>
          </w:p>
        </w:tc>
        <w:tc>
          <w:tcPr>
            <w:tcW w:w="266" w:type="pct"/>
          </w:tcPr>
          <w:p w14:paraId="3D72A4FC" w14:textId="77777777" w:rsidR="000B11AC" w:rsidRDefault="000B11AC" w:rsidP="00845CBA">
            <w:pPr>
              <w:pStyle w:val="TAC"/>
            </w:pPr>
          </w:p>
        </w:tc>
        <w:tc>
          <w:tcPr>
            <w:tcW w:w="266" w:type="pct"/>
          </w:tcPr>
          <w:p w14:paraId="723026E5" w14:textId="77777777" w:rsidR="000B11AC" w:rsidRDefault="000B11AC" w:rsidP="00845CBA">
            <w:pPr>
              <w:pStyle w:val="TAC"/>
            </w:pPr>
          </w:p>
        </w:tc>
        <w:tc>
          <w:tcPr>
            <w:tcW w:w="266" w:type="pct"/>
          </w:tcPr>
          <w:p w14:paraId="3C5106BE" w14:textId="77777777" w:rsidR="000B11AC" w:rsidRDefault="000B11AC" w:rsidP="00845CBA">
            <w:pPr>
              <w:pStyle w:val="TAC"/>
            </w:pPr>
          </w:p>
        </w:tc>
        <w:tc>
          <w:tcPr>
            <w:tcW w:w="266" w:type="pct"/>
          </w:tcPr>
          <w:p w14:paraId="496EA7CE" w14:textId="77777777" w:rsidR="000B11AC" w:rsidRDefault="000B11AC" w:rsidP="00845CBA">
            <w:pPr>
              <w:pStyle w:val="TAC"/>
            </w:pPr>
          </w:p>
        </w:tc>
      </w:tr>
      <w:tr w:rsidR="000B11AC" w:rsidRPr="00186211" w14:paraId="6DED6D19" w14:textId="35286B9E" w:rsidTr="000B11AC">
        <w:trPr>
          <w:trHeight w:val="252"/>
          <w:jc w:val="center"/>
        </w:trPr>
        <w:tc>
          <w:tcPr>
            <w:tcW w:w="475" w:type="pct"/>
            <w:shd w:val="clear" w:color="auto" w:fill="auto"/>
          </w:tcPr>
          <w:p w14:paraId="3F7442B9" w14:textId="569C3AD7" w:rsidR="000B11AC" w:rsidRDefault="000B11AC" w:rsidP="00845CBA">
            <w:pPr>
              <w:pStyle w:val="TAH"/>
              <w:rPr>
                <w:lang w:eastAsia="zh-CN"/>
              </w:rPr>
            </w:pPr>
            <w:r>
              <w:rPr>
                <w:rFonts w:hint="eastAsia"/>
                <w:lang w:eastAsia="zh-CN"/>
              </w:rPr>
              <w:t>19</w:t>
            </w:r>
          </w:p>
        </w:tc>
        <w:tc>
          <w:tcPr>
            <w:tcW w:w="266" w:type="pct"/>
            <w:shd w:val="clear" w:color="auto" w:fill="auto"/>
          </w:tcPr>
          <w:p w14:paraId="6A309104" w14:textId="77777777" w:rsidR="000B11AC" w:rsidRPr="00D41AEE" w:rsidRDefault="000B11AC" w:rsidP="00845CBA">
            <w:pPr>
              <w:pStyle w:val="TAC"/>
            </w:pPr>
          </w:p>
        </w:tc>
        <w:tc>
          <w:tcPr>
            <w:tcW w:w="266" w:type="pct"/>
            <w:shd w:val="clear" w:color="auto" w:fill="auto"/>
          </w:tcPr>
          <w:p w14:paraId="6438302D" w14:textId="77777777" w:rsidR="000B11AC" w:rsidRPr="00D41AEE" w:rsidRDefault="000B11AC" w:rsidP="00845CBA">
            <w:pPr>
              <w:pStyle w:val="TAC"/>
            </w:pPr>
          </w:p>
        </w:tc>
        <w:tc>
          <w:tcPr>
            <w:tcW w:w="266" w:type="pct"/>
            <w:shd w:val="clear" w:color="auto" w:fill="auto"/>
          </w:tcPr>
          <w:p w14:paraId="5A9D1380" w14:textId="2ADDC3D1" w:rsidR="000B11AC" w:rsidRDefault="000B11AC" w:rsidP="00845CBA">
            <w:pPr>
              <w:pStyle w:val="TAC"/>
              <w:rPr>
                <w:lang w:eastAsia="zh-CN"/>
              </w:rPr>
            </w:pPr>
            <w:r>
              <w:rPr>
                <w:rFonts w:hint="eastAsia"/>
                <w:lang w:eastAsia="zh-CN"/>
              </w:rPr>
              <w:t>X</w:t>
            </w:r>
          </w:p>
        </w:tc>
        <w:tc>
          <w:tcPr>
            <w:tcW w:w="266" w:type="pct"/>
            <w:shd w:val="clear" w:color="auto" w:fill="auto"/>
          </w:tcPr>
          <w:p w14:paraId="5701F794" w14:textId="77777777" w:rsidR="000B11AC" w:rsidRDefault="000B11AC" w:rsidP="00845CBA">
            <w:pPr>
              <w:pStyle w:val="TAC"/>
              <w:rPr>
                <w:lang w:eastAsia="zh-CN"/>
              </w:rPr>
            </w:pPr>
          </w:p>
        </w:tc>
        <w:tc>
          <w:tcPr>
            <w:tcW w:w="266" w:type="pct"/>
          </w:tcPr>
          <w:p w14:paraId="0183E00E" w14:textId="77777777" w:rsidR="000B11AC" w:rsidRPr="00186211" w:rsidRDefault="000B11AC" w:rsidP="00845CBA">
            <w:pPr>
              <w:pStyle w:val="TAC"/>
            </w:pPr>
          </w:p>
        </w:tc>
        <w:tc>
          <w:tcPr>
            <w:tcW w:w="266" w:type="pct"/>
          </w:tcPr>
          <w:p w14:paraId="3B373328" w14:textId="77777777" w:rsidR="000B11AC" w:rsidRPr="00186211" w:rsidRDefault="000B11AC" w:rsidP="00845CBA">
            <w:pPr>
              <w:pStyle w:val="TAC"/>
            </w:pPr>
          </w:p>
        </w:tc>
        <w:tc>
          <w:tcPr>
            <w:tcW w:w="266" w:type="pct"/>
          </w:tcPr>
          <w:p w14:paraId="4FB2569B" w14:textId="77777777" w:rsidR="000B11AC" w:rsidRDefault="000B11AC" w:rsidP="00845CBA">
            <w:pPr>
              <w:pStyle w:val="TAC"/>
            </w:pPr>
          </w:p>
        </w:tc>
        <w:tc>
          <w:tcPr>
            <w:tcW w:w="266" w:type="pct"/>
          </w:tcPr>
          <w:p w14:paraId="07B14BC8" w14:textId="77777777" w:rsidR="000B11AC" w:rsidRDefault="000B11AC" w:rsidP="00845CBA">
            <w:pPr>
              <w:pStyle w:val="TAC"/>
            </w:pPr>
          </w:p>
        </w:tc>
        <w:tc>
          <w:tcPr>
            <w:tcW w:w="266" w:type="pct"/>
          </w:tcPr>
          <w:p w14:paraId="37B4F878" w14:textId="77777777" w:rsidR="000B11AC" w:rsidRDefault="000B11AC" w:rsidP="00845CBA">
            <w:pPr>
              <w:pStyle w:val="TAC"/>
              <w:rPr>
                <w:lang w:eastAsia="zh-CN"/>
              </w:rPr>
            </w:pPr>
          </w:p>
        </w:tc>
        <w:tc>
          <w:tcPr>
            <w:tcW w:w="268" w:type="pct"/>
          </w:tcPr>
          <w:p w14:paraId="34ACF201" w14:textId="77777777" w:rsidR="000B11AC" w:rsidRDefault="000B11AC" w:rsidP="00845CBA">
            <w:pPr>
              <w:pStyle w:val="TAC"/>
            </w:pPr>
          </w:p>
        </w:tc>
        <w:tc>
          <w:tcPr>
            <w:tcW w:w="266" w:type="pct"/>
          </w:tcPr>
          <w:p w14:paraId="69CCE51B" w14:textId="77777777" w:rsidR="000B11AC" w:rsidRDefault="000B11AC" w:rsidP="00845CBA">
            <w:pPr>
              <w:pStyle w:val="TAC"/>
            </w:pPr>
          </w:p>
        </w:tc>
        <w:tc>
          <w:tcPr>
            <w:tcW w:w="266" w:type="pct"/>
          </w:tcPr>
          <w:p w14:paraId="747E275B" w14:textId="77777777" w:rsidR="000B11AC" w:rsidRDefault="000B11AC" w:rsidP="00845CBA">
            <w:pPr>
              <w:pStyle w:val="TAC"/>
            </w:pPr>
          </w:p>
        </w:tc>
        <w:tc>
          <w:tcPr>
            <w:tcW w:w="266" w:type="pct"/>
          </w:tcPr>
          <w:p w14:paraId="26B8B324" w14:textId="77777777" w:rsidR="000B11AC" w:rsidRDefault="000B11AC" w:rsidP="00845CBA">
            <w:pPr>
              <w:pStyle w:val="TAC"/>
            </w:pPr>
          </w:p>
        </w:tc>
        <w:tc>
          <w:tcPr>
            <w:tcW w:w="266" w:type="pct"/>
          </w:tcPr>
          <w:p w14:paraId="16BD20E8" w14:textId="77777777" w:rsidR="000B11AC" w:rsidRDefault="000B11AC" w:rsidP="00845CBA">
            <w:pPr>
              <w:pStyle w:val="TAC"/>
            </w:pPr>
          </w:p>
        </w:tc>
        <w:tc>
          <w:tcPr>
            <w:tcW w:w="266" w:type="pct"/>
          </w:tcPr>
          <w:p w14:paraId="70A419ED" w14:textId="77777777" w:rsidR="000B11AC" w:rsidRDefault="000B11AC" w:rsidP="00845CBA">
            <w:pPr>
              <w:pStyle w:val="TAC"/>
            </w:pPr>
          </w:p>
        </w:tc>
        <w:tc>
          <w:tcPr>
            <w:tcW w:w="266" w:type="pct"/>
          </w:tcPr>
          <w:p w14:paraId="62839B65" w14:textId="77777777" w:rsidR="000B11AC" w:rsidRDefault="000B11AC" w:rsidP="00845CBA">
            <w:pPr>
              <w:pStyle w:val="TAC"/>
            </w:pPr>
          </w:p>
        </w:tc>
        <w:tc>
          <w:tcPr>
            <w:tcW w:w="266" w:type="pct"/>
          </w:tcPr>
          <w:p w14:paraId="6AB567CF" w14:textId="77777777" w:rsidR="000B11AC" w:rsidRDefault="000B11AC" w:rsidP="00845CBA">
            <w:pPr>
              <w:pStyle w:val="TAC"/>
            </w:pPr>
          </w:p>
        </w:tc>
      </w:tr>
      <w:tr w:rsidR="000B11AC" w:rsidRPr="00186211" w14:paraId="5E702C68" w14:textId="4C5C611E" w:rsidTr="000B11AC">
        <w:trPr>
          <w:trHeight w:val="252"/>
          <w:jc w:val="center"/>
        </w:trPr>
        <w:tc>
          <w:tcPr>
            <w:tcW w:w="475" w:type="pct"/>
            <w:shd w:val="clear" w:color="auto" w:fill="auto"/>
          </w:tcPr>
          <w:p w14:paraId="4D8238BA" w14:textId="428A3913" w:rsidR="000B11AC" w:rsidRDefault="000B11AC" w:rsidP="00845CBA">
            <w:pPr>
              <w:pStyle w:val="TAH"/>
              <w:rPr>
                <w:lang w:eastAsia="zh-CN"/>
              </w:rPr>
            </w:pPr>
            <w:r>
              <w:rPr>
                <w:rFonts w:hint="eastAsia"/>
                <w:lang w:eastAsia="zh-CN"/>
              </w:rPr>
              <w:t>20</w:t>
            </w:r>
          </w:p>
        </w:tc>
        <w:tc>
          <w:tcPr>
            <w:tcW w:w="266" w:type="pct"/>
            <w:shd w:val="clear" w:color="auto" w:fill="auto"/>
          </w:tcPr>
          <w:p w14:paraId="17C723F5" w14:textId="77777777" w:rsidR="000B11AC" w:rsidRPr="00D41AEE" w:rsidRDefault="000B11AC" w:rsidP="00845CBA">
            <w:pPr>
              <w:pStyle w:val="TAC"/>
            </w:pPr>
          </w:p>
        </w:tc>
        <w:tc>
          <w:tcPr>
            <w:tcW w:w="266" w:type="pct"/>
            <w:shd w:val="clear" w:color="auto" w:fill="auto"/>
          </w:tcPr>
          <w:p w14:paraId="4DBB2AD8" w14:textId="77777777" w:rsidR="000B11AC" w:rsidRPr="00D41AEE" w:rsidRDefault="000B11AC" w:rsidP="00845CBA">
            <w:pPr>
              <w:pStyle w:val="TAC"/>
            </w:pPr>
          </w:p>
        </w:tc>
        <w:tc>
          <w:tcPr>
            <w:tcW w:w="266" w:type="pct"/>
            <w:shd w:val="clear" w:color="auto" w:fill="auto"/>
          </w:tcPr>
          <w:p w14:paraId="20678D31" w14:textId="77777777" w:rsidR="000B11AC" w:rsidRDefault="000B11AC" w:rsidP="00845CBA">
            <w:pPr>
              <w:pStyle w:val="TAC"/>
              <w:rPr>
                <w:lang w:eastAsia="zh-CN"/>
              </w:rPr>
            </w:pPr>
          </w:p>
        </w:tc>
        <w:tc>
          <w:tcPr>
            <w:tcW w:w="266" w:type="pct"/>
            <w:shd w:val="clear" w:color="auto" w:fill="auto"/>
          </w:tcPr>
          <w:p w14:paraId="3FA059C8" w14:textId="77777777" w:rsidR="000B11AC" w:rsidRDefault="000B11AC" w:rsidP="00845CBA">
            <w:pPr>
              <w:pStyle w:val="TAC"/>
              <w:rPr>
                <w:lang w:eastAsia="zh-CN"/>
              </w:rPr>
            </w:pPr>
          </w:p>
        </w:tc>
        <w:tc>
          <w:tcPr>
            <w:tcW w:w="266" w:type="pct"/>
          </w:tcPr>
          <w:p w14:paraId="05A1245A" w14:textId="77777777" w:rsidR="000B11AC" w:rsidRPr="00186211" w:rsidRDefault="000B11AC" w:rsidP="00845CBA">
            <w:pPr>
              <w:pStyle w:val="TAC"/>
            </w:pPr>
          </w:p>
        </w:tc>
        <w:tc>
          <w:tcPr>
            <w:tcW w:w="266" w:type="pct"/>
          </w:tcPr>
          <w:p w14:paraId="11FC4A3E" w14:textId="18ADF55B" w:rsidR="000B11AC" w:rsidRPr="00186211" w:rsidRDefault="000B11AC" w:rsidP="00845CBA">
            <w:pPr>
              <w:pStyle w:val="TAC"/>
            </w:pPr>
            <w:r>
              <w:rPr>
                <w:rFonts w:hint="eastAsia"/>
                <w:lang w:eastAsia="zh-CN"/>
              </w:rPr>
              <w:t>X</w:t>
            </w:r>
          </w:p>
        </w:tc>
        <w:tc>
          <w:tcPr>
            <w:tcW w:w="266" w:type="pct"/>
          </w:tcPr>
          <w:p w14:paraId="16B8F32F" w14:textId="77777777" w:rsidR="000B11AC" w:rsidRDefault="000B11AC" w:rsidP="00845CBA">
            <w:pPr>
              <w:pStyle w:val="TAC"/>
            </w:pPr>
          </w:p>
        </w:tc>
        <w:tc>
          <w:tcPr>
            <w:tcW w:w="266" w:type="pct"/>
          </w:tcPr>
          <w:p w14:paraId="50561090" w14:textId="77777777" w:rsidR="000B11AC" w:rsidRDefault="000B11AC" w:rsidP="00845CBA">
            <w:pPr>
              <w:pStyle w:val="TAC"/>
            </w:pPr>
          </w:p>
        </w:tc>
        <w:tc>
          <w:tcPr>
            <w:tcW w:w="266" w:type="pct"/>
          </w:tcPr>
          <w:p w14:paraId="10C650E3" w14:textId="77777777" w:rsidR="000B11AC" w:rsidRDefault="000B11AC" w:rsidP="00845CBA">
            <w:pPr>
              <w:pStyle w:val="TAC"/>
              <w:rPr>
                <w:lang w:eastAsia="zh-CN"/>
              </w:rPr>
            </w:pPr>
          </w:p>
        </w:tc>
        <w:tc>
          <w:tcPr>
            <w:tcW w:w="268" w:type="pct"/>
          </w:tcPr>
          <w:p w14:paraId="2319CF83" w14:textId="77777777" w:rsidR="000B11AC" w:rsidRDefault="000B11AC" w:rsidP="00845CBA">
            <w:pPr>
              <w:pStyle w:val="TAC"/>
            </w:pPr>
          </w:p>
        </w:tc>
        <w:tc>
          <w:tcPr>
            <w:tcW w:w="266" w:type="pct"/>
          </w:tcPr>
          <w:p w14:paraId="303A8D29" w14:textId="77777777" w:rsidR="000B11AC" w:rsidRDefault="000B11AC" w:rsidP="00845CBA">
            <w:pPr>
              <w:pStyle w:val="TAC"/>
            </w:pPr>
          </w:p>
        </w:tc>
        <w:tc>
          <w:tcPr>
            <w:tcW w:w="266" w:type="pct"/>
          </w:tcPr>
          <w:p w14:paraId="51463D0D" w14:textId="77777777" w:rsidR="000B11AC" w:rsidRDefault="000B11AC" w:rsidP="00845CBA">
            <w:pPr>
              <w:pStyle w:val="TAC"/>
            </w:pPr>
          </w:p>
        </w:tc>
        <w:tc>
          <w:tcPr>
            <w:tcW w:w="266" w:type="pct"/>
          </w:tcPr>
          <w:p w14:paraId="0EA10FCA" w14:textId="77777777" w:rsidR="000B11AC" w:rsidRDefault="000B11AC" w:rsidP="00845CBA">
            <w:pPr>
              <w:pStyle w:val="TAC"/>
            </w:pPr>
          </w:p>
        </w:tc>
        <w:tc>
          <w:tcPr>
            <w:tcW w:w="266" w:type="pct"/>
          </w:tcPr>
          <w:p w14:paraId="53E779B8" w14:textId="77777777" w:rsidR="000B11AC" w:rsidRDefault="000B11AC" w:rsidP="00845CBA">
            <w:pPr>
              <w:pStyle w:val="TAC"/>
            </w:pPr>
          </w:p>
        </w:tc>
        <w:tc>
          <w:tcPr>
            <w:tcW w:w="266" w:type="pct"/>
          </w:tcPr>
          <w:p w14:paraId="723570AA" w14:textId="77777777" w:rsidR="000B11AC" w:rsidRDefault="000B11AC" w:rsidP="00845CBA">
            <w:pPr>
              <w:pStyle w:val="TAC"/>
            </w:pPr>
          </w:p>
        </w:tc>
        <w:tc>
          <w:tcPr>
            <w:tcW w:w="266" w:type="pct"/>
          </w:tcPr>
          <w:p w14:paraId="07302E62" w14:textId="77777777" w:rsidR="000B11AC" w:rsidRDefault="000B11AC" w:rsidP="00845CBA">
            <w:pPr>
              <w:pStyle w:val="TAC"/>
            </w:pPr>
          </w:p>
        </w:tc>
        <w:tc>
          <w:tcPr>
            <w:tcW w:w="266" w:type="pct"/>
          </w:tcPr>
          <w:p w14:paraId="0F068B7A" w14:textId="77777777" w:rsidR="000B11AC" w:rsidRDefault="000B11AC" w:rsidP="00845CBA">
            <w:pPr>
              <w:pStyle w:val="TAC"/>
            </w:pPr>
          </w:p>
        </w:tc>
      </w:tr>
      <w:tr w:rsidR="000B11AC" w:rsidRPr="00186211" w14:paraId="5CB4D507" w14:textId="0921770E" w:rsidTr="000B11AC">
        <w:trPr>
          <w:trHeight w:val="252"/>
          <w:jc w:val="center"/>
        </w:trPr>
        <w:tc>
          <w:tcPr>
            <w:tcW w:w="475" w:type="pct"/>
            <w:shd w:val="clear" w:color="auto" w:fill="auto"/>
          </w:tcPr>
          <w:p w14:paraId="377575DB" w14:textId="205D6595" w:rsidR="000B11AC" w:rsidRDefault="000B11AC" w:rsidP="00845CBA">
            <w:pPr>
              <w:pStyle w:val="TAH"/>
              <w:rPr>
                <w:lang w:eastAsia="zh-CN"/>
              </w:rPr>
            </w:pPr>
            <w:r>
              <w:rPr>
                <w:rFonts w:hint="eastAsia"/>
                <w:lang w:eastAsia="zh-CN"/>
              </w:rPr>
              <w:t>21</w:t>
            </w:r>
          </w:p>
        </w:tc>
        <w:tc>
          <w:tcPr>
            <w:tcW w:w="266" w:type="pct"/>
            <w:shd w:val="clear" w:color="auto" w:fill="auto"/>
          </w:tcPr>
          <w:p w14:paraId="3037219C" w14:textId="77777777" w:rsidR="000B11AC" w:rsidRPr="00D41AEE" w:rsidRDefault="000B11AC" w:rsidP="00845CBA">
            <w:pPr>
              <w:pStyle w:val="TAC"/>
            </w:pPr>
          </w:p>
        </w:tc>
        <w:tc>
          <w:tcPr>
            <w:tcW w:w="266" w:type="pct"/>
            <w:shd w:val="clear" w:color="auto" w:fill="auto"/>
          </w:tcPr>
          <w:p w14:paraId="4E112959" w14:textId="77777777" w:rsidR="000B11AC" w:rsidRPr="00D41AEE" w:rsidRDefault="000B11AC" w:rsidP="00845CBA">
            <w:pPr>
              <w:pStyle w:val="TAC"/>
            </w:pPr>
          </w:p>
        </w:tc>
        <w:tc>
          <w:tcPr>
            <w:tcW w:w="266" w:type="pct"/>
            <w:shd w:val="clear" w:color="auto" w:fill="auto"/>
          </w:tcPr>
          <w:p w14:paraId="036C26B5" w14:textId="77777777" w:rsidR="000B11AC" w:rsidRDefault="000B11AC" w:rsidP="00845CBA">
            <w:pPr>
              <w:pStyle w:val="TAC"/>
              <w:rPr>
                <w:lang w:eastAsia="zh-CN"/>
              </w:rPr>
            </w:pPr>
          </w:p>
        </w:tc>
        <w:tc>
          <w:tcPr>
            <w:tcW w:w="266" w:type="pct"/>
            <w:shd w:val="clear" w:color="auto" w:fill="auto"/>
          </w:tcPr>
          <w:p w14:paraId="6715AC64" w14:textId="7975A72A" w:rsidR="000B11AC" w:rsidRDefault="000B11AC" w:rsidP="00845CBA">
            <w:pPr>
              <w:pStyle w:val="TAC"/>
              <w:rPr>
                <w:lang w:eastAsia="zh-CN"/>
              </w:rPr>
            </w:pPr>
            <w:r>
              <w:rPr>
                <w:rFonts w:hint="eastAsia"/>
                <w:lang w:eastAsia="zh-CN"/>
              </w:rPr>
              <w:t>X</w:t>
            </w:r>
          </w:p>
        </w:tc>
        <w:tc>
          <w:tcPr>
            <w:tcW w:w="266" w:type="pct"/>
          </w:tcPr>
          <w:p w14:paraId="458372D6" w14:textId="77777777" w:rsidR="000B11AC" w:rsidRPr="00186211" w:rsidRDefault="000B11AC" w:rsidP="00845CBA">
            <w:pPr>
              <w:pStyle w:val="TAC"/>
            </w:pPr>
          </w:p>
        </w:tc>
        <w:tc>
          <w:tcPr>
            <w:tcW w:w="266" w:type="pct"/>
          </w:tcPr>
          <w:p w14:paraId="5ED954E8" w14:textId="77777777" w:rsidR="000B11AC" w:rsidRPr="00186211" w:rsidRDefault="000B11AC" w:rsidP="00845CBA">
            <w:pPr>
              <w:pStyle w:val="TAC"/>
            </w:pPr>
          </w:p>
        </w:tc>
        <w:tc>
          <w:tcPr>
            <w:tcW w:w="266" w:type="pct"/>
          </w:tcPr>
          <w:p w14:paraId="529B27F7" w14:textId="77777777" w:rsidR="000B11AC" w:rsidRDefault="000B11AC" w:rsidP="00845CBA">
            <w:pPr>
              <w:pStyle w:val="TAC"/>
            </w:pPr>
          </w:p>
        </w:tc>
        <w:tc>
          <w:tcPr>
            <w:tcW w:w="266" w:type="pct"/>
          </w:tcPr>
          <w:p w14:paraId="255906D9" w14:textId="77777777" w:rsidR="000B11AC" w:rsidRDefault="000B11AC" w:rsidP="00845CBA">
            <w:pPr>
              <w:pStyle w:val="TAC"/>
            </w:pPr>
          </w:p>
        </w:tc>
        <w:tc>
          <w:tcPr>
            <w:tcW w:w="266" w:type="pct"/>
          </w:tcPr>
          <w:p w14:paraId="63687DAF" w14:textId="59D5E4A0" w:rsidR="000B11AC" w:rsidRDefault="000B11AC" w:rsidP="00845CBA">
            <w:pPr>
              <w:pStyle w:val="TAC"/>
              <w:rPr>
                <w:lang w:eastAsia="zh-CN"/>
              </w:rPr>
            </w:pPr>
            <w:r>
              <w:rPr>
                <w:lang w:eastAsia="zh-CN"/>
              </w:rPr>
              <w:t>X</w:t>
            </w:r>
          </w:p>
        </w:tc>
        <w:tc>
          <w:tcPr>
            <w:tcW w:w="268" w:type="pct"/>
          </w:tcPr>
          <w:p w14:paraId="3AAA8E06" w14:textId="77777777" w:rsidR="000B11AC" w:rsidRDefault="000B11AC" w:rsidP="00845CBA">
            <w:pPr>
              <w:pStyle w:val="TAC"/>
            </w:pPr>
          </w:p>
        </w:tc>
        <w:tc>
          <w:tcPr>
            <w:tcW w:w="266" w:type="pct"/>
          </w:tcPr>
          <w:p w14:paraId="3C1741CA" w14:textId="77777777" w:rsidR="000B11AC" w:rsidRDefault="000B11AC" w:rsidP="00845CBA">
            <w:pPr>
              <w:pStyle w:val="TAC"/>
            </w:pPr>
          </w:p>
        </w:tc>
        <w:tc>
          <w:tcPr>
            <w:tcW w:w="266" w:type="pct"/>
          </w:tcPr>
          <w:p w14:paraId="6343B268" w14:textId="77777777" w:rsidR="000B11AC" w:rsidRDefault="000B11AC" w:rsidP="00845CBA">
            <w:pPr>
              <w:pStyle w:val="TAC"/>
            </w:pPr>
          </w:p>
        </w:tc>
        <w:tc>
          <w:tcPr>
            <w:tcW w:w="266" w:type="pct"/>
          </w:tcPr>
          <w:p w14:paraId="37201952" w14:textId="77777777" w:rsidR="000B11AC" w:rsidRDefault="000B11AC" w:rsidP="00845CBA">
            <w:pPr>
              <w:pStyle w:val="TAC"/>
            </w:pPr>
          </w:p>
        </w:tc>
        <w:tc>
          <w:tcPr>
            <w:tcW w:w="266" w:type="pct"/>
          </w:tcPr>
          <w:p w14:paraId="65783AF3" w14:textId="77777777" w:rsidR="000B11AC" w:rsidRDefault="000B11AC" w:rsidP="00845CBA">
            <w:pPr>
              <w:pStyle w:val="TAC"/>
            </w:pPr>
          </w:p>
        </w:tc>
        <w:tc>
          <w:tcPr>
            <w:tcW w:w="266" w:type="pct"/>
          </w:tcPr>
          <w:p w14:paraId="507A6626" w14:textId="77777777" w:rsidR="000B11AC" w:rsidRDefault="000B11AC" w:rsidP="00845CBA">
            <w:pPr>
              <w:pStyle w:val="TAC"/>
            </w:pPr>
          </w:p>
        </w:tc>
        <w:tc>
          <w:tcPr>
            <w:tcW w:w="266" w:type="pct"/>
          </w:tcPr>
          <w:p w14:paraId="02ADB2E6" w14:textId="77777777" w:rsidR="000B11AC" w:rsidRDefault="000B11AC" w:rsidP="00845CBA">
            <w:pPr>
              <w:pStyle w:val="TAC"/>
            </w:pPr>
          </w:p>
        </w:tc>
        <w:tc>
          <w:tcPr>
            <w:tcW w:w="266" w:type="pct"/>
          </w:tcPr>
          <w:p w14:paraId="63E0FC3F" w14:textId="77777777" w:rsidR="000B11AC" w:rsidRDefault="000B11AC" w:rsidP="00845CBA">
            <w:pPr>
              <w:pStyle w:val="TAC"/>
            </w:pPr>
          </w:p>
        </w:tc>
      </w:tr>
      <w:tr w:rsidR="000B11AC" w:rsidRPr="00186211" w14:paraId="58CDCE0A" w14:textId="4939E483" w:rsidTr="000B11AC">
        <w:trPr>
          <w:trHeight w:val="252"/>
          <w:jc w:val="center"/>
        </w:trPr>
        <w:tc>
          <w:tcPr>
            <w:tcW w:w="475" w:type="pct"/>
            <w:shd w:val="clear" w:color="auto" w:fill="auto"/>
          </w:tcPr>
          <w:p w14:paraId="674A5FF2" w14:textId="6A663B29" w:rsidR="000B11AC" w:rsidRDefault="000B11AC" w:rsidP="00845CBA">
            <w:pPr>
              <w:pStyle w:val="TAH"/>
              <w:rPr>
                <w:lang w:eastAsia="zh-CN"/>
              </w:rPr>
            </w:pPr>
            <w:r>
              <w:rPr>
                <w:rFonts w:hint="eastAsia"/>
                <w:lang w:eastAsia="zh-CN"/>
              </w:rPr>
              <w:t>22</w:t>
            </w:r>
          </w:p>
        </w:tc>
        <w:tc>
          <w:tcPr>
            <w:tcW w:w="266" w:type="pct"/>
            <w:shd w:val="clear" w:color="auto" w:fill="auto"/>
          </w:tcPr>
          <w:p w14:paraId="2B4FC7B8" w14:textId="77777777" w:rsidR="000B11AC" w:rsidRPr="00D41AEE" w:rsidRDefault="000B11AC" w:rsidP="00845CBA">
            <w:pPr>
              <w:pStyle w:val="TAC"/>
            </w:pPr>
          </w:p>
        </w:tc>
        <w:tc>
          <w:tcPr>
            <w:tcW w:w="266" w:type="pct"/>
            <w:shd w:val="clear" w:color="auto" w:fill="auto"/>
          </w:tcPr>
          <w:p w14:paraId="2EAD9A89" w14:textId="77777777" w:rsidR="000B11AC" w:rsidRPr="00D41AEE" w:rsidRDefault="000B11AC" w:rsidP="00845CBA">
            <w:pPr>
              <w:pStyle w:val="TAC"/>
            </w:pPr>
          </w:p>
        </w:tc>
        <w:tc>
          <w:tcPr>
            <w:tcW w:w="266" w:type="pct"/>
            <w:shd w:val="clear" w:color="auto" w:fill="auto"/>
          </w:tcPr>
          <w:p w14:paraId="550E588E" w14:textId="77777777" w:rsidR="000B11AC" w:rsidRDefault="000B11AC" w:rsidP="00845CBA">
            <w:pPr>
              <w:pStyle w:val="TAC"/>
              <w:rPr>
                <w:lang w:eastAsia="zh-CN"/>
              </w:rPr>
            </w:pPr>
          </w:p>
        </w:tc>
        <w:tc>
          <w:tcPr>
            <w:tcW w:w="266" w:type="pct"/>
            <w:shd w:val="clear" w:color="auto" w:fill="auto"/>
          </w:tcPr>
          <w:p w14:paraId="226810CF" w14:textId="77777777" w:rsidR="000B11AC" w:rsidRDefault="000B11AC" w:rsidP="00845CBA">
            <w:pPr>
              <w:pStyle w:val="TAC"/>
              <w:rPr>
                <w:lang w:eastAsia="zh-CN"/>
              </w:rPr>
            </w:pPr>
          </w:p>
        </w:tc>
        <w:tc>
          <w:tcPr>
            <w:tcW w:w="266" w:type="pct"/>
          </w:tcPr>
          <w:p w14:paraId="0D59AB25" w14:textId="77777777" w:rsidR="000B11AC" w:rsidRPr="00186211" w:rsidRDefault="000B11AC" w:rsidP="00845CBA">
            <w:pPr>
              <w:pStyle w:val="TAC"/>
            </w:pPr>
          </w:p>
        </w:tc>
        <w:tc>
          <w:tcPr>
            <w:tcW w:w="266" w:type="pct"/>
          </w:tcPr>
          <w:p w14:paraId="44076B08" w14:textId="77777777" w:rsidR="000B11AC" w:rsidRPr="00186211" w:rsidRDefault="000B11AC" w:rsidP="00845CBA">
            <w:pPr>
              <w:pStyle w:val="TAC"/>
            </w:pPr>
          </w:p>
        </w:tc>
        <w:tc>
          <w:tcPr>
            <w:tcW w:w="266" w:type="pct"/>
          </w:tcPr>
          <w:p w14:paraId="6BA1DB69" w14:textId="77777777" w:rsidR="000B11AC" w:rsidRDefault="000B11AC" w:rsidP="00845CBA">
            <w:pPr>
              <w:pStyle w:val="TAC"/>
            </w:pPr>
          </w:p>
        </w:tc>
        <w:tc>
          <w:tcPr>
            <w:tcW w:w="266" w:type="pct"/>
          </w:tcPr>
          <w:p w14:paraId="3B6B2C41" w14:textId="77777777" w:rsidR="000B11AC" w:rsidRDefault="000B11AC" w:rsidP="00845CBA">
            <w:pPr>
              <w:pStyle w:val="TAC"/>
            </w:pPr>
          </w:p>
        </w:tc>
        <w:tc>
          <w:tcPr>
            <w:tcW w:w="266" w:type="pct"/>
          </w:tcPr>
          <w:p w14:paraId="198D7CAD" w14:textId="77777777" w:rsidR="000B11AC" w:rsidRDefault="000B11AC" w:rsidP="00845CBA">
            <w:pPr>
              <w:pStyle w:val="TAC"/>
              <w:rPr>
                <w:lang w:eastAsia="zh-CN"/>
              </w:rPr>
            </w:pPr>
          </w:p>
        </w:tc>
        <w:tc>
          <w:tcPr>
            <w:tcW w:w="268" w:type="pct"/>
          </w:tcPr>
          <w:p w14:paraId="63F4C220" w14:textId="77777777" w:rsidR="000B11AC" w:rsidRDefault="000B11AC" w:rsidP="00845CBA">
            <w:pPr>
              <w:pStyle w:val="TAC"/>
            </w:pPr>
          </w:p>
        </w:tc>
        <w:tc>
          <w:tcPr>
            <w:tcW w:w="266" w:type="pct"/>
          </w:tcPr>
          <w:p w14:paraId="3FC83831" w14:textId="319AF7A9" w:rsidR="000B11AC" w:rsidRDefault="000B11AC" w:rsidP="00845CBA">
            <w:pPr>
              <w:pStyle w:val="TAC"/>
            </w:pPr>
            <w:r>
              <w:rPr>
                <w:rFonts w:hint="eastAsia"/>
                <w:lang w:eastAsia="zh-CN"/>
              </w:rPr>
              <w:t>X</w:t>
            </w:r>
          </w:p>
        </w:tc>
        <w:tc>
          <w:tcPr>
            <w:tcW w:w="266" w:type="pct"/>
          </w:tcPr>
          <w:p w14:paraId="7F207F39" w14:textId="77777777" w:rsidR="000B11AC" w:rsidRDefault="000B11AC" w:rsidP="00845CBA">
            <w:pPr>
              <w:pStyle w:val="TAC"/>
            </w:pPr>
          </w:p>
        </w:tc>
        <w:tc>
          <w:tcPr>
            <w:tcW w:w="266" w:type="pct"/>
          </w:tcPr>
          <w:p w14:paraId="1CBD9C3B" w14:textId="77777777" w:rsidR="000B11AC" w:rsidRDefault="000B11AC" w:rsidP="00845CBA">
            <w:pPr>
              <w:pStyle w:val="TAC"/>
            </w:pPr>
          </w:p>
        </w:tc>
        <w:tc>
          <w:tcPr>
            <w:tcW w:w="266" w:type="pct"/>
          </w:tcPr>
          <w:p w14:paraId="311F33EA" w14:textId="77777777" w:rsidR="000B11AC" w:rsidRDefault="000B11AC" w:rsidP="00845CBA">
            <w:pPr>
              <w:pStyle w:val="TAC"/>
            </w:pPr>
          </w:p>
        </w:tc>
        <w:tc>
          <w:tcPr>
            <w:tcW w:w="266" w:type="pct"/>
          </w:tcPr>
          <w:p w14:paraId="15175F7E" w14:textId="77777777" w:rsidR="000B11AC" w:rsidRDefault="000B11AC" w:rsidP="00845CBA">
            <w:pPr>
              <w:pStyle w:val="TAC"/>
            </w:pPr>
          </w:p>
        </w:tc>
        <w:tc>
          <w:tcPr>
            <w:tcW w:w="266" w:type="pct"/>
          </w:tcPr>
          <w:p w14:paraId="3CB72330" w14:textId="77777777" w:rsidR="000B11AC" w:rsidRDefault="000B11AC" w:rsidP="00845CBA">
            <w:pPr>
              <w:pStyle w:val="TAC"/>
            </w:pPr>
          </w:p>
        </w:tc>
        <w:tc>
          <w:tcPr>
            <w:tcW w:w="266" w:type="pct"/>
          </w:tcPr>
          <w:p w14:paraId="4D005772" w14:textId="77777777" w:rsidR="000B11AC" w:rsidRDefault="000B11AC" w:rsidP="00845CBA">
            <w:pPr>
              <w:pStyle w:val="TAC"/>
            </w:pPr>
          </w:p>
        </w:tc>
      </w:tr>
      <w:tr w:rsidR="000B11AC" w:rsidRPr="00186211" w14:paraId="57155B56" w14:textId="212792CC" w:rsidTr="000B11AC">
        <w:trPr>
          <w:trHeight w:val="252"/>
          <w:jc w:val="center"/>
        </w:trPr>
        <w:tc>
          <w:tcPr>
            <w:tcW w:w="475" w:type="pct"/>
            <w:shd w:val="clear" w:color="auto" w:fill="auto"/>
          </w:tcPr>
          <w:p w14:paraId="6862B951" w14:textId="695DD7D8" w:rsidR="000B11AC" w:rsidRDefault="000B11AC" w:rsidP="00845CBA">
            <w:pPr>
              <w:pStyle w:val="TAH"/>
              <w:rPr>
                <w:lang w:eastAsia="zh-CN"/>
              </w:rPr>
            </w:pPr>
            <w:r>
              <w:rPr>
                <w:rFonts w:hint="eastAsia"/>
                <w:lang w:eastAsia="zh-CN"/>
              </w:rPr>
              <w:t>23</w:t>
            </w:r>
          </w:p>
        </w:tc>
        <w:tc>
          <w:tcPr>
            <w:tcW w:w="266" w:type="pct"/>
            <w:shd w:val="clear" w:color="auto" w:fill="auto"/>
          </w:tcPr>
          <w:p w14:paraId="2E6C4F30" w14:textId="77777777" w:rsidR="000B11AC" w:rsidRPr="00D41AEE" w:rsidRDefault="000B11AC" w:rsidP="00845CBA">
            <w:pPr>
              <w:pStyle w:val="TAC"/>
            </w:pPr>
          </w:p>
        </w:tc>
        <w:tc>
          <w:tcPr>
            <w:tcW w:w="266" w:type="pct"/>
            <w:shd w:val="clear" w:color="auto" w:fill="auto"/>
          </w:tcPr>
          <w:p w14:paraId="0C26BA75" w14:textId="77777777" w:rsidR="000B11AC" w:rsidRPr="00D41AEE" w:rsidRDefault="000B11AC" w:rsidP="00845CBA">
            <w:pPr>
              <w:pStyle w:val="TAC"/>
            </w:pPr>
          </w:p>
        </w:tc>
        <w:tc>
          <w:tcPr>
            <w:tcW w:w="266" w:type="pct"/>
            <w:shd w:val="clear" w:color="auto" w:fill="auto"/>
          </w:tcPr>
          <w:p w14:paraId="44CBE20F" w14:textId="77777777" w:rsidR="000B11AC" w:rsidRDefault="000B11AC" w:rsidP="00845CBA">
            <w:pPr>
              <w:pStyle w:val="TAC"/>
              <w:rPr>
                <w:lang w:eastAsia="zh-CN"/>
              </w:rPr>
            </w:pPr>
          </w:p>
        </w:tc>
        <w:tc>
          <w:tcPr>
            <w:tcW w:w="266" w:type="pct"/>
            <w:shd w:val="clear" w:color="auto" w:fill="auto"/>
          </w:tcPr>
          <w:p w14:paraId="5CAC4532" w14:textId="77777777" w:rsidR="000B11AC" w:rsidRDefault="000B11AC" w:rsidP="00845CBA">
            <w:pPr>
              <w:pStyle w:val="TAC"/>
              <w:rPr>
                <w:lang w:eastAsia="zh-CN"/>
              </w:rPr>
            </w:pPr>
          </w:p>
        </w:tc>
        <w:tc>
          <w:tcPr>
            <w:tcW w:w="266" w:type="pct"/>
          </w:tcPr>
          <w:p w14:paraId="57E770A5" w14:textId="77777777" w:rsidR="000B11AC" w:rsidRPr="00186211" w:rsidRDefault="000B11AC" w:rsidP="00845CBA">
            <w:pPr>
              <w:pStyle w:val="TAC"/>
            </w:pPr>
          </w:p>
        </w:tc>
        <w:tc>
          <w:tcPr>
            <w:tcW w:w="266" w:type="pct"/>
          </w:tcPr>
          <w:p w14:paraId="64D94FD8" w14:textId="77777777" w:rsidR="000B11AC" w:rsidRPr="00186211" w:rsidRDefault="000B11AC" w:rsidP="00845CBA">
            <w:pPr>
              <w:pStyle w:val="TAC"/>
            </w:pPr>
          </w:p>
        </w:tc>
        <w:tc>
          <w:tcPr>
            <w:tcW w:w="266" w:type="pct"/>
          </w:tcPr>
          <w:p w14:paraId="7FD8EC81" w14:textId="77777777" w:rsidR="000B11AC" w:rsidRDefault="000B11AC" w:rsidP="00845CBA">
            <w:pPr>
              <w:pStyle w:val="TAC"/>
            </w:pPr>
          </w:p>
        </w:tc>
        <w:tc>
          <w:tcPr>
            <w:tcW w:w="266" w:type="pct"/>
          </w:tcPr>
          <w:p w14:paraId="3FF6054D" w14:textId="77777777" w:rsidR="000B11AC" w:rsidRDefault="000B11AC" w:rsidP="00845CBA">
            <w:pPr>
              <w:pStyle w:val="TAC"/>
            </w:pPr>
          </w:p>
        </w:tc>
        <w:tc>
          <w:tcPr>
            <w:tcW w:w="266" w:type="pct"/>
          </w:tcPr>
          <w:p w14:paraId="5C363F26" w14:textId="77777777" w:rsidR="000B11AC" w:rsidRDefault="000B11AC" w:rsidP="00845CBA">
            <w:pPr>
              <w:pStyle w:val="TAC"/>
              <w:rPr>
                <w:lang w:eastAsia="zh-CN"/>
              </w:rPr>
            </w:pPr>
          </w:p>
        </w:tc>
        <w:tc>
          <w:tcPr>
            <w:tcW w:w="268" w:type="pct"/>
          </w:tcPr>
          <w:p w14:paraId="28218F64" w14:textId="77777777" w:rsidR="000B11AC" w:rsidRDefault="000B11AC" w:rsidP="00845CBA">
            <w:pPr>
              <w:pStyle w:val="TAC"/>
            </w:pPr>
          </w:p>
        </w:tc>
        <w:tc>
          <w:tcPr>
            <w:tcW w:w="266" w:type="pct"/>
          </w:tcPr>
          <w:p w14:paraId="2A86A919" w14:textId="77777777" w:rsidR="000B11AC" w:rsidRDefault="000B11AC" w:rsidP="00845CBA">
            <w:pPr>
              <w:pStyle w:val="TAC"/>
            </w:pPr>
          </w:p>
        </w:tc>
        <w:tc>
          <w:tcPr>
            <w:tcW w:w="266" w:type="pct"/>
          </w:tcPr>
          <w:p w14:paraId="0B11FFA6" w14:textId="211BDC8C" w:rsidR="000B11AC" w:rsidRDefault="000B11AC" w:rsidP="00845CBA">
            <w:pPr>
              <w:pStyle w:val="TAC"/>
            </w:pPr>
            <w:r>
              <w:rPr>
                <w:rFonts w:hint="eastAsia"/>
                <w:lang w:eastAsia="zh-CN"/>
              </w:rPr>
              <w:t>X</w:t>
            </w:r>
          </w:p>
        </w:tc>
        <w:tc>
          <w:tcPr>
            <w:tcW w:w="266" w:type="pct"/>
          </w:tcPr>
          <w:p w14:paraId="4C89356E" w14:textId="77777777" w:rsidR="000B11AC" w:rsidRDefault="000B11AC" w:rsidP="00845CBA">
            <w:pPr>
              <w:pStyle w:val="TAC"/>
            </w:pPr>
          </w:p>
        </w:tc>
        <w:tc>
          <w:tcPr>
            <w:tcW w:w="266" w:type="pct"/>
          </w:tcPr>
          <w:p w14:paraId="46D3AAA8" w14:textId="77777777" w:rsidR="000B11AC" w:rsidRDefault="000B11AC" w:rsidP="00845CBA">
            <w:pPr>
              <w:pStyle w:val="TAC"/>
            </w:pPr>
          </w:p>
        </w:tc>
        <w:tc>
          <w:tcPr>
            <w:tcW w:w="266" w:type="pct"/>
          </w:tcPr>
          <w:p w14:paraId="4146C5E0" w14:textId="77777777" w:rsidR="000B11AC" w:rsidRDefault="000B11AC" w:rsidP="00845CBA">
            <w:pPr>
              <w:pStyle w:val="TAC"/>
            </w:pPr>
          </w:p>
        </w:tc>
        <w:tc>
          <w:tcPr>
            <w:tcW w:w="266" w:type="pct"/>
          </w:tcPr>
          <w:p w14:paraId="5321E9DB" w14:textId="77777777" w:rsidR="000B11AC" w:rsidRDefault="000B11AC" w:rsidP="00845CBA">
            <w:pPr>
              <w:pStyle w:val="TAC"/>
            </w:pPr>
          </w:p>
        </w:tc>
        <w:tc>
          <w:tcPr>
            <w:tcW w:w="266" w:type="pct"/>
          </w:tcPr>
          <w:p w14:paraId="0637628C" w14:textId="77777777" w:rsidR="000B11AC" w:rsidRDefault="000B11AC" w:rsidP="00845CBA">
            <w:pPr>
              <w:pStyle w:val="TAC"/>
            </w:pPr>
          </w:p>
        </w:tc>
      </w:tr>
      <w:tr w:rsidR="000B11AC" w:rsidRPr="00186211" w14:paraId="09961F87" w14:textId="15CC3E73" w:rsidTr="000B11AC">
        <w:trPr>
          <w:trHeight w:val="252"/>
          <w:jc w:val="center"/>
        </w:trPr>
        <w:tc>
          <w:tcPr>
            <w:tcW w:w="475" w:type="pct"/>
            <w:shd w:val="clear" w:color="auto" w:fill="auto"/>
          </w:tcPr>
          <w:p w14:paraId="095090E7" w14:textId="08BDB29E" w:rsidR="000B11AC" w:rsidRDefault="000B11AC" w:rsidP="00845CBA">
            <w:pPr>
              <w:pStyle w:val="TAH"/>
              <w:rPr>
                <w:lang w:eastAsia="zh-CN"/>
              </w:rPr>
            </w:pPr>
            <w:r>
              <w:rPr>
                <w:rFonts w:hint="eastAsia"/>
                <w:lang w:eastAsia="zh-CN"/>
              </w:rPr>
              <w:t>24</w:t>
            </w:r>
          </w:p>
        </w:tc>
        <w:tc>
          <w:tcPr>
            <w:tcW w:w="266" w:type="pct"/>
            <w:shd w:val="clear" w:color="auto" w:fill="auto"/>
          </w:tcPr>
          <w:p w14:paraId="72D392A1" w14:textId="77777777" w:rsidR="000B11AC" w:rsidRPr="00D41AEE" w:rsidRDefault="000B11AC" w:rsidP="00845CBA">
            <w:pPr>
              <w:pStyle w:val="TAC"/>
            </w:pPr>
          </w:p>
        </w:tc>
        <w:tc>
          <w:tcPr>
            <w:tcW w:w="266" w:type="pct"/>
            <w:shd w:val="clear" w:color="auto" w:fill="auto"/>
          </w:tcPr>
          <w:p w14:paraId="39AD2AD7" w14:textId="77777777" w:rsidR="000B11AC" w:rsidRPr="00D41AEE" w:rsidRDefault="000B11AC" w:rsidP="00845CBA">
            <w:pPr>
              <w:pStyle w:val="TAC"/>
            </w:pPr>
          </w:p>
        </w:tc>
        <w:tc>
          <w:tcPr>
            <w:tcW w:w="266" w:type="pct"/>
            <w:shd w:val="clear" w:color="auto" w:fill="auto"/>
          </w:tcPr>
          <w:p w14:paraId="435159CA" w14:textId="77777777" w:rsidR="000B11AC" w:rsidRDefault="000B11AC" w:rsidP="00845CBA">
            <w:pPr>
              <w:pStyle w:val="TAC"/>
              <w:rPr>
                <w:lang w:eastAsia="zh-CN"/>
              </w:rPr>
            </w:pPr>
          </w:p>
        </w:tc>
        <w:tc>
          <w:tcPr>
            <w:tcW w:w="266" w:type="pct"/>
            <w:shd w:val="clear" w:color="auto" w:fill="auto"/>
          </w:tcPr>
          <w:p w14:paraId="22EE7280" w14:textId="6BACA05C" w:rsidR="000B11AC" w:rsidRDefault="000B11AC" w:rsidP="00845CBA">
            <w:pPr>
              <w:pStyle w:val="TAC"/>
              <w:rPr>
                <w:lang w:eastAsia="zh-CN"/>
              </w:rPr>
            </w:pPr>
            <w:r>
              <w:rPr>
                <w:rFonts w:hint="eastAsia"/>
                <w:lang w:eastAsia="zh-CN"/>
              </w:rPr>
              <w:t>X</w:t>
            </w:r>
          </w:p>
        </w:tc>
        <w:tc>
          <w:tcPr>
            <w:tcW w:w="266" w:type="pct"/>
          </w:tcPr>
          <w:p w14:paraId="30AB635B" w14:textId="77777777" w:rsidR="000B11AC" w:rsidRPr="00186211" w:rsidRDefault="000B11AC" w:rsidP="00845CBA">
            <w:pPr>
              <w:pStyle w:val="TAC"/>
            </w:pPr>
          </w:p>
        </w:tc>
        <w:tc>
          <w:tcPr>
            <w:tcW w:w="266" w:type="pct"/>
          </w:tcPr>
          <w:p w14:paraId="3A0F5F25" w14:textId="77777777" w:rsidR="000B11AC" w:rsidRPr="00186211" w:rsidRDefault="000B11AC" w:rsidP="00845CBA">
            <w:pPr>
              <w:pStyle w:val="TAC"/>
            </w:pPr>
          </w:p>
        </w:tc>
        <w:tc>
          <w:tcPr>
            <w:tcW w:w="266" w:type="pct"/>
          </w:tcPr>
          <w:p w14:paraId="7AC1D40C" w14:textId="77777777" w:rsidR="000B11AC" w:rsidRDefault="000B11AC" w:rsidP="00845CBA">
            <w:pPr>
              <w:pStyle w:val="TAC"/>
            </w:pPr>
          </w:p>
        </w:tc>
        <w:tc>
          <w:tcPr>
            <w:tcW w:w="266" w:type="pct"/>
          </w:tcPr>
          <w:p w14:paraId="78F0C6BE" w14:textId="77777777" w:rsidR="000B11AC" w:rsidRDefault="000B11AC" w:rsidP="00845CBA">
            <w:pPr>
              <w:pStyle w:val="TAC"/>
            </w:pPr>
          </w:p>
        </w:tc>
        <w:tc>
          <w:tcPr>
            <w:tcW w:w="266" w:type="pct"/>
          </w:tcPr>
          <w:p w14:paraId="480566ED" w14:textId="77777777" w:rsidR="000B11AC" w:rsidRDefault="000B11AC" w:rsidP="00845CBA">
            <w:pPr>
              <w:pStyle w:val="TAC"/>
              <w:rPr>
                <w:lang w:eastAsia="zh-CN"/>
              </w:rPr>
            </w:pPr>
          </w:p>
        </w:tc>
        <w:tc>
          <w:tcPr>
            <w:tcW w:w="268" w:type="pct"/>
          </w:tcPr>
          <w:p w14:paraId="124A6E56" w14:textId="77777777" w:rsidR="000B11AC" w:rsidRDefault="000B11AC" w:rsidP="00845CBA">
            <w:pPr>
              <w:pStyle w:val="TAC"/>
            </w:pPr>
          </w:p>
        </w:tc>
        <w:tc>
          <w:tcPr>
            <w:tcW w:w="266" w:type="pct"/>
          </w:tcPr>
          <w:p w14:paraId="4C77A3B8" w14:textId="77777777" w:rsidR="000B11AC" w:rsidRDefault="000B11AC" w:rsidP="00845CBA">
            <w:pPr>
              <w:pStyle w:val="TAC"/>
            </w:pPr>
          </w:p>
        </w:tc>
        <w:tc>
          <w:tcPr>
            <w:tcW w:w="266" w:type="pct"/>
          </w:tcPr>
          <w:p w14:paraId="24D0B8D1" w14:textId="77777777" w:rsidR="000B11AC" w:rsidRDefault="000B11AC" w:rsidP="00845CBA">
            <w:pPr>
              <w:pStyle w:val="TAC"/>
              <w:rPr>
                <w:lang w:eastAsia="zh-CN"/>
              </w:rPr>
            </w:pPr>
          </w:p>
        </w:tc>
        <w:tc>
          <w:tcPr>
            <w:tcW w:w="266" w:type="pct"/>
          </w:tcPr>
          <w:p w14:paraId="764EDDC6" w14:textId="77777777" w:rsidR="000B11AC" w:rsidRDefault="000B11AC" w:rsidP="00845CBA">
            <w:pPr>
              <w:pStyle w:val="TAC"/>
            </w:pPr>
          </w:p>
        </w:tc>
        <w:tc>
          <w:tcPr>
            <w:tcW w:w="266" w:type="pct"/>
          </w:tcPr>
          <w:p w14:paraId="4A9EE971" w14:textId="77777777" w:rsidR="000B11AC" w:rsidRDefault="000B11AC" w:rsidP="00845CBA">
            <w:pPr>
              <w:pStyle w:val="TAC"/>
            </w:pPr>
          </w:p>
        </w:tc>
        <w:tc>
          <w:tcPr>
            <w:tcW w:w="266" w:type="pct"/>
          </w:tcPr>
          <w:p w14:paraId="4D6E7F46" w14:textId="77777777" w:rsidR="000B11AC" w:rsidRDefault="000B11AC" w:rsidP="00845CBA">
            <w:pPr>
              <w:pStyle w:val="TAC"/>
            </w:pPr>
          </w:p>
        </w:tc>
        <w:tc>
          <w:tcPr>
            <w:tcW w:w="266" w:type="pct"/>
          </w:tcPr>
          <w:p w14:paraId="23157780" w14:textId="77777777" w:rsidR="000B11AC" w:rsidRDefault="000B11AC" w:rsidP="00845CBA">
            <w:pPr>
              <w:pStyle w:val="TAC"/>
            </w:pPr>
          </w:p>
        </w:tc>
        <w:tc>
          <w:tcPr>
            <w:tcW w:w="266" w:type="pct"/>
          </w:tcPr>
          <w:p w14:paraId="57846DFC" w14:textId="77777777" w:rsidR="000B11AC" w:rsidRDefault="000B11AC" w:rsidP="00845CBA">
            <w:pPr>
              <w:pStyle w:val="TAC"/>
            </w:pPr>
          </w:p>
        </w:tc>
      </w:tr>
      <w:tr w:rsidR="000B11AC" w:rsidRPr="00186211" w14:paraId="7EABA3E0" w14:textId="0E7C3CD5" w:rsidTr="000B11AC">
        <w:trPr>
          <w:trHeight w:val="252"/>
          <w:jc w:val="center"/>
        </w:trPr>
        <w:tc>
          <w:tcPr>
            <w:tcW w:w="475" w:type="pct"/>
            <w:shd w:val="clear" w:color="auto" w:fill="auto"/>
          </w:tcPr>
          <w:p w14:paraId="2009C750" w14:textId="7079FDAF" w:rsidR="000B11AC" w:rsidRDefault="000B11AC" w:rsidP="00845CBA">
            <w:pPr>
              <w:pStyle w:val="TAH"/>
              <w:rPr>
                <w:lang w:eastAsia="zh-CN"/>
              </w:rPr>
            </w:pPr>
            <w:r>
              <w:rPr>
                <w:rFonts w:hint="eastAsia"/>
                <w:lang w:eastAsia="zh-CN"/>
              </w:rPr>
              <w:t>25</w:t>
            </w:r>
          </w:p>
        </w:tc>
        <w:tc>
          <w:tcPr>
            <w:tcW w:w="266" w:type="pct"/>
            <w:shd w:val="clear" w:color="auto" w:fill="auto"/>
          </w:tcPr>
          <w:p w14:paraId="32300A86" w14:textId="77777777" w:rsidR="000B11AC" w:rsidRPr="00D41AEE" w:rsidRDefault="000B11AC" w:rsidP="00845CBA">
            <w:pPr>
              <w:pStyle w:val="TAC"/>
            </w:pPr>
          </w:p>
        </w:tc>
        <w:tc>
          <w:tcPr>
            <w:tcW w:w="266" w:type="pct"/>
            <w:shd w:val="clear" w:color="auto" w:fill="auto"/>
          </w:tcPr>
          <w:p w14:paraId="781094F0" w14:textId="77777777" w:rsidR="000B11AC" w:rsidRPr="00D41AEE" w:rsidRDefault="000B11AC" w:rsidP="00845CBA">
            <w:pPr>
              <w:pStyle w:val="TAC"/>
            </w:pPr>
          </w:p>
        </w:tc>
        <w:tc>
          <w:tcPr>
            <w:tcW w:w="266" w:type="pct"/>
            <w:shd w:val="clear" w:color="auto" w:fill="auto"/>
          </w:tcPr>
          <w:p w14:paraId="2F2EA85C" w14:textId="77777777" w:rsidR="000B11AC" w:rsidRDefault="000B11AC" w:rsidP="00845CBA">
            <w:pPr>
              <w:pStyle w:val="TAC"/>
              <w:rPr>
                <w:lang w:eastAsia="zh-CN"/>
              </w:rPr>
            </w:pPr>
          </w:p>
        </w:tc>
        <w:tc>
          <w:tcPr>
            <w:tcW w:w="266" w:type="pct"/>
            <w:shd w:val="clear" w:color="auto" w:fill="auto"/>
          </w:tcPr>
          <w:p w14:paraId="2BFD9DED" w14:textId="5890E5E0" w:rsidR="000B11AC" w:rsidRDefault="000B11AC" w:rsidP="00845CBA">
            <w:pPr>
              <w:pStyle w:val="TAC"/>
              <w:rPr>
                <w:lang w:eastAsia="zh-CN"/>
              </w:rPr>
            </w:pPr>
            <w:r>
              <w:rPr>
                <w:rFonts w:hint="eastAsia"/>
                <w:lang w:eastAsia="zh-CN"/>
              </w:rPr>
              <w:t>X</w:t>
            </w:r>
          </w:p>
        </w:tc>
        <w:tc>
          <w:tcPr>
            <w:tcW w:w="266" w:type="pct"/>
          </w:tcPr>
          <w:p w14:paraId="3BA05208" w14:textId="77777777" w:rsidR="000B11AC" w:rsidRPr="00186211" w:rsidRDefault="000B11AC" w:rsidP="00845CBA">
            <w:pPr>
              <w:pStyle w:val="TAC"/>
            </w:pPr>
          </w:p>
        </w:tc>
        <w:tc>
          <w:tcPr>
            <w:tcW w:w="266" w:type="pct"/>
          </w:tcPr>
          <w:p w14:paraId="1077DAF2" w14:textId="77777777" w:rsidR="000B11AC" w:rsidRPr="00186211" w:rsidRDefault="000B11AC" w:rsidP="00845CBA">
            <w:pPr>
              <w:pStyle w:val="TAC"/>
            </w:pPr>
          </w:p>
        </w:tc>
        <w:tc>
          <w:tcPr>
            <w:tcW w:w="266" w:type="pct"/>
          </w:tcPr>
          <w:p w14:paraId="611727D1" w14:textId="77777777" w:rsidR="000B11AC" w:rsidRDefault="000B11AC" w:rsidP="00845CBA">
            <w:pPr>
              <w:pStyle w:val="TAC"/>
            </w:pPr>
          </w:p>
        </w:tc>
        <w:tc>
          <w:tcPr>
            <w:tcW w:w="266" w:type="pct"/>
          </w:tcPr>
          <w:p w14:paraId="505F55B7" w14:textId="77777777" w:rsidR="000B11AC" w:rsidRDefault="000B11AC" w:rsidP="00845CBA">
            <w:pPr>
              <w:pStyle w:val="TAC"/>
            </w:pPr>
          </w:p>
        </w:tc>
        <w:tc>
          <w:tcPr>
            <w:tcW w:w="266" w:type="pct"/>
          </w:tcPr>
          <w:p w14:paraId="746830AF" w14:textId="77777777" w:rsidR="000B11AC" w:rsidRDefault="000B11AC" w:rsidP="00845CBA">
            <w:pPr>
              <w:pStyle w:val="TAC"/>
              <w:rPr>
                <w:lang w:eastAsia="zh-CN"/>
              </w:rPr>
            </w:pPr>
          </w:p>
        </w:tc>
        <w:tc>
          <w:tcPr>
            <w:tcW w:w="268" w:type="pct"/>
          </w:tcPr>
          <w:p w14:paraId="5C20964B" w14:textId="77777777" w:rsidR="000B11AC" w:rsidRDefault="000B11AC" w:rsidP="00845CBA">
            <w:pPr>
              <w:pStyle w:val="TAC"/>
            </w:pPr>
          </w:p>
        </w:tc>
        <w:tc>
          <w:tcPr>
            <w:tcW w:w="266" w:type="pct"/>
          </w:tcPr>
          <w:p w14:paraId="6932AAAA" w14:textId="77777777" w:rsidR="000B11AC" w:rsidRDefault="000B11AC" w:rsidP="00845CBA">
            <w:pPr>
              <w:pStyle w:val="TAC"/>
            </w:pPr>
          </w:p>
        </w:tc>
        <w:tc>
          <w:tcPr>
            <w:tcW w:w="266" w:type="pct"/>
          </w:tcPr>
          <w:p w14:paraId="57CA196B" w14:textId="77777777" w:rsidR="000B11AC" w:rsidRDefault="000B11AC" w:rsidP="00845CBA">
            <w:pPr>
              <w:pStyle w:val="TAC"/>
              <w:rPr>
                <w:lang w:eastAsia="zh-CN"/>
              </w:rPr>
            </w:pPr>
          </w:p>
        </w:tc>
        <w:tc>
          <w:tcPr>
            <w:tcW w:w="266" w:type="pct"/>
          </w:tcPr>
          <w:p w14:paraId="7F3DF9A8" w14:textId="77777777" w:rsidR="000B11AC" w:rsidRDefault="000B11AC" w:rsidP="00845CBA">
            <w:pPr>
              <w:pStyle w:val="TAC"/>
            </w:pPr>
          </w:p>
        </w:tc>
        <w:tc>
          <w:tcPr>
            <w:tcW w:w="266" w:type="pct"/>
          </w:tcPr>
          <w:p w14:paraId="079F8F6E" w14:textId="77777777" w:rsidR="000B11AC" w:rsidRDefault="000B11AC" w:rsidP="00845CBA">
            <w:pPr>
              <w:pStyle w:val="TAC"/>
            </w:pPr>
          </w:p>
        </w:tc>
        <w:tc>
          <w:tcPr>
            <w:tcW w:w="266" w:type="pct"/>
          </w:tcPr>
          <w:p w14:paraId="0F4E29EF" w14:textId="77777777" w:rsidR="000B11AC" w:rsidRDefault="000B11AC" w:rsidP="00845CBA">
            <w:pPr>
              <w:pStyle w:val="TAC"/>
            </w:pPr>
          </w:p>
        </w:tc>
        <w:tc>
          <w:tcPr>
            <w:tcW w:w="266" w:type="pct"/>
          </w:tcPr>
          <w:p w14:paraId="44AB676D" w14:textId="77777777" w:rsidR="000B11AC" w:rsidRDefault="000B11AC" w:rsidP="00845CBA">
            <w:pPr>
              <w:pStyle w:val="TAC"/>
            </w:pPr>
          </w:p>
        </w:tc>
        <w:tc>
          <w:tcPr>
            <w:tcW w:w="266" w:type="pct"/>
          </w:tcPr>
          <w:p w14:paraId="4F367A84" w14:textId="77777777" w:rsidR="000B11AC" w:rsidRDefault="000B11AC" w:rsidP="00845CBA">
            <w:pPr>
              <w:pStyle w:val="TAC"/>
            </w:pPr>
          </w:p>
        </w:tc>
      </w:tr>
      <w:tr w:rsidR="000B11AC" w:rsidRPr="00186211" w14:paraId="5C3E8A06" w14:textId="7806EA33" w:rsidTr="000B11AC">
        <w:trPr>
          <w:trHeight w:val="252"/>
          <w:jc w:val="center"/>
        </w:trPr>
        <w:tc>
          <w:tcPr>
            <w:tcW w:w="475" w:type="pct"/>
            <w:shd w:val="clear" w:color="auto" w:fill="auto"/>
          </w:tcPr>
          <w:p w14:paraId="41836804" w14:textId="13061BD0" w:rsidR="000B11AC" w:rsidRDefault="000B11AC" w:rsidP="00845CBA">
            <w:pPr>
              <w:pStyle w:val="TAH"/>
              <w:rPr>
                <w:lang w:eastAsia="zh-CN"/>
              </w:rPr>
            </w:pPr>
            <w:r>
              <w:rPr>
                <w:rFonts w:hint="eastAsia"/>
                <w:lang w:eastAsia="zh-CN"/>
              </w:rPr>
              <w:t>26</w:t>
            </w:r>
          </w:p>
        </w:tc>
        <w:tc>
          <w:tcPr>
            <w:tcW w:w="266" w:type="pct"/>
            <w:shd w:val="clear" w:color="auto" w:fill="auto"/>
          </w:tcPr>
          <w:p w14:paraId="693A2B2E" w14:textId="77777777" w:rsidR="000B11AC" w:rsidRPr="00D41AEE" w:rsidRDefault="000B11AC" w:rsidP="00845CBA">
            <w:pPr>
              <w:pStyle w:val="TAC"/>
            </w:pPr>
          </w:p>
        </w:tc>
        <w:tc>
          <w:tcPr>
            <w:tcW w:w="266" w:type="pct"/>
            <w:shd w:val="clear" w:color="auto" w:fill="auto"/>
          </w:tcPr>
          <w:p w14:paraId="779779B8" w14:textId="77777777" w:rsidR="000B11AC" w:rsidRPr="00D41AEE" w:rsidRDefault="000B11AC" w:rsidP="00845CBA">
            <w:pPr>
              <w:pStyle w:val="TAC"/>
            </w:pPr>
          </w:p>
        </w:tc>
        <w:tc>
          <w:tcPr>
            <w:tcW w:w="266" w:type="pct"/>
            <w:shd w:val="clear" w:color="auto" w:fill="auto"/>
          </w:tcPr>
          <w:p w14:paraId="09258B46" w14:textId="77777777" w:rsidR="000B11AC" w:rsidRDefault="000B11AC" w:rsidP="00845CBA">
            <w:pPr>
              <w:pStyle w:val="TAC"/>
              <w:rPr>
                <w:lang w:eastAsia="zh-CN"/>
              </w:rPr>
            </w:pPr>
          </w:p>
        </w:tc>
        <w:tc>
          <w:tcPr>
            <w:tcW w:w="266" w:type="pct"/>
            <w:shd w:val="clear" w:color="auto" w:fill="auto"/>
          </w:tcPr>
          <w:p w14:paraId="005CA079" w14:textId="77777777" w:rsidR="000B11AC" w:rsidRDefault="000B11AC" w:rsidP="00845CBA">
            <w:pPr>
              <w:pStyle w:val="TAC"/>
              <w:rPr>
                <w:lang w:eastAsia="zh-CN"/>
              </w:rPr>
            </w:pPr>
          </w:p>
        </w:tc>
        <w:tc>
          <w:tcPr>
            <w:tcW w:w="266" w:type="pct"/>
          </w:tcPr>
          <w:p w14:paraId="7C850397" w14:textId="77777777" w:rsidR="000B11AC" w:rsidRPr="00186211" w:rsidRDefault="000B11AC" w:rsidP="00845CBA">
            <w:pPr>
              <w:pStyle w:val="TAC"/>
            </w:pPr>
          </w:p>
        </w:tc>
        <w:tc>
          <w:tcPr>
            <w:tcW w:w="266" w:type="pct"/>
          </w:tcPr>
          <w:p w14:paraId="15E7BC8F" w14:textId="77777777" w:rsidR="000B11AC" w:rsidRPr="00186211" w:rsidRDefault="000B11AC" w:rsidP="00845CBA">
            <w:pPr>
              <w:pStyle w:val="TAC"/>
            </w:pPr>
          </w:p>
        </w:tc>
        <w:tc>
          <w:tcPr>
            <w:tcW w:w="266" w:type="pct"/>
          </w:tcPr>
          <w:p w14:paraId="76396FAB" w14:textId="77777777" w:rsidR="000B11AC" w:rsidRDefault="000B11AC" w:rsidP="00845CBA">
            <w:pPr>
              <w:pStyle w:val="TAC"/>
            </w:pPr>
          </w:p>
        </w:tc>
        <w:tc>
          <w:tcPr>
            <w:tcW w:w="266" w:type="pct"/>
          </w:tcPr>
          <w:p w14:paraId="147DFC65" w14:textId="77777777" w:rsidR="000B11AC" w:rsidRDefault="000B11AC" w:rsidP="00845CBA">
            <w:pPr>
              <w:pStyle w:val="TAC"/>
            </w:pPr>
          </w:p>
        </w:tc>
        <w:tc>
          <w:tcPr>
            <w:tcW w:w="266" w:type="pct"/>
          </w:tcPr>
          <w:p w14:paraId="4048592D" w14:textId="77777777" w:rsidR="000B11AC" w:rsidRDefault="000B11AC" w:rsidP="00845CBA">
            <w:pPr>
              <w:pStyle w:val="TAC"/>
              <w:rPr>
                <w:lang w:eastAsia="zh-CN"/>
              </w:rPr>
            </w:pPr>
          </w:p>
        </w:tc>
        <w:tc>
          <w:tcPr>
            <w:tcW w:w="268" w:type="pct"/>
          </w:tcPr>
          <w:p w14:paraId="3291ECD0" w14:textId="77777777" w:rsidR="000B11AC" w:rsidRDefault="000B11AC" w:rsidP="00845CBA">
            <w:pPr>
              <w:pStyle w:val="TAC"/>
            </w:pPr>
          </w:p>
        </w:tc>
        <w:tc>
          <w:tcPr>
            <w:tcW w:w="266" w:type="pct"/>
          </w:tcPr>
          <w:p w14:paraId="2336BCC2" w14:textId="77777777" w:rsidR="000B11AC" w:rsidRDefault="000B11AC" w:rsidP="00845CBA">
            <w:pPr>
              <w:pStyle w:val="TAC"/>
            </w:pPr>
          </w:p>
        </w:tc>
        <w:tc>
          <w:tcPr>
            <w:tcW w:w="266" w:type="pct"/>
          </w:tcPr>
          <w:p w14:paraId="05F4261D" w14:textId="77777777" w:rsidR="000B11AC" w:rsidRDefault="000B11AC" w:rsidP="00845CBA">
            <w:pPr>
              <w:pStyle w:val="TAC"/>
              <w:rPr>
                <w:lang w:eastAsia="zh-CN"/>
              </w:rPr>
            </w:pPr>
          </w:p>
        </w:tc>
        <w:tc>
          <w:tcPr>
            <w:tcW w:w="266" w:type="pct"/>
          </w:tcPr>
          <w:p w14:paraId="0266CC87" w14:textId="77777777" w:rsidR="000B11AC" w:rsidRDefault="000B11AC" w:rsidP="00845CBA">
            <w:pPr>
              <w:pStyle w:val="TAC"/>
            </w:pPr>
          </w:p>
        </w:tc>
        <w:tc>
          <w:tcPr>
            <w:tcW w:w="266" w:type="pct"/>
          </w:tcPr>
          <w:p w14:paraId="3CC10E0A" w14:textId="77777777" w:rsidR="000B11AC" w:rsidRDefault="000B11AC" w:rsidP="00845CBA">
            <w:pPr>
              <w:pStyle w:val="TAC"/>
            </w:pPr>
          </w:p>
        </w:tc>
        <w:tc>
          <w:tcPr>
            <w:tcW w:w="266" w:type="pct"/>
          </w:tcPr>
          <w:p w14:paraId="55447BE9" w14:textId="77777777" w:rsidR="000B11AC" w:rsidRDefault="000B11AC" w:rsidP="00845CBA">
            <w:pPr>
              <w:pStyle w:val="TAC"/>
            </w:pPr>
          </w:p>
        </w:tc>
        <w:tc>
          <w:tcPr>
            <w:tcW w:w="266" w:type="pct"/>
          </w:tcPr>
          <w:p w14:paraId="3F52882A" w14:textId="2E449421" w:rsidR="000B11AC" w:rsidRDefault="000B11AC" w:rsidP="00845CBA">
            <w:pPr>
              <w:pStyle w:val="TAC"/>
              <w:rPr>
                <w:lang w:eastAsia="zh-CN"/>
              </w:rPr>
            </w:pPr>
            <w:r>
              <w:rPr>
                <w:rFonts w:hint="eastAsia"/>
                <w:lang w:eastAsia="zh-CN"/>
              </w:rPr>
              <w:t>X</w:t>
            </w:r>
          </w:p>
        </w:tc>
        <w:tc>
          <w:tcPr>
            <w:tcW w:w="266" w:type="pct"/>
          </w:tcPr>
          <w:p w14:paraId="3C5394F9" w14:textId="77777777" w:rsidR="000B11AC" w:rsidRDefault="000B11AC" w:rsidP="00845CBA">
            <w:pPr>
              <w:pStyle w:val="TAC"/>
              <w:rPr>
                <w:lang w:eastAsia="zh-CN"/>
              </w:rPr>
            </w:pPr>
          </w:p>
        </w:tc>
      </w:tr>
      <w:tr w:rsidR="000B11AC" w:rsidRPr="00186211" w14:paraId="6B64D543" w14:textId="6D86E441" w:rsidTr="000B11AC">
        <w:trPr>
          <w:trHeight w:val="252"/>
          <w:jc w:val="center"/>
        </w:trPr>
        <w:tc>
          <w:tcPr>
            <w:tcW w:w="475" w:type="pct"/>
            <w:shd w:val="clear" w:color="auto" w:fill="auto"/>
          </w:tcPr>
          <w:p w14:paraId="3987D3EB" w14:textId="761DE6F8" w:rsidR="000B11AC" w:rsidRDefault="000B11AC" w:rsidP="0074179A">
            <w:pPr>
              <w:pStyle w:val="TAH"/>
              <w:rPr>
                <w:lang w:eastAsia="zh-CN"/>
              </w:rPr>
            </w:pPr>
            <w:r>
              <w:rPr>
                <w:rFonts w:hint="eastAsia"/>
                <w:lang w:eastAsia="zh-CN"/>
              </w:rPr>
              <w:t>27</w:t>
            </w:r>
          </w:p>
        </w:tc>
        <w:tc>
          <w:tcPr>
            <w:tcW w:w="266" w:type="pct"/>
            <w:shd w:val="clear" w:color="auto" w:fill="auto"/>
          </w:tcPr>
          <w:p w14:paraId="2AD9B943" w14:textId="7432AE07" w:rsidR="000B11AC" w:rsidRPr="00D41AEE" w:rsidRDefault="000B11AC" w:rsidP="00845CBA">
            <w:pPr>
              <w:pStyle w:val="TAC"/>
            </w:pPr>
            <w:r>
              <w:rPr>
                <w:rFonts w:hint="eastAsia"/>
                <w:lang w:eastAsia="zh-CN"/>
              </w:rPr>
              <w:t>X</w:t>
            </w:r>
          </w:p>
        </w:tc>
        <w:tc>
          <w:tcPr>
            <w:tcW w:w="266" w:type="pct"/>
            <w:shd w:val="clear" w:color="auto" w:fill="auto"/>
          </w:tcPr>
          <w:p w14:paraId="7DA5167A" w14:textId="77777777" w:rsidR="000B11AC" w:rsidRPr="00D41AEE" w:rsidRDefault="000B11AC" w:rsidP="00845CBA">
            <w:pPr>
              <w:pStyle w:val="TAC"/>
            </w:pPr>
          </w:p>
        </w:tc>
        <w:tc>
          <w:tcPr>
            <w:tcW w:w="266" w:type="pct"/>
            <w:shd w:val="clear" w:color="auto" w:fill="auto"/>
          </w:tcPr>
          <w:p w14:paraId="415C500A" w14:textId="77777777" w:rsidR="000B11AC" w:rsidRDefault="000B11AC" w:rsidP="00845CBA">
            <w:pPr>
              <w:pStyle w:val="TAC"/>
              <w:rPr>
                <w:lang w:eastAsia="zh-CN"/>
              </w:rPr>
            </w:pPr>
          </w:p>
        </w:tc>
        <w:tc>
          <w:tcPr>
            <w:tcW w:w="266" w:type="pct"/>
            <w:shd w:val="clear" w:color="auto" w:fill="auto"/>
          </w:tcPr>
          <w:p w14:paraId="0D7763EE" w14:textId="77777777" w:rsidR="000B11AC" w:rsidRDefault="000B11AC" w:rsidP="00845CBA">
            <w:pPr>
              <w:pStyle w:val="TAC"/>
              <w:rPr>
                <w:lang w:eastAsia="zh-CN"/>
              </w:rPr>
            </w:pPr>
          </w:p>
        </w:tc>
        <w:tc>
          <w:tcPr>
            <w:tcW w:w="266" w:type="pct"/>
          </w:tcPr>
          <w:p w14:paraId="38416233" w14:textId="77777777" w:rsidR="000B11AC" w:rsidRPr="00186211" w:rsidRDefault="000B11AC" w:rsidP="00845CBA">
            <w:pPr>
              <w:pStyle w:val="TAC"/>
            </w:pPr>
          </w:p>
        </w:tc>
        <w:tc>
          <w:tcPr>
            <w:tcW w:w="266" w:type="pct"/>
          </w:tcPr>
          <w:p w14:paraId="3F6115F8" w14:textId="77777777" w:rsidR="000B11AC" w:rsidRPr="00186211" w:rsidRDefault="000B11AC" w:rsidP="00845CBA">
            <w:pPr>
              <w:pStyle w:val="TAC"/>
            </w:pPr>
          </w:p>
        </w:tc>
        <w:tc>
          <w:tcPr>
            <w:tcW w:w="266" w:type="pct"/>
          </w:tcPr>
          <w:p w14:paraId="0A94A3F6" w14:textId="77777777" w:rsidR="000B11AC" w:rsidRDefault="000B11AC" w:rsidP="00845CBA">
            <w:pPr>
              <w:pStyle w:val="TAC"/>
            </w:pPr>
          </w:p>
        </w:tc>
        <w:tc>
          <w:tcPr>
            <w:tcW w:w="266" w:type="pct"/>
          </w:tcPr>
          <w:p w14:paraId="0362D82E" w14:textId="77777777" w:rsidR="000B11AC" w:rsidRDefault="000B11AC" w:rsidP="00845CBA">
            <w:pPr>
              <w:pStyle w:val="TAC"/>
            </w:pPr>
          </w:p>
        </w:tc>
        <w:tc>
          <w:tcPr>
            <w:tcW w:w="266" w:type="pct"/>
          </w:tcPr>
          <w:p w14:paraId="020C1EF4" w14:textId="77777777" w:rsidR="000B11AC" w:rsidRDefault="000B11AC" w:rsidP="00845CBA">
            <w:pPr>
              <w:pStyle w:val="TAC"/>
              <w:rPr>
                <w:lang w:eastAsia="zh-CN"/>
              </w:rPr>
            </w:pPr>
          </w:p>
        </w:tc>
        <w:tc>
          <w:tcPr>
            <w:tcW w:w="268" w:type="pct"/>
          </w:tcPr>
          <w:p w14:paraId="260C19A2" w14:textId="77777777" w:rsidR="000B11AC" w:rsidRDefault="000B11AC" w:rsidP="00845CBA">
            <w:pPr>
              <w:pStyle w:val="TAC"/>
            </w:pPr>
          </w:p>
        </w:tc>
        <w:tc>
          <w:tcPr>
            <w:tcW w:w="266" w:type="pct"/>
          </w:tcPr>
          <w:p w14:paraId="39402F06" w14:textId="77777777" w:rsidR="000B11AC" w:rsidRDefault="000B11AC" w:rsidP="00845CBA">
            <w:pPr>
              <w:pStyle w:val="TAC"/>
            </w:pPr>
          </w:p>
        </w:tc>
        <w:tc>
          <w:tcPr>
            <w:tcW w:w="266" w:type="pct"/>
          </w:tcPr>
          <w:p w14:paraId="6E58DB7C" w14:textId="574B3EFF" w:rsidR="000B11AC" w:rsidRDefault="000B11AC" w:rsidP="00845CBA">
            <w:pPr>
              <w:pStyle w:val="TAC"/>
              <w:rPr>
                <w:lang w:eastAsia="zh-CN"/>
              </w:rPr>
            </w:pPr>
            <w:r>
              <w:rPr>
                <w:rFonts w:hint="eastAsia"/>
                <w:lang w:eastAsia="zh-CN"/>
              </w:rPr>
              <w:t>X</w:t>
            </w:r>
          </w:p>
        </w:tc>
        <w:tc>
          <w:tcPr>
            <w:tcW w:w="266" w:type="pct"/>
          </w:tcPr>
          <w:p w14:paraId="61E909DF" w14:textId="77777777" w:rsidR="000B11AC" w:rsidRDefault="000B11AC" w:rsidP="00845CBA">
            <w:pPr>
              <w:pStyle w:val="TAC"/>
            </w:pPr>
          </w:p>
        </w:tc>
        <w:tc>
          <w:tcPr>
            <w:tcW w:w="266" w:type="pct"/>
          </w:tcPr>
          <w:p w14:paraId="442CAA85" w14:textId="77777777" w:rsidR="000B11AC" w:rsidRDefault="000B11AC" w:rsidP="00845CBA">
            <w:pPr>
              <w:pStyle w:val="TAC"/>
            </w:pPr>
          </w:p>
        </w:tc>
        <w:tc>
          <w:tcPr>
            <w:tcW w:w="266" w:type="pct"/>
          </w:tcPr>
          <w:p w14:paraId="0096897C" w14:textId="77777777" w:rsidR="000B11AC" w:rsidRDefault="000B11AC" w:rsidP="00845CBA">
            <w:pPr>
              <w:pStyle w:val="TAC"/>
            </w:pPr>
          </w:p>
        </w:tc>
        <w:tc>
          <w:tcPr>
            <w:tcW w:w="266" w:type="pct"/>
          </w:tcPr>
          <w:p w14:paraId="2A25135E" w14:textId="77777777" w:rsidR="000B11AC" w:rsidRDefault="000B11AC" w:rsidP="00845CBA">
            <w:pPr>
              <w:pStyle w:val="TAC"/>
            </w:pPr>
          </w:p>
        </w:tc>
        <w:tc>
          <w:tcPr>
            <w:tcW w:w="266" w:type="pct"/>
          </w:tcPr>
          <w:p w14:paraId="6AEF7C9C" w14:textId="77777777" w:rsidR="000B11AC" w:rsidRDefault="000B11AC" w:rsidP="00845CBA">
            <w:pPr>
              <w:pStyle w:val="TAC"/>
            </w:pPr>
          </w:p>
        </w:tc>
      </w:tr>
      <w:tr w:rsidR="000B11AC" w:rsidRPr="00186211" w14:paraId="568D055F" w14:textId="008C5533" w:rsidTr="000B11AC">
        <w:trPr>
          <w:trHeight w:val="252"/>
          <w:jc w:val="center"/>
        </w:trPr>
        <w:tc>
          <w:tcPr>
            <w:tcW w:w="475" w:type="pct"/>
            <w:shd w:val="clear" w:color="auto" w:fill="auto"/>
          </w:tcPr>
          <w:p w14:paraId="46A7E210" w14:textId="13374E4B" w:rsidR="000B11AC" w:rsidRDefault="000B11AC" w:rsidP="00845CBA">
            <w:pPr>
              <w:pStyle w:val="TAH"/>
              <w:rPr>
                <w:lang w:eastAsia="zh-CN"/>
              </w:rPr>
            </w:pPr>
            <w:r>
              <w:rPr>
                <w:rFonts w:hint="eastAsia"/>
                <w:lang w:eastAsia="zh-CN"/>
              </w:rPr>
              <w:t>28</w:t>
            </w:r>
          </w:p>
        </w:tc>
        <w:tc>
          <w:tcPr>
            <w:tcW w:w="266" w:type="pct"/>
            <w:shd w:val="clear" w:color="auto" w:fill="auto"/>
          </w:tcPr>
          <w:p w14:paraId="31986C29" w14:textId="3289A9BF" w:rsidR="000B11AC" w:rsidRPr="00D41AEE" w:rsidRDefault="000B11AC" w:rsidP="00845CBA">
            <w:pPr>
              <w:pStyle w:val="TAC"/>
            </w:pPr>
            <w:r>
              <w:rPr>
                <w:rFonts w:hint="eastAsia"/>
                <w:lang w:eastAsia="zh-CN"/>
              </w:rPr>
              <w:t>X</w:t>
            </w:r>
          </w:p>
        </w:tc>
        <w:tc>
          <w:tcPr>
            <w:tcW w:w="266" w:type="pct"/>
            <w:shd w:val="clear" w:color="auto" w:fill="auto"/>
          </w:tcPr>
          <w:p w14:paraId="3F7A2D66" w14:textId="77777777" w:rsidR="000B11AC" w:rsidRPr="00D41AEE" w:rsidRDefault="000B11AC" w:rsidP="00845CBA">
            <w:pPr>
              <w:pStyle w:val="TAC"/>
            </w:pPr>
          </w:p>
        </w:tc>
        <w:tc>
          <w:tcPr>
            <w:tcW w:w="266" w:type="pct"/>
            <w:shd w:val="clear" w:color="auto" w:fill="auto"/>
          </w:tcPr>
          <w:p w14:paraId="4D2C66FD" w14:textId="77777777" w:rsidR="000B11AC" w:rsidRDefault="000B11AC" w:rsidP="00845CBA">
            <w:pPr>
              <w:pStyle w:val="TAC"/>
              <w:rPr>
                <w:lang w:eastAsia="zh-CN"/>
              </w:rPr>
            </w:pPr>
          </w:p>
        </w:tc>
        <w:tc>
          <w:tcPr>
            <w:tcW w:w="266" w:type="pct"/>
            <w:shd w:val="clear" w:color="auto" w:fill="auto"/>
          </w:tcPr>
          <w:p w14:paraId="3B77D5F2" w14:textId="77777777" w:rsidR="000B11AC" w:rsidRDefault="000B11AC" w:rsidP="00845CBA">
            <w:pPr>
              <w:pStyle w:val="TAC"/>
              <w:rPr>
                <w:lang w:eastAsia="zh-CN"/>
              </w:rPr>
            </w:pPr>
          </w:p>
        </w:tc>
        <w:tc>
          <w:tcPr>
            <w:tcW w:w="266" w:type="pct"/>
          </w:tcPr>
          <w:p w14:paraId="7F577D2D" w14:textId="77777777" w:rsidR="000B11AC" w:rsidRPr="00186211" w:rsidRDefault="000B11AC" w:rsidP="00845CBA">
            <w:pPr>
              <w:pStyle w:val="TAC"/>
            </w:pPr>
          </w:p>
        </w:tc>
        <w:tc>
          <w:tcPr>
            <w:tcW w:w="266" w:type="pct"/>
          </w:tcPr>
          <w:p w14:paraId="5A6A2680" w14:textId="77777777" w:rsidR="000B11AC" w:rsidRPr="00186211" w:rsidRDefault="000B11AC" w:rsidP="00845CBA">
            <w:pPr>
              <w:pStyle w:val="TAC"/>
            </w:pPr>
          </w:p>
        </w:tc>
        <w:tc>
          <w:tcPr>
            <w:tcW w:w="266" w:type="pct"/>
          </w:tcPr>
          <w:p w14:paraId="3553DFC8" w14:textId="77777777" w:rsidR="000B11AC" w:rsidRDefault="000B11AC" w:rsidP="00845CBA">
            <w:pPr>
              <w:pStyle w:val="TAC"/>
            </w:pPr>
          </w:p>
        </w:tc>
        <w:tc>
          <w:tcPr>
            <w:tcW w:w="266" w:type="pct"/>
          </w:tcPr>
          <w:p w14:paraId="6DBCC8FB" w14:textId="77777777" w:rsidR="000B11AC" w:rsidRDefault="000B11AC" w:rsidP="00845CBA">
            <w:pPr>
              <w:pStyle w:val="TAC"/>
            </w:pPr>
          </w:p>
        </w:tc>
        <w:tc>
          <w:tcPr>
            <w:tcW w:w="266" w:type="pct"/>
          </w:tcPr>
          <w:p w14:paraId="7E773067" w14:textId="77777777" w:rsidR="000B11AC" w:rsidRDefault="000B11AC" w:rsidP="00845CBA">
            <w:pPr>
              <w:pStyle w:val="TAC"/>
              <w:rPr>
                <w:lang w:eastAsia="zh-CN"/>
              </w:rPr>
            </w:pPr>
          </w:p>
        </w:tc>
        <w:tc>
          <w:tcPr>
            <w:tcW w:w="268" w:type="pct"/>
          </w:tcPr>
          <w:p w14:paraId="3D88DCEC" w14:textId="77777777" w:rsidR="000B11AC" w:rsidRDefault="000B11AC" w:rsidP="00845CBA">
            <w:pPr>
              <w:pStyle w:val="TAC"/>
            </w:pPr>
          </w:p>
        </w:tc>
        <w:tc>
          <w:tcPr>
            <w:tcW w:w="266" w:type="pct"/>
          </w:tcPr>
          <w:p w14:paraId="46902D2A" w14:textId="77777777" w:rsidR="000B11AC" w:rsidRDefault="000B11AC" w:rsidP="00845CBA">
            <w:pPr>
              <w:pStyle w:val="TAC"/>
            </w:pPr>
          </w:p>
        </w:tc>
        <w:tc>
          <w:tcPr>
            <w:tcW w:w="266" w:type="pct"/>
          </w:tcPr>
          <w:p w14:paraId="24217F86" w14:textId="6641E1F8" w:rsidR="000B11AC" w:rsidRDefault="000B11AC" w:rsidP="00845CBA">
            <w:pPr>
              <w:pStyle w:val="TAC"/>
              <w:rPr>
                <w:lang w:eastAsia="zh-CN"/>
              </w:rPr>
            </w:pPr>
            <w:r>
              <w:rPr>
                <w:rFonts w:hint="eastAsia"/>
                <w:lang w:eastAsia="zh-CN"/>
              </w:rPr>
              <w:t>X</w:t>
            </w:r>
          </w:p>
        </w:tc>
        <w:tc>
          <w:tcPr>
            <w:tcW w:w="266" w:type="pct"/>
          </w:tcPr>
          <w:p w14:paraId="3425F44C" w14:textId="77777777" w:rsidR="000B11AC" w:rsidRDefault="000B11AC" w:rsidP="00845CBA">
            <w:pPr>
              <w:pStyle w:val="TAC"/>
            </w:pPr>
          </w:p>
        </w:tc>
        <w:tc>
          <w:tcPr>
            <w:tcW w:w="266" w:type="pct"/>
          </w:tcPr>
          <w:p w14:paraId="2F19DF6D" w14:textId="77777777" w:rsidR="000B11AC" w:rsidRDefault="000B11AC" w:rsidP="00845CBA">
            <w:pPr>
              <w:pStyle w:val="TAC"/>
            </w:pPr>
          </w:p>
        </w:tc>
        <w:tc>
          <w:tcPr>
            <w:tcW w:w="266" w:type="pct"/>
          </w:tcPr>
          <w:p w14:paraId="0E9D2DF2" w14:textId="77777777" w:rsidR="000B11AC" w:rsidRDefault="000B11AC" w:rsidP="00845CBA">
            <w:pPr>
              <w:pStyle w:val="TAC"/>
            </w:pPr>
          </w:p>
        </w:tc>
        <w:tc>
          <w:tcPr>
            <w:tcW w:w="266" w:type="pct"/>
          </w:tcPr>
          <w:p w14:paraId="3EF84C1F" w14:textId="77777777" w:rsidR="000B11AC" w:rsidRDefault="000B11AC" w:rsidP="00845CBA">
            <w:pPr>
              <w:pStyle w:val="TAC"/>
            </w:pPr>
          </w:p>
        </w:tc>
        <w:tc>
          <w:tcPr>
            <w:tcW w:w="266" w:type="pct"/>
          </w:tcPr>
          <w:p w14:paraId="22AD47FE" w14:textId="77777777" w:rsidR="000B11AC" w:rsidRDefault="000B11AC" w:rsidP="00845CBA">
            <w:pPr>
              <w:pStyle w:val="TAC"/>
            </w:pPr>
          </w:p>
        </w:tc>
      </w:tr>
      <w:tr w:rsidR="000B11AC" w:rsidRPr="00186211" w14:paraId="385252B7" w14:textId="6CAF932B" w:rsidTr="000B11AC">
        <w:trPr>
          <w:trHeight w:val="252"/>
          <w:jc w:val="center"/>
        </w:trPr>
        <w:tc>
          <w:tcPr>
            <w:tcW w:w="475" w:type="pct"/>
            <w:shd w:val="clear" w:color="auto" w:fill="auto"/>
          </w:tcPr>
          <w:p w14:paraId="66B0F415" w14:textId="4BC33EA1" w:rsidR="000B11AC" w:rsidRDefault="000B11AC" w:rsidP="00845CBA">
            <w:pPr>
              <w:pStyle w:val="TAH"/>
              <w:rPr>
                <w:lang w:eastAsia="zh-CN"/>
              </w:rPr>
            </w:pPr>
            <w:r>
              <w:rPr>
                <w:rFonts w:hint="eastAsia"/>
                <w:lang w:eastAsia="zh-CN"/>
              </w:rPr>
              <w:t>29</w:t>
            </w:r>
          </w:p>
        </w:tc>
        <w:tc>
          <w:tcPr>
            <w:tcW w:w="266" w:type="pct"/>
            <w:shd w:val="clear" w:color="auto" w:fill="auto"/>
          </w:tcPr>
          <w:p w14:paraId="2D90AA37" w14:textId="77777777" w:rsidR="000B11AC" w:rsidRPr="00D41AEE" w:rsidRDefault="000B11AC" w:rsidP="00845CBA">
            <w:pPr>
              <w:pStyle w:val="TAC"/>
            </w:pPr>
          </w:p>
        </w:tc>
        <w:tc>
          <w:tcPr>
            <w:tcW w:w="266" w:type="pct"/>
            <w:shd w:val="clear" w:color="auto" w:fill="auto"/>
          </w:tcPr>
          <w:p w14:paraId="21DEB8A1" w14:textId="77777777" w:rsidR="000B11AC" w:rsidRPr="00D41AEE" w:rsidRDefault="000B11AC" w:rsidP="00845CBA">
            <w:pPr>
              <w:pStyle w:val="TAC"/>
            </w:pPr>
          </w:p>
        </w:tc>
        <w:tc>
          <w:tcPr>
            <w:tcW w:w="266" w:type="pct"/>
            <w:shd w:val="clear" w:color="auto" w:fill="auto"/>
          </w:tcPr>
          <w:p w14:paraId="785DB840" w14:textId="0886E248" w:rsidR="000B11AC" w:rsidRDefault="000B11AC" w:rsidP="00845CBA">
            <w:pPr>
              <w:pStyle w:val="TAC"/>
              <w:rPr>
                <w:lang w:eastAsia="zh-CN"/>
              </w:rPr>
            </w:pPr>
            <w:r>
              <w:rPr>
                <w:rFonts w:hint="eastAsia"/>
                <w:lang w:eastAsia="zh-CN"/>
              </w:rPr>
              <w:t>X</w:t>
            </w:r>
          </w:p>
        </w:tc>
        <w:tc>
          <w:tcPr>
            <w:tcW w:w="266" w:type="pct"/>
            <w:shd w:val="clear" w:color="auto" w:fill="auto"/>
          </w:tcPr>
          <w:p w14:paraId="3E725F31" w14:textId="39A388F2" w:rsidR="000B11AC" w:rsidRDefault="000B11AC" w:rsidP="00845CBA">
            <w:pPr>
              <w:pStyle w:val="TAC"/>
              <w:rPr>
                <w:lang w:eastAsia="zh-CN"/>
              </w:rPr>
            </w:pPr>
            <w:r>
              <w:rPr>
                <w:rFonts w:hint="eastAsia"/>
                <w:lang w:eastAsia="zh-CN"/>
              </w:rPr>
              <w:t>X</w:t>
            </w:r>
          </w:p>
        </w:tc>
        <w:tc>
          <w:tcPr>
            <w:tcW w:w="266" w:type="pct"/>
          </w:tcPr>
          <w:p w14:paraId="44BAC2E0" w14:textId="77777777" w:rsidR="000B11AC" w:rsidRPr="00186211" w:rsidRDefault="000B11AC" w:rsidP="00845CBA">
            <w:pPr>
              <w:pStyle w:val="TAC"/>
            </w:pPr>
          </w:p>
        </w:tc>
        <w:tc>
          <w:tcPr>
            <w:tcW w:w="266" w:type="pct"/>
          </w:tcPr>
          <w:p w14:paraId="4BD2F0AD" w14:textId="77777777" w:rsidR="000B11AC" w:rsidRPr="00186211" w:rsidRDefault="000B11AC" w:rsidP="00845CBA">
            <w:pPr>
              <w:pStyle w:val="TAC"/>
            </w:pPr>
          </w:p>
        </w:tc>
        <w:tc>
          <w:tcPr>
            <w:tcW w:w="266" w:type="pct"/>
          </w:tcPr>
          <w:p w14:paraId="76680CDD" w14:textId="77777777" w:rsidR="000B11AC" w:rsidRDefault="000B11AC" w:rsidP="00845CBA">
            <w:pPr>
              <w:pStyle w:val="TAC"/>
            </w:pPr>
          </w:p>
        </w:tc>
        <w:tc>
          <w:tcPr>
            <w:tcW w:w="266" w:type="pct"/>
          </w:tcPr>
          <w:p w14:paraId="10C26955" w14:textId="77777777" w:rsidR="000B11AC" w:rsidRDefault="000B11AC" w:rsidP="00845CBA">
            <w:pPr>
              <w:pStyle w:val="TAC"/>
            </w:pPr>
          </w:p>
        </w:tc>
        <w:tc>
          <w:tcPr>
            <w:tcW w:w="266" w:type="pct"/>
          </w:tcPr>
          <w:p w14:paraId="0D4F9CB3" w14:textId="51C98CDF" w:rsidR="000B11AC" w:rsidRDefault="000B11AC" w:rsidP="00845CBA">
            <w:pPr>
              <w:pStyle w:val="TAC"/>
              <w:rPr>
                <w:lang w:eastAsia="zh-CN"/>
              </w:rPr>
            </w:pPr>
            <w:r>
              <w:rPr>
                <w:rFonts w:hint="eastAsia"/>
                <w:lang w:eastAsia="zh-CN"/>
              </w:rPr>
              <w:t>X</w:t>
            </w:r>
          </w:p>
        </w:tc>
        <w:tc>
          <w:tcPr>
            <w:tcW w:w="268" w:type="pct"/>
          </w:tcPr>
          <w:p w14:paraId="423B490F" w14:textId="77777777" w:rsidR="000B11AC" w:rsidRDefault="000B11AC" w:rsidP="00845CBA">
            <w:pPr>
              <w:pStyle w:val="TAC"/>
            </w:pPr>
          </w:p>
        </w:tc>
        <w:tc>
          <w:tcPr>
            <w:tcW w:w="266" w:type="pct"/>
          </w:tcPr>
          <w:p w14:paraId="776E899B" w14:textId="77777777" w:rsidR="000B11AC" w:rsidRDefault="000B11AC" w:rsidP="00845CBA">
            <w:pPr>
              <w:pStyle w:val="TAC"/>
            </w:pPr>
          </w:p>
        </w:tc>
        <w:tc>
          <w:tcPr>
            <w:tcW w:w="266" w:type="pct"/>
          </w:tcPr>
          <w:p w14:paraId="66A1F23F" w14:textId="77777777" w:rsidR="000B11AC" w:rsidRDefault="000B11AC" w:rsidP="00845CBA">
            <w:pPr>
              <w:pStyle w:val="TAC"/>
              <w:rPr>
                <w:lang w:eastAsia="zh-CN"/>
              </w:rPr>
            </w:pPr>
          </w:p>
        </w:tc>
        <w:tc>
          <w:tcPr>
            <w:tcW w:w="266" w:type="pct"/>
          </w:tcPr>
          <w:p w14:paraId="6DD74D26" w14:textId="77777777" w:rsidR="000B11AC" w:rsidRDefault="000B11AC" w:rsidP="00845CBA">
            <w:pPr>
              <w:pStyle w:val="TAC"/>
            </w:pPr>
          </w:p>
        </w:tc>
        <w:tc>
          <w:tcPr>
            <w:tcW w:w="266" w:type="pct"/>
          </w:tcPr>
          <w:p w14:paraId="77B7AB14" w14:textId="77777777" w:rsidR="000B11AC" w:rsidRDefault="000B11AC" w:rsidP="00845CBA">
            <w:pPr>
              <w:pStyle w:val="TAC"/>
            </w:pPr>
          </w:p>
        </w:tc>
        <w:tc>
          <w:tcPr>
            <w:tcW w:w="266" w:type="pct"/>
          </w:tcPr>
          <w:p w14:paraId="5C2B1D45" w14:textId="77777777" w:rsidR="000B11AC" w:rsidRDefault="000B11AC" w:rsidP="00845CBA">
            <w:pPr>
              <w:pStyle w:val="TAC"/>
            </w:pPr>
          </w:p>
        </w:tc>
        <w:tc>
          <w:tcPr>
            <w:tcW w:w="266" w:type="pct"/>
          </w:tcPr>
          <w:p w14:paraId="7D0EB568" w14:textId="77777777" w:rsidR="000B11AC" w:rsidRDefault="000B11AC" w:rsidP="00845CBA">
            <w:pPr>
              <w:pStyle w:val="TAC"/>
            </w:pPr>
          </w:p>
        </w:tc>
        <w:tc>
          <w:tcPr>
            <w:tcW w:w="266" w:type="pct"/>
          </w:tcPr>
          <w:p w14:paraId="26ADD14C" w14:textId="77777777" w:rsidR="000B11AC" w:rsidRDefault="000B11AC" w:rsidP="00845CBA">
            <w:pPr>
              <w:pStyle w:val="TAC"/>
            </w:pPr>
          </w:p>
        </w:tc>
      </w:tr>
      <w:tr w:rsidR="000B11AC" w:rsidRPr="00186211" w14:paraId="663A88AD" w14:textId="75430548" w:rsidTr="000B11AC">
        <w:trPr>
          <w:trHeight w:val="252"/>
          <w:jc w:val="center"/>
        </w:trPr>
        <w:tc>
          <w:tcPr>
            <w:tcW w:w="475" w:type="pct"/>
            <w:shd w:val="clear" w:color="auto" w:fill="auto"/>
          </w:tcPr>
          <w:p w14:paraId="7F61820B" w14:textId="1C4686D9" w:rsidR="000B11AC" w:rsidRDefault="000B11AC" w:rsidP="00845CBA">
            <w:pPr>
              <w:pStyle w:val="TAH"/>
              <w:rPr>
                <w:lang w:eastAsia="zh-CN"/>
              </w:rPr>
            </w:pPr>
            <w:r>
              <w:rPr>
                <w:rFonts w:hint="eastAsia"/>
                <w:lang w:eastAsia="zh-CN"/>
              </w:rPr>
              <w:t>30</w:t>
            </w:r>
          </w:p>
        </w:tc>
        <w:tc>
          <w:tcPr>
            <w:tcW w:w="266" w:type="pct"/>
            <w:shd w:val="clear" w:color="auto" w:fill="auto"/>
          </w:tcPr>
          <w:p w14:paraId="5AC6D0FD" w14:textId="77777777" w:rsidR="000B11AC" w:rsidRPr="00D41AEE" w:rsidRDefault="000B11AC" w:rsidP="00845CBA">
            <w:pPr>
              <w:pStyle w:val="TAC"/>
            </w:pPr>
          </w:p>
        </w:tc>
        <w:tc>
          <w:tcPr>
            <w:tcW w:w="266" w:type="pct"/>
            <w:shd w:val="clear" w:color="auto" w:fill="auto"/>
          </w:tcPr>
          <w:p w14:paraId="184C5075" w14:textId="77777777" w:rsidR="000B11AC" w:rsidRPr="00D41AEE" w:rsidRDefault="000B11AC" w:rsidP="00845CBA">
            <w:pPr>
              <w:pStyle w:val="TAC"/>
            </w:pPr>
          </w:p>
        </w:tc>
        <w:tc>
          <w:tcPr>
            <w:tcW w:w="266" w:type="pct"/>
            <w:shd w:val="clear" w:color="auto" w:fill="auto"/>
          </w:tcPr>
          <w:p w14:paraId="42B7441D" w14:textId="3C2E2280" w:rsidR="000B11AC" w:rsidRDefault="000B11AC" w:rsidP="00845CBA">
            <w:pPr>
              <w:pStyle w:val="TAC"/>
              <w:rPr>
                <w:lang w:eastAsia="zh-CN"/>
              </w:rPr>
            </w:pPr>
            <w:r>
              <w:rPr>
                <w:rFonts w:hint="eastAsia"/>
                <w:lang w:eastAsia="zh-CN"/>
              </w:rPr>
              <w:t>X</w:t>
            </w:r>
          </w:p>
        </w:tc>
        <w:tc>
          <w:tcPr>
            <w:tcW w:w="266" w:type="pct"/>
            <w:shd w:val="clear" w:color="auto" w:fill="auto"/>
          </w:tcPr>
          <w:p w14:paraId="0BBCDB70" w14:textId="50EE5A05" w:rsidR="000B11AC" w:rsidRDefault="000B11AC" w:rsidP="00845CBA">
            <w:pPr>
              <w:pStyle w:val="TAC"/>
              <w:rPr>
                <w:lang w:eastAsia="zh-CN"/>
              </w:rPr>
            </w:pPr>
            <w:r>
              <w:rPr>
                <w:rFonts w:hint="eastAsia"/>
                <w:lang w:eastAsia="zh-CN"/>
              </w:rPr>
              <w:t>X</w:t>
            </w:r>
          </w:p>
        </w:tc>
        <w:tc>
          <w:tcPr>
            <w:tcW w:w="266" w:type="pct"/>
          </w:tcPr>
          <w:p w14:paraId="673B156D" w14:textId="77777777" w:rsidR="000B11AC" w:rsidRPr="00186211" w:rsidRDefault="000B11AC" w:rsidP="00845CBA">
            <w:pPr>
              <w:pStyle w:val="TAC"/>
            </w:pPr>
          </w:p>
        </w:tc>
        <w:tc>
          <w:tcPr>
            <w:tcW w:w="266" w:type="pct"/>
          </w:tcPr>
          <w:p w14:paraId="60B1EA36" w14:textId="77777777" w:rsidR="000B11AC" w:rsidRPr="00186211" w:rsidRDefault="000B11AC" w:rsidP="00845CBA">
            <w:pPr>
              <w:pStyle w:val="TAC"/>
            </w:pPr>
          </w:p>
        </w:tc>
        <w:tc>
          <w:tcPr>
            <w:tcW w:w="266" w:type="pct"/>
          </w:tcPr>
          <w:p w14:paraId="2472FDE0" w14:textId="77777777" w:rsidR="000B11AC" w:rsidRDefault="000B11AC" w:rsidP="00845CBA">
            <w:pPr>
              <w:pStyle w:val="TAC"/>
            </w:pPr>
          </w:p>
        </w:tc>
        <w:tc>
          <w:tcPr>
            <w:tcW w:w="266" w:type="pct"/>
          </w:tcPr>
          <w:p w14:paraId="6A822F32" w14:textId="77777777" w:rsidR="000B11AC" w:rsidRDefault="000B11AC" w:rsidP="00845CBA">
            <w:pPr>
              <w:pStyle w:val="TAC"/>
            </w:pPr>
          </w:p>
        </w:tc>
        <w:tc>
          <w:tcPr>
            <w:tcW w:w="266" w:type="pct"/>
          </w:tcPr>
          <w:p w14:paraId="1F59938B" w14:textId="630063A1" w:rsidR="000B11AC" w:rsidRDefault="000B11AC" w:rsidP="00845CBA">
            <w:pPr>
              <w:pStyle w:val="TAC"/>
              <w:rPr>
                <w:lang w:eastAsia="zh-CN"/>
              </w:rPr>
            </w:pPr>
            <w:r>
              <w:rPr>
                <w:rFonts w:hint="eastAsia"/>
                <w:lang w:eastAsia="zh-CN"/>
              </w:rPr>
              <w:t>X</w:t>
            </w:r>
          </w:p>
        </w:tc>
        <w:tc>
          <w:tcPr>
            <w:tcW w:w="268" w:type="pct"/>
          </w:tcPr>
          <w:p w14:paraId="4A7DF112" w14:textId="77777777" w:rsidR="000B11AC" w:rsidRDefault="000B11AC" w:rsidP="00845CBA">
            <w:pPr>
              <w:pStyle w:val="TAC"/>
            </w:pPr>
          </w:p>
        </w:tc>
        <w:tc>
          <w:tcPr>
            <w:tcW w:w="266" w:type="pct"/>
          </w:tcPr>
          <w:p w14:paraId="5C961482" w14:textId="77777777" w:rsidR="000B11AC" w:rsidRDefault="000B11AC" w:rsidP="00845CBA">
            <w:pPr>
              <w:pStyle w:val="TAC"/>
            </w:pPr>
          </w:p>
        </w:tc>
        <w:tc>
          <w:tcPr>
            <w:tcW w:w="266" w:type="pct"/>
          </w:tcPr>
          <w:p w14:paraId="049D9852" w14:textId="77777777" w:rsidR="000B11AC" w:rsidRDefault="000B11AC" w:rsidP="00845CBA">
            <w:pPr>
              <w:pStyle w:val="TAC"/>
              <w:rPr>
                <w:lang w:eastAsia="zh-CN"/>
              </w:rPr>
            </w:pPr>
          </w:p>
        </w:tc>
        <w:tc>
          <w:tcPr>
            <w:tcW w:w="266" w:type="pct"/>
          </w:tcPr>
          <w:p w14:paraId="2CE93424" w14:textId="77777777" w:rsidR="000B11AC" w:rsidRDefault="000B11AC" w:rsidP="00845CBA">
            <w:pPr>
              <w:pStyle w:val="TAC"/>
            </w:pPr>
          </w:p>
        </w:tc>
        <w:tc>
          <w:tcPr>
            <w:tcW w:w="266" w:type="pct"/>
          </w:tcPr>
          <w:p w14:paraId="09822552" w14:textId="77777777" w:rsidR="000B11AC" w:rsidRDefault="000B11AC" w:rsidP="00845CBA">
            <w:pPr>
              <w:pStyle w:val="TAC"/>
            </w:pPr>
          </w:p>
        </w:tc>
        <w:tc>
          <w:tcPr>
            <w:tcW w:w="266" w:type="pct"/>
          </w:tcPr>
          <w:p w14:paraId="60DE5EE7" w14:textId="77777777" w:rsidR="000B11AC" w:rsidRDefault="000B11AC" w:rsidP="00845CBA">
            <w:pPr>
              <w:pStyle w:val="TAC"/>
            </w:pPr>
          </w:p>
        </w:tc>
        <w:tc>
          <w:tcPr>
            <w:tcW w:w="266" w:type="pct"/>
          </w:tcPr>
          <w:p w14:paraId="4DEBB2E3" w14:textId="77777777" w:rsidR="000B11AC" w:rsidRDefault="000B11AC" w:rsidP="00845CBA">
            <w:pPr>
              <w:pStyle w:val="TAC"/>
            </w:pPr>
          </w:p>
        </w:tc>
        <w:tc>
          <w:tcPr>
            <w:tcW w:w="266" w:type="pct"/>
          </w:tcPr>
          <w:p w14:paraId="272E8F99" w14:textId="77777777" w:rsidR="000B11AC" w:rsidRDefault="000B11AC" w:rsidP="00845CBA">
            <w:pPr>
              <w:pStyle w:val="TAC"/>
            </w:pPr>
          </w:p>
        </w:tc>
      </w:tr>
      <w:tr w:rsidR="000B11AC" w:rsidRPr="00186211" w14:paraId="256D1E9D" w14:textId="40479E66" w:rsidTr="000B11AC">
        <w:trPr>
          <w:trHeight w:val="252"/>
          <w:jc w:val="center"/>
        </w:trPr>
        <w:tc>
          <w:tcPr>
            <w:tcW w:w="475" w:type="pct"/>
            <w:shd w:val="clear" w:color="auto" w:fill="auto"/>
          </w:tcPr>
          <w:p w14:paraId="561EAA9C" w14:textId="58AFFCEF" w:rsidR="000B11AC" w:rsidRDefault="000B11AC" w:rsidP="00845CBA">
            <w:pPr>
              <w:pStyle w:val="TAH"/>
              <w:rPr>
                <w:lang w:eastAsia="zh-CN"/>
              </w:rPr>
            </w:pPr>
            <w:r>
              <w:rPr>
                <w:rFonts w:hint="eastAsia"/>
                <w:lang w:eastAsia="zh-CN"/>
              </w:rPr>
              <w:t>31</w:t>
            </w:r>
          </w:p>
        </w:tc>
        <w:tc>
          <w:tcPr>
            <w:tcW w:w="266" w:type="pct"/>
            <w:shd w:val="clear" w:color="auto" w:fill="auto"/>
          </w:tcPr>
          <w:p w14:paraId="7184025A" w14:textId="77777777" w:rsidR="000B11AC" w:rsidRPr="00D41AEE" w:rsidRDefault="000B11AC" w:rsidP="00845CBA">
            <w:pPr>
              <w:pStyle w:val="TAC"/>
            </w:pPr>
          </w:p>
        </w:tc>
        <w:tc>
          <w:tcPr>
            <w:tcW w:w="266" w:type="pct"/>
            <w:shd w:val="clear" w:color="auto" w:fill="auto"/>
          </w:tcPr>
          <w:p w14:paraId="705B352C" w14:textId="77777777" w:rsidR="000B11AC" w:rsidRPr="00D41AEE" w:rsidRDefault="000B11AC" w:rsidP="00845CBA">
            <w:pPr>
              <w:pStyle w:val="TAC"/>
            </w:pPr>
          </w:p>
        </w:tc>
        <w:tc>
          <w:tcPr>
            <w:tcW w:w="266" w:type="pct"/>
            <w:shd w:val="clear" w:color="auto" w:fill="auto"/>
          </w:tcPr>
          <w:p w14:paraId="7613CA33" w14:textId="77777777" w:rsidR="000B11AC" w:rsidRDefault="000B11AC" w:rsidP="00845CBA">
            <w:pPr>
              <w:pStyle w:val="TAC"/>
              <w:rPr>
                <w:lang w:eastAsia="zh-CN"/>
              </w:rPr>
            </w:pPr>
          </w:p>
        </w:tc>
        <w:tc>
          <w:tcPr>
            <w:tcW w:w="266" w:type="pct"/>
            <w:shd w:val="clear" w:color="auto" w:fill="auto"/>
          </w:tcPr>
          <w:p w14:paraId="7040F20C" w14:textId="77777777" w:rsidR="000B11AC" w:rsidRDefault="000B11AC" w:rsidP="00845CBA">
            <w:pPr>
              <w:pStyle w:val="TAC"/>
              <w:rPr>
                <w:lang w:eastAsia="zh-CN"/>
              </w:rPr>
            </w:pPr>
          </w:p>
        </w:tc>
        <w:tc>
          <w:tcPr>
            <w:tcW w:w="266" w:type="pct"/>
          </w:tcPr>
          <w:p w14:paraId="0692A961" w14:textId="77777777" w:rsidR="000B11AC" w:rsidRPr="00186211" w:rsidRDefault="000B11AC" w:rsidP="00845CBA">
            <w:pPr>
              <w:pStyle w:val="TAC"/>
            </w:pPr>
          </w:p>
        </w:tc>
        <w:tc>
          <w:tcPr>
            <w:tcW w:w="266" w:type="pct"/>
          </w:tcPr>
          <w:p w14:paraId="43789AD2" w14:textId="77777777" w:rsidR="000B11AC" w:rsidRPr="00186211" w:rsidRDefault="000B11AC" w:rsidP="00845CBA">
            <w:pPr>
              <w:pStyle w:val="TAC"/>
            </w:pPr>
          </w:p>
        </w:tc>
        <w:tc>
          <w:tcPr>
            <w:tcW w:w="266" w:type="pct"/>
          </w:tcPr>
          <w:p w14:paraId="04D8470E" w14:textId="32C4955F" w:rsidR="000B11AC" w:rsidRDefault="000B11AC" w:rsidP="00845CBA">
            <w:pPr>
              <w:pStyle w:val="TAC"/>
            </w:pPr>
            <w:r>
              <w:rPr>
                <w:rFonts w:hint="eastAsia"/>
                <w:lang w:eastAsia="zh-CN"/>
              </w:rPr>
              <w:t>X</w:t>
            </w:r>
          </w:p>
        </w:tc>
        <w:tc>
          <w:tcPr>
            <w:tcW w:w="266" w:type="pct"/>
          </w:tcPr>
          <w:p w14:paraId="782A929D" w14:textId="77777777" w:rsidR="000B11AC" w:rsidRDefault="000B11AC" w:rsidP="00845CBA">
            <w:pPr>
              <w:pStyle w:val="TAC"/>
            </w:pPr>
          </w:p>
        </w:tc>
        <w:tc>
          <w:tcPr>
            <w:tcW w:w="266" w:type="pct"/>
          </w:tcPr>
          <w:p w14:paraId="14478986" w14:textId="77777777" w:rsidR="000B11AC" w:rsidRDefault="000B11AC" w:rsidP="00845CBA">
            <w:pPr>
              <w:pStyle w:val="TAC"/>
              <w:rPr>
                <w:lang w:eastAsia="zh-CN"/>
              </w:rPr>
            </w:pPr>
          </w:p>
        </w:tc>
        <w:tc>
          <w:tcPr>
            <w:tcW w:w="268" w:type="pct"/>
          </w:tcPr>
          <w:p w14:paraId="17739028" w14:textId="77777777" w:rsidR="000B11AC" w:rsidRDefault="000B11AC" w:rsidP="00845CBA">
            <w:pPr>
              <w:pStyle w:val="TAC"/>
            </w:pPr>
          </w:p>
        </w:tc>
        <w:tc>
          <w:tcPr>
            <w:tcW w:w="266" w:type="pct"/>
          </w:tcPr>
          <w:p w14:paraId="476E0408" w14:textId="77777777" w:rsidR="000B11AC" w:rsidRDefault="000B11AC" w:rsidP="00845CBA">
            <w:pPr>
              <w:pStyle w:val="TAC"/>
            </w:pPr>
          </w:p>
        </w:tc>
        <w:tc>
          <w:tcPr>
            <w:tcW w:w="266" w:type="pct"/>
          </w:tcPr>
          <w:p w14:paraId="629D74E8" w14:textId="77777777" w:rsidR="000B11AC" w:rsidRDefault="000B11AC" w:rsidP="00845CBA">
            <w:pPr>
              <w:pStyle w:val="TAC"/>
              <w:rPr>
                <w:lang w:eastAsia="zh-CN"/>
              </w:rPr>
            </w:pPr>
          </w:p>
        </w:tc>
        <w:tc>
          <w:tcPr>
            <w:tcW w:w="266" w:type="pct"/>
          </w:tcPr>
          <w:p w14:paraId="4D9AC57E" w14:textId="77777777" w:rsidR="000B11AC" w:rsidRDefault="000B11AC" w:rsidP="00845CBA">
            <w:pPr>
              <w:pStyle w:val="TAC"/>
            </w:pPr>
          </w:p>
        </w:tc>
        <w:tc>
          <w:tcPr>
            <w:tcW w:w="266" w:type="pct"/>
          </w:tcPr>
          <w:p w14:paraId="45974B1D" w14:textId="77777777" w:rsidR="000B11AC" w:rsidRDefault="000B11AC" w:rsidP="00845CBA">
            <w:pPr>
              <w:pStyle w:val="TAC"/>
            </w:pPr>
          </w:p>
        </w:tc>
        <w:tc>
          <w:tcPr>
            <w:tcW w:w="266" w:type="pct"/>
          </w:tcPr>
          <w:p w14:paraId="5829774B" w14:textId="77777777" w:rsidR="000B11AC" w:rsidRDefault="000B11AC" w:rsidP="00845CBA">
            <w:pPr>
              <w:pStyle w:val="TAC"/>
            </w:pPr>
          </w:p>
        </w:tc>
        <w:tc>
          <w:tcPr>
            <w:tcW w:w="266" w:type="pct"/>
          </w:tcPr>
          <w:p w14:paraId="49D25754" w14:textId="77777777" w:rsidR="000B11AC" w:rsidRDefault="000B11AC" w:rsidP="00845CBA">
            <w:pPr>
              <w:pStyle w:val="TAC"/>
            </w:pPr>
          </w:p>
        </w:tc>
        <w:tc>
          <w:tcPr>
            <w:tcW w:w="266" w:type="pct"/>
          </w:tcPr>
          <w:p w14:paraId="16948347" w14:textId="77777777" w:rsidR="000B11AC" w:rsidRDefault="000B11AC" w:rsidP="00845CBA">
            <w:pPr>
              <w:pStyle w:val="TAC"/>
            </w:pPr>
          </w:p>
        </w:tc>
      </w:tr>
      <w:tr w:rsidR="000B11AC" w:rsidRPr="00186211" w14:paraId="296E54F3" w14:textId="5A7CF490" w:rsidTr="000B11AC">
        <w:trPr>
          <w:trHeight w:val="252"/>
          <w:jc w:val="center"/>
        </w:trPr>
        <w:tc>
          <w:tcPr>
            <w:tcW w:w="475" w:type="pct"/>
            <w:shd w:val="clear" w:color="auto" w:fill="auto"/>
          </w:tcPr>
          <w:p w14:paraId="67E7A540" w14:textId="72874F50" w:rsidR="000B11AC" w:rsidRDefault="000B11AC" w:rsidP="00845CBA">
            <w:pPr>
              <w:pStyle w:val="TAH"/>
              <w:rPr>
                <w:lang w:eastAsia="zh-CN"/>
              </w:rPr>
            </w:pPr>
            <w:r>
              <w:rPr>
                <w:rFonts w:hint="eastAsia"/>
                <w:lang w:eastAsia="zh-CN"/>
              </w:rPr>
              <w:t>32</w:t>
            </w:r>
          </w:p>
        </w:tc>
        <w:tc>
          <w:tcPr>
            <w:tcW w:w="266" w:type="pct"/>
            <w:shd w:val="clear" w:color="auto" w:fill="auto"/>
          </w:tcPr>
          <w:p w14:paraId="3CBB872E" w14:textId="77777777" w:rsidR="000B11AC" w:rsidRPr="00D41AEE" w:rsidRDefault="000B11AC" w:rsidP="00845CBA">
            <w:pPr>
              <w:pStyle w:val="TAC"/>
            </w:pPr>
          </w:p>
        </w:tc>
        <w:tc>
          <w:tcPr>
            <w:tcW w:w="266" w:type="pct"/>
            <w:shd w:val="clear" w:color="auto" w:fill="auto"/>
          </w:tcPr>
          <w:p w14:paraId="013DBE04" w14:textId="77777777" w:rsidR="000B11AC" w:rsidRPr="00D41AEE" w:rsidRDefault="000B11AC" w:rsidP="00845CBA">
            <w:pPr>
              <w:pStyle w:val="TAC"/>
            </w:pPr>
          </w:p>
        </w:tc>
        <w:tc>
          <w:tcPr>
            <w:tcW w:w="266" w:type="pct"/>
            <w:shd w:val="clear" w:color="auto" w:fill="auto"/>
          </w:tcPr>
          <w:p w14:paraId="38AF4BD0" w14:textId="77777777" w:rsidR="000B11AC" w:rsidRDefault="000B11AC" w:rsidP="00845CBA">
            <w:pPr>
              <w:pStyle w:val="TAC"/>
              <w:rPr>
                <w:lang w:eastAsia="zh-CN"/>
              </w:rPr>
            </w:pPr>
          </w:p>
        </w:tc>
        <w:tc>
          <w:tcPr>
            <w:tcW w:w="266" w:type="pct"/>
            <w:shd w:val="clear" w:color="auto" w:fill="auto"/>
          </w:tcPr>
          <w:p w14:paraId="37FC326C" w14:textId="77777777" w:rsidR="000B11AC" w:rsidRDefault="000B11AC" w:rsidP="00845CBA">
            <w:pPr>
              <w:pStyle w:val="TAC"/>
              <w:rPr>
                <w:lang w:eastAsia="zh-CN"/>
              </w:rPr>
            </w:pPr>
          </w:p>
        </w:tc>
        <w:tc>
          <w:tcPr>
            <w:tcW w:w="266" w:type="pct"/>
          </w:tcPr>
          <w:p w14:paraId="61271F97" w14:textId="77777777" w:rsidR="000B11AC" w:rsidRPr="00186211" w:rsidRDefault="000B11AC" w:rsidP="00845CBA">
            <w:pPr>
              <w:pStyle w:val="TAC"/>
            </w:pPr>
          </w:p>
        </w:tc>
        <w:tc>
          <w:tcPr>
            <w:tcW w:w="266" w:type="pct"/>
          </w:tcPr>
          <w:p w14:paraId="34F3D333" w14:textId="77777777" w:rsidR="000B11AC" w:rsidRPr="00186211" w:rsidRDefault="000B11AC" w:rsidP="00845CBA">
            <w:pPr>
              <w:pStyle w:val="TAC"/>
            </w:pPr>
          </w:p>
        </w:tc>
        <w:tc>
          <w:tcPr>
            <w:tcW w:w="266" w:type="pct"/>
          </w:tcPr>
          <w:p w14:paraId="08FA2239" w14:textId="77777777" w:rsidR="000B11AC" w:rsidRDefault="000B11AC" w:rsidP="00845CBA">
            <w:pPr>
              <w:pStyle w:val="TAC"/>
            </w:pPr>
          </w:p>
        </w:tc>
        <w:tc>
          <w:tcPr>
            <w:tcW w:w="266" w:type="pct"/>
          </w:tcPr>
          <w:p w14:paraId="7EFF9E40" w14:textId="77777777" w:rsidR="000B11AC" w:rsidRDefault="000B11AC" w:rsidP="00845CBA">
            <w:pPr>
              <w:pStyle w:val="TAC"/>
            </w:pPr>
          </w:p>
        </w:tc>
        <w:tc>
          <w:tcPr>
            <w:tcW w:w="266" w:type="pct"/>
          </w:tcPr>
          <w:p w14:paraId="2F66EA46" w14:textId="77777777" w:rsidR="000B11AC" w:rsidRDefault="000B11AC" w:rsidP="00845CBA">
            <w:pPr>
              <w:pStyle w:val="TAC"/>
              <w:rPr>
                <w:lang w:eastAsia="zh-CN"/>
              </w:rPr>
            </w:pPr>
          </w:p>
        </w:tc>
        <w:tc>
          <w:tcPr>
            <w:tcW w:w="268" w:type="pct"/>
          </w:tcPr>
          <w:p w14:paraId="1A363DFF" w14:textId="77777777" w:rsidR="000B11AC" w:rsidRDefault="000B11AC" w:rsidP="00845CBA">
            <w:pPr>
              <w:pStyle w:val="TAC"/>
            </w:pPr>
          </w:p>
        </w:tc>
        <w:tc>
          <w:tcPr>
            <w:tcW w:w="266" w:type="pct"/>
          </w:tcPr>
          <w:p w14:paraId="2DF52CD0" w14:textId="7328137C" w:rsidR="000B11AC" w:rsidRDefault="000B11AC" w:rsidP="00845CBA">
            <w:pPr>
              <w:pStyle w:val="TAC"/>
            </w:pPr>
            <w:r>
              <w:rPr>
                <w:rFonts w:hint="eastAsia"/>
                <w:lang w:eastAsia="zh-CN"/>
              </w:rPr>
              <w:t>X</w:t>
            </w:r>
          </w:p>
        </w:tc>
        <w:tc>
          <w:tcPr>
            <w:tcW w:w="266" w:type="pct"/>
          </w:tcPr>
          <w:p w14:paraId="31C504D9" w14:textId="77777777" w:rsidR="000B11AC" w:rsidRDefault="000B11AC" w:rsidP="00845CBA">
            <w:pPr>
              <w:pStyle w:val="TAC"/>
              <w:rPr>
                <w:lang w:eastAsia="zh-CN"/>
              </w:rPr>
            </w:pPr>
          </w:p>
        </w:tc>
        <w:tc>
          <w:tcPr>
            <w:tcW w:w="266" w:type="pct"/>
          </w:tcPr>
          <w:p w14:paraId="6E57D823" w14:textId="77777777" w:rsidR="000B11AC" w:rsidRDefault="000B11AC" w:rsidP="00845CBA">
            <w:pPr>
              <w:pStyle w:val="TAC"/>
            </w:pPr>
          </w:p>
        </w:tc>
        <w:tc>
          <w:tcPr>
            <w:tcW w:w="266" w:type="pct"/>
          </w:tcPr>
          <w:p w14:paraId="3B0BB8B7" w14:textId="77777777" w:rsidR="000B11AC" w:rsidRDefault="000B11AC" w:rsidP="00845CBA">
            <w:pPr>
              <w:pStyle w:val="TAC"/>
            </w:pPr>
          </w:p>
        </w:tc>
        <w:tc>
          <w:tcPr>
            <w:tcW w:w="266" w:type="pct"/>
          </w:tcPr>
          <w:p w14:paraId="4BBA2403" w14:textId="77777777" w:rsidR="000B11AC" w:rsidRDefault="000B11AC" w:rsidP="00845CBA">
            <w:pPr>
              <w:pStyle w:val="TAC"/>
            </w:pPr>
          </w:p>
        </w:tc>
        <w:tc>
          <w:tcPr>
            <w:tcW w:w="266" w:type="pct"/>
          </w:tcPr>
          <w:p w14:paraId="3F0477A2" w14:textId="63806A90" w:rsidR="000B11AC" w:rsidRDefault="000B11AC" w:rsidP="00845CBA">
            <w:pPr>
              <w:pStyle w:val="TAC"/>
            </w:pPr>
            <w:r>
              <w:rPr>
                <w:rFonts w:hint="eastAsia"/>
                <w:lang w:eastAsia="zh-CN"/>
              </w:rPr>
              <w:t>X</w:t>
            </w:r>
          </w:p>
        </w:tc>
        <w:tc>
          <w:tcPr>
            <w:tcW w:w="266" w:type="pct"/>
          </w:tcPr>
          <w:p w14:paraId="06BF13E1" w14:textId="77777777" w:rsidR="000B11AC" w:rsidRDefault="000B11AC" w:rsidP="00845CBA">
            <w:pPr>
              <w:pStyle w:val="TAC"/>
              <w:rPr>
                <w:lang w:eastAsia="zh-CN"/>
              </w:rPr>
            </w:pPr>
          </w:p>
        </w:tc>
      </w:tr>
      <w:tr w:rsidR="000B11AC" w:rsidRPr="00186211" w14:paraId="198192C1" w14:textId="6B6A50DD" w:rsidTr="000B11AC">
        <w:trPr>
          <w:trHeight w:val="252"/>
          <w:jc w:val="center"/>
        </w:trPr>
        <w:tc>
          <w:tcPr>
            <w:tcW w:w="475" w:type="pct"/>
            <w:shd w:val="clear" w:color="auto" w:fill="auto"/>
          </w:tcPr>
          <w:p w14:paraId="388B7B1A" w14:textId="2CCD7354" w:rsidR="000B11AC" w:rsidRDefault="000B11AC" w:rsidP="00FB710E">
            <w:pPr>
              <w:pStyle w:val="TAH"/>
              <w:rPr>
                <w:lang w:eastAsia="zh-CN"/>
              </w:rPr>
            </w:pPr>
            <w:r>
              <w:rPr>
                <w:rFonts w:hint="eastAsia"/>
                <w:lang w:eastAsia="zh-CN"/>
              </w:rPr>
              <w:t>33</w:t>
            </w:r>
          </w:p>
        </w:tc>
        <w:tc>
          <w:tcPr>
            <w:tcW w:w="266" w:type="pct"/>
            <w:shd w:val="clear" w:color="auto" w:fill="auto"/>
          </w:tcPr>
          <w:p w14:paraId="59FE7361" w14:textId="77777777" w:rsidR="000B11AC" w:rsidRPr="00D41AEE" w:rsidRDefault="000B11AC" w:rsidP="00845CBA">
            <w:pPr>
              <w:pStyle w:val="TAC"/>
            </w:pPr>
          </w:p>
        </w:tc>
        <w:tc>
          <w:tcPr>
            <w:tcW w:w="266" w:type="pct"/>
            <w:shd w:val="clear" w:color="auto" w:fill="auto"/>
          </w:tcPr>
          <w:p w14:paraId="119D2F66" w14:textId="77777777" w:rsidR="000B11AC" w:rsidRPr="00D41AEE" w:rsidRDefault="000B11AC" w:rsidP="00845CBA">
            <w:pPr>
              <w:pStyle w:val="TAC"/>
            </w:pPr>
          </w:p>
        </w:tc>
        <w:tc>
          <w:tcPr>
            <w:tcW w:w="266" w:type="pct"/>
            <w:shd w:val="clear" w:color="auto" w:fill="auto"/>
          </w:tcPr>
          <w:p w14:paraId="563029C1" w14:textId="77777777" w:rsidR="000B11AC" w:rsidRDefault="000B11AC" w:rsidP="00845CBA">
            <w:pPr>
              <w:pStyle w:val="TAC"/>
              <w:rPr>
                <w:lang w:eastAsia="zh-CN"/>
              </w:rPr>
            </w:pPr>
          </w:p>
        </w:tc>
        <w:tc>
          <w:tcPr>
            <w:tcW w:w="266" w:type="pct"/>
            <w:shd w:val="clear" w:color="auto" w:fill="auto"/>
          </w:tcPr>
          <w:p w14:paraId="10BEB8D1" w14:textId="77777777" w:rsidR="000B11AC" w:rsidRDefault="000B11AC" w:rsidP="00845CBA">
            <w:pPr>
              <w:pStyle w:val="TAC"/>
              <w:rPr>
                <w:lang w:eastAsia="zh-CN"/>
              </w:rPr>
            </w:pPr>
          </w:p>
        </w:tc>
        <w:tc>
          <w:tcPr>
            <w:tcW w:w="266" w:type="pct"/>
          </w:tcPr>
          <w:p w14:paraId="7FC4EC62" w14:textId="77777777" w:rsidR="000B11AC" w:rsidRPr="00186211" w:rsidRDefault="000B11AC" w:rsidP="00845CBA">
            <w:pPr>
              <w:pStyle w:val="TAC"/>
            </w:pPr>
          </w:p>
        </w:tc>
        <w:tc>
          <w:tcPr>
            <w:tcW w:w="266" w:type="pct"/>
          </w:tcPr>
          <w:p w14:paraId="40AD703A" w14:textId="77777777" w:rsidR="000B11AC" w:rsidRPr="00186211" w:rsidRDefault="000B11AC" w:rsidP="00845CBA">
            <w:pPr>
              <w:pStyle w:val="TAC"/>
            </w:pPr>
          </w:p>
        </w:tc>
        <w:tc>
          <w:tcPr>
            <w:tcW w:w="266" w:type="pct"/>
          </w:tcPr>
          <w:p w14:paraId="58B727E0" w14:textId="77777777" w:rsidR="000B11AC" w:rsidRDefault="000B11AC" w:rsidP="00845CBA">
            <w:pPr>
              <w:pStyle w:val="TAC"/>
            </w:pPr>
          </w:p>
        </w:tc>
        <w:tc>
          <w:tcPr>
            <w:tcW w:w="266" w:type="pct"/>
          </w:tcPr>
          <w:p w14:paraId="0581AF2B" w14:textId="77777777" w:rsidR="000B11AC" w:rsidRDefault="000B11AC" w:rsidP="00845CBA">
            <w:pPr>
              <w:pStyle w:val="TAC"/>
            </w:pPr>
          </w:p>
        </w:tc>
        <w:tc>
          <w:tcPr>
            <w:tcW w:w="266" w:type="pct"/>
          </w:tcPr>
          <w:p w14:paraId="5B29C296" w14:textId="77777777" w:rsidR="000B11AC" w:rsidRDefault="000B11AC" w:rsidP="00845CBA">
            <w:pPr>
              <w:pStyle w:val="TAC"/>
              <w:rPr>
                <w:lang w:eastAsia="zh-CN"/>
              </w:rPr>
            </w:pPr>
          </w:p>
        </w:tc>
        <w:tc>
          <w:tcPr>
            <w:tcW w:w="268" w:type="pct"/>
          </w:tcPr>
          <w:p w14:paraId="6C1AD6A5" w14:textId="77777777" w:rsidR="000B11AC" w:rsidRDefault="000B11AC" w:rsidP="00845CBA">
            <w:pPr>
              <w:pStyle w:val="TAC"/>
            </w:pPr>
          </w:p>
        </w:tc>
        <w:tc>
          <w:tcPr>
            <w:tcW w:w="266" w:type="pct"/>
          </w:tcPr>
          <w:p w14:paraId="5CA97632" w14:textId="77777777" w:rsidR="000B11AC" w:rsidRDefault="000B11AC" w:rsidP="00845CBA">
            <w:pPr>
              <w:pStyle w:val="TAC"/>
              <w:rPr>
                <w:lang w:eastAsia="zh-CN"/>
              </w:rPr>
            </w:pPr>
          </w:p>
        </w:tc>
        <w:tc>
          <w:tcPr>
            <w:tcW w:w="266" w:type="pct"/>
          </w:tcPr>
          <w:p w14:paraId="6C28388C" w14:textId="02A6B3F0" w:rsidR="000B11AC" w:rsidRDefault="000B11AC" w:rsidP="00845CBA">
            <w:pPr>
              <w:pStyle w:val="TAC"/>
              <w:rPr>
                <w:lang w:eastAsia="zh-CN"/>
              </w:rPr>
            </w:pPr>
            <w:r>
              <w:rPr>
                <w:rFonts w:hint="eastAsia"/>
                <w:lang w:eastAsia="zh-CN"/>
              </w:rPr>
              <w:t>X</w:t>
            </w:r>
          </w:p>
        </w:tc>
        <w:tc>
          <w:tcPr>
            <w:tcW w:w="266" w:type="pct"/>
          </w:tcPr>
          <w:p w14:paraId="5E0E51A3" w14:textId="77777777" w:rsidR="000B11AC" w:rsidRDefault="000B11AC" w:rsidP="00845CBA">
            <w:pPr>
              <w:pStyle w:val="TAC"/>
            </w:pPr>
          </w:p>
        </w:tc>
        <w:tc>
          <w:tcPr>
            <w:tcW w:w="266" w:type="pct"/>
          </w:tcPr>
          <w:p w14:paraId="665EC0F1" w14:textId="77777777" w:rsidR="000B11AC" w:rsidRDefault="000B11AC" w:rsidP="00845CBA">
            <w:pPr>
              <w:pStyle w:val="TAC"/>
            </w:pPr>
          </w:p>
        </w:tc>
        <w:tc>
          <w:tcPr>
            <w:tcW w:w="266" w:type="pct"/>
          </w:tcPr>
          <w:p w14:paraId="5C1CB883" w14:textId="77777777" w:rsidR="000B11AC" w:rsidRDefault="000B11AC" w:rsidP="00845CBA">
            <w:pPr>
              <w:pStyle w:val="TAC"/>
            </w:pPr>
          </w:p>
        </w:tc>
        <w:tc>
          <w:tcPr>
            <w:tcW w:w="266" w:type="pct"/>
          </w:tcPr>
          <w:p w14:paraId="54DF670F" w14:textId="77777777" w:rsidR="000B11AC" w:rsidRDefault="000B11AC" w:rsidP="00845CBA">
            <w:pPr>
              <w:pStyle w:val="TAC"/>
              <w:rPr>
                <w:lang w:eastAsia="zh-CN"/>
              </w:rPr>
            </w:pPr>
          </w:p>
        </w:tc>
        <w:tc>
          <w:tcPr>
            <w:tcW w:w="266" w:type="pct"/>
          </w:tcPr>
          <w:p w14:paraId="68AD1BFA" w14:textId="77777777" w:rsidR="000B11AC" w:rsidRDefault="000B11AC" w:rsidP="00845CBA">
            <w:pPr>
              <w:pStyle w:val="TAC"/>
              <w:rPr>
                <w:lang w:eastAsia="zh-CN"/>
              </w:rPr>
            </w:pPr>
          </w:p>
        </w:tc>
      </w:tr>
      <w:tr w:rsidR="000B11AC" w:rsidRPr="00186211" w14:paraId="2E13F87B" w14:textId="54174306" w:rsidTr="000B11AC">
        <w:trPr>
          <w:trHeight w:val="252"/>
          <w:jc w:val="center"/>
        </w:trPr>
        <w:tc>
          <w:tcPr>
            <w:tcW w:w="475" w:type="pct"/>
            <w:shd w:val="clear" w:color="auto" w:fill="auto"/>
          </w:tcPr>
          <w:p w14:paraId="25E75777" w14:textId="4F305BCD" w:rsidR="000B11AC" w:rsidRDefault="000B11AC" w:rsidP="00FB710E">
            <w:pPr>
              <w:pStyle w:val="TAH"/>
              <w:rPr>
                <w:lang w:eastAsia="zh-CN"/>
              </w:rPr>
            </w:pPr>
            <w:r>
              <w:rPr>
                <w:rFonts w:hint="eastAsia"/>
                <w:lang w:eastAsia="zh-CN"/>
              </w:rPr>
              <w:t>34</w:t>
            </w:r>
          </w:p>
        </w:tc>
        <w:tc>
          <w:tcPr>
            <w:tcW w:w="266" w:type="pct"/>
            <w:shd w:val="clear" w:color="auto" w:fill="auto"/>
          </w:tcPr>
          <w:p w14:paraId="371344E6" w14:textId="77777777" w:rsidR="000B11AC" w:rsidRPr="00D41AEE" w:rsidRDefault="000B11AC" w:rsidP="00845CBA">
            <w:pPr>
              <w:pStyle w:val="TAC"/>
            </w:pPr>
          </w:p>
        </w:tc>
        <w:tc>
          <w:tcPr>
            <w:tcW w:w="266" w:type="pct"/>
            <w:shd w:val="clear" w:color="auto" w:fill="auto"/>
          </w:tcPr>
          <w:p w14:paraId="79470F22" w14:textId="77777777" w:rsidR="000B11AC" w:rsidRPr="00D41AEE" w:rsidRDefault="000B11AC" w:rsidP="00845CBA">
            <w:pPr>
              <w:pStyle w:val="TAC"/>
            </w:pPr>
          </w:p>
        </w:tc>
        <w:tc>
          <w:tcPr>
            <w:tcW w:w="266" w:type="pct"/>
            <w:shd w:val="clear" w:color="auto" w:fill="auto"/>
          </w:tcPr>
          <w:p w14:paraId="361C748D" w14:textId="77777777" w:rsidR="000B11AC" w:rsidRDefault="000B11AC" w:rsidP="00845CBA">
            <w:pPr>
              <w:pStyle w:val="TAC"/>
              <w:rPr>
                <w:lang w:eastAsia="zh-CN"/>
              </w:rPr>
            </w:pPr>
          </w:p>
        </w:tc>
        <w:tc>
          <w:tcPr>
            <w:tcW w:w="266" w:type="pct"/>
            <w:shd w:val="clear" w:color="auto" w:fill="auto"/>
          </w:tcPr>
          <w:p w14:paraId="7CB01FF5" w14:textId="34321172" w:rsidR="000B11AC" w:rsidRDefault="000B11AC" w:rsidP="00845CBA">
            <w:pPr>
              <w:pStyle w:val="TAC"/>
              <w:rPr>
                <w:lang w:eastAsia="zh-CN"/>
              </w:rPr>
            </w:pPr>
            <w:r>
              <w:rPr>
                <w:rFonts w:hint="eastAsia"/>
                <w:lang w:eastAsia="zh-CN"/>
              </w:rPr>
              <w:t>X</w:t>
            </w:r>
          </w:p>
        </w:tc>
        <w:tc>
          <w:tcPr>
            <w:tcW w:w="266" w:type="pct"/>
          </w:tcPr>
          <w:p w14:paraId="0BC6F8F0" w14:textId="77777777" w:rsidR="000B11AC" w:rsidRPr="00186211" w:rsidRDefault="000B11AC" w:rsidP="00845CBA">
            <w:pPr>
              <w:pStyle w:val="TAC"/>
            </w:pPr>
          </w:p>
        </w:tc>
        <w:tc>
          <w:tcPr>
            <w:tcW w:w="266" w:type="pct"/>
          </w:tcPr>
          <w:p w14:paraId="6B48B71F" w14:textId="77777777" w:rsidR="000B11AC" w:rsidRPr="00186211" w:rsidRDefault="000B11AC" w:rsidP="00845CBA">
            <w:pPr>
              <w:pStyle w:val="TAC"/>
            </w:pPr>
          </w:p>
        </w:tc>
        <w:tc>
          <w:tcPr>
            <w:tcW w:w="266" w:type="pct"/>
          </w:tcPr>
          <w:p w14:paraId="5FA61958" w14:textId="77777777" w:rsidR="000B11AC" w:rsidRDefault="000B11AC" w:rsidP="00845CBA">
            <w:pPr>
              <w:pStyle w:val="TAC"/>
            </w:pPr>
          </w:p>
        </w:tc>
        <w:tc>
          <w:tcPr>
            <w:tcW w:w="266" w:type="pct"/>
          </w:tcPr>
          <w:p w14:paraId="02273331" w14:textId="77777777" w:rsidR="000B11AC" w:rsidRDefault="000B11AC" w:rsidP="00845CBA">
            <w:pPr>
              <w:pStyle w:val="TAC"/>
            </w:pPr>
          </w:p>
        </w:tc>
        <w:tc>
          <w:tcPr>
            <w:tcW w:w="266" w:type="pct"/>
          </w:tcPr>
          <w:p w14:paraId="34E399B2" w14:textId="77777777" w:rsidR="000B11AC" w:rsidRDefault="000B11AC" w:rsidP="00845CBA">
            <w:pPr>
              <w:pStyle w:val="TAC"/>
              <w:rPr>
                <w:lang w:eastAsia="zh-CN"/>
              </w:rPr>
            </w:pPr>
          </w:p>
        </w:tc>
        <w:tc>
          <w:tcPr>
            <w:tcW w:w="268" w:type="pct"/>
          </w:tcPr>
          <w:p w14:paraId="1A8C12AB" w14:textId="77777777" w:rsidR="000B11AC" w:rsidRDefault="000B11AC" w:rsidP="00845CBA">
            <w:pPr>
              <w:pStyle w:val="TAC"/>
            </w:pPr>
          </w:p>
        </w:tc>
        <w:tc>
          <w:tcPr>
            <w:tcW w:w="266" w:type="pct"/>
          </w:tcPr>
          <w:p w14:paraId="0AB4DBCD" w14:textId="77777777" w:rsidR="000B11AC" w:rsidRDefault="000B11AC" w:rsidP="00845CBA">
            <w:pPr>
              <w:pStyle w:val="TAC"/>
              <w:rPr>
                <w:lang w:eastAsia="zh-CN"/>
              </w:rPr>
            </w:pPr>
          </w:p>
        </w:tc>
        <w:tc>
          <w:tcPr>
            <w:tcW w:w="266" w:type="pct"/>
          </w:tcPr>
          <w:p w14:paraId="57610B5B" w14:textId="77777777" w:rsidR="000B11AC" w:rsidRDefault="000B11AC" w:rsidP="00845CBA">
            <w:pPr>
              <w:pStyle w:val="TAC"/>
              <w:rPr>
                <w:lang w:eastAsia="zh-CN"/>
              </w:rPr>
            </w:pPr>
          </w:p>
        </w:tc>
        <w:tc>
          <w:tcPr>
            <w:tcW w:w="266" w:type="pct"/>
          </w:tcPr>
          <w:p w14:paraId="40FD91A1" w14:textId="77777777" w:rsidR="000B11AC" w:rsidRDefault="000B11AC" w:rsidP="00845CBA">
            <w:pPr>
              <w:pStyle w:val="TAC"/>
            </w:pPr>
          </w:p>
        </w:tc>
        <w:tc>
          <w:tcPr>
            <w:tcW w:w="266" w:type="pct"/>
          </w:tcPr>
          <w:p w14:paraId="5AC892B9" w14:textId="77777777" w:rsidR="000B11AC" w:rsidRDefault="000B11AC" w:rsidP="00845CBA">
            <w:pPr>
              <w:pStyle w:val="TAC"/>
            </w:pPr>
          </w:p>
        </w:tc>
        <w:tc>
          <w:tcPr>
            <w:tcW w:w="266" w:type="pct"/>
          </w:tcPr>
          <w:p w14:paraId="5BB196C0" w14:textId="77777777" w:rsidR="000B11AC" w:rsidRDefault="000B11AC" w:rsidP="00845CBA">
            <w:pPr>
              <w:pStyle w:val="TAC"/>
            </w:pPr>
          </w:p>
        </w:tc>
        <w:tc>
          <w:tcPr>
            <w:tcW w:w="266" w:type="pct"/>
          </w:tcPr>
          <w:p w14:paraId="46F131E5" w14:textId="77777777" w:rsidR="000B11AC" w:rsidRDefault="000B11AC" w:rsidP="00845CBA">
            <w:pPr>
              <w:pStyle w:val="TAC"/>
              <w:rPr>
                <w:lang w:eastAsia="zh-CN"/>
              </w:rPr>
            </w:pPr>
          </w:p>
        </w:tc>
        <w:tc>
          <w:tcPr>
            <w:tcW w:w="266" w:type="pct"/>
          </w:tcPr>
          <w:p w14:paraId="1B732B07" w14:textId="77777777" w:rsidR="000B11AC" w:rsidRDefault="000B11AC" w:rsidP="00845CBA">
            <w:pPr>
              <w:pStyle w:val="TAC"/>
              <w:rPr>
                <w:lang w:eastAsia="zh-CN"/>
              </w:rPr>
            </w:pPr>
          </w:p>
        </w:tc>
      </w:tr>
      <w:tr w:rsidR="000B11AC" w:rsidRPr="00186211" w14:paraId="5D9673CB" w14:textId="2C4669F6" w:rsidTr="000B11AC">
        <w:trPr>
          <w:trHeight w:val="252"/>
          <w:jc w:val="center"/>
        </w:trPr>
        <w:tc>
          <w:tcPr>
            <w:tcW w:w="475" w:type="pct"/>
            <w:shd w:val="clear" w:color="auto" w:fill="auto"/>
          </w:tcPr>
          <w:p w14:paraId="47F11D39" w14:textId="6FE516C6" w:rsidR="000B11AC" w:rsidRDefault="000B11AC" w:rsidP="00FB710E">
            <w:pPr>
              <w:pStyle w:val="TAH"/>
              <w:rPr>
                <w:lang w:eastAsia="zh-CN"/>
              </w:rPr>
            </w:pPr>
            <w:r>
              <w:rPr>
                <w:rFonts w:hint="eastAsia"/>
                <w:lang w:eastAsia="zh-CN"/>
              </w:rPr>
              <w:t>35</w:t>
            </w:r>
          </w:p>
        </w:tc>
        <w:tc>
          <w:tcPr>
            <w:tcW w:w="266" w:type="pct"/>
            <w:shd w:val="clear" w:color="auto" w:fill="auto"/>
          </w:tcPr>
          <w:p w14:paraId="07FAE994" w14:textId="77777777" w:rsidR="000B11AC" w:rsidRPr="00D41AEE" w:rsidRDefault="000B11AC" w:rsidP="00845CBA">
            <w:pPr>
              <w:pStyle w:val="TAC"/>
            </w:pPr>
          </w:p>
        </w:tc>
        <w:tc>
          <w:tcPr>
            <w:tcW w:w="266" w:type="pct"/>
            <w:shd w:val="clear" w:color="auto" w:fill="auto"/>
          </w:tcPr>
          <w:p w14:paraId="3FDF8C63" w14:textId="32486DC7" w:rsidR="000B11AC" w:rsidRPr="00D41AEE" w:rsidRDefault="000B11AC" w:rsidP="00845CBA">
            <w:pPr>
              <w:pStyle w:val="TAC"/>
            </w:pPr>
            <w:r>
              <w:rPr>
                <w:rFonts w:hint="eastAsia"/>
                <w:lang w:eastAsia="zh-CN"/>
              </w:rPr>
              <w:t>X</w:t>
            </w:r>
          </w:p>
        </w:tc>
        <w:tc>
          <w:tcPr>
            <w:tcW w:w="266" w:type="pct"/>
            <w:shd w:val="clear" w:color="auto" w:fill="auto"/>
          </w:tcPr>
          <w:p w14:paraId="7E197F96" w14:textId="77777777" w:rsidR="000B11AC" w:rsidRDefault="000B11AC" w:rsidP="00845CBA">
            <w:pPr>
              <w:pStyle w:val="TAC"/>
              <w:rPr>
                <w:lang w:eastAsia="zh-CN"/>
              </w:rPr>
            </w:pPr>
          </w:p>
        </w:tc>
        <w:tc>
          <w:tcPr>
            <w:tcW w:w="266" w:type="pct"/>
            <w:shd w:val="clear" w:color="auto" w:fill="auto"/>
          </w:tcPr>
          <w:p w14:paraId="3340A497" w14:textId="77777777" w:rsidR="000B11AC" w:rsidRDefault="000B11AC" w:rsidP="00845CBA">
            <w:pPr>
              <w:pStyle w:val="TAC"/>
              <w:rPr>
                <w:lang w:eastAsia="zh-CN"/>
              </w:rPr>
            </w:pPr>
          </w:p>
        </w:tc>
        <w:tc>
          <w:tcPr>
            <w:tcW w:w="266" w:type="pct"/>
          </w:tcPr>
          <w:p w14:paraId="51F6FB83" w14:textId="77777777" w:rsidR="000B11AC" w:rsidRPr="00186211" w:rsidRDefault="000B11AC" w:rsidP="00845CBA">
            <w:pPr>
              <w:pStyle w:val="TAC"/>
            </w:pPr>
          </w:p>
        </w:tc>
        <w:tc>
          <w:tcPr>
            <w:tcW w:w="266" w:type="pct"/>
          </w:tcPr>
          <w:p w14:paraId="0B1BB572" w14:textId="77777777" w:rsidR="000B11AC" w:rsidRPr="00186211" w:rsidRDefault="000B11AC" w:rsidP="00845CBA">
            <w:pPr>
              <w:pStyle w:val="TAC"/>
            </w:pPr>
          </w:p>
        </w:tc>
        <w:tc>
          <w:tcPr>
            <w:tcW w:w="266" w:type="pct"/>
          </w:tcPr>
          <w:p w14:paraId="410C9C9F" w14:textId="77777777" w:rsidR="000B11AC" w:rsidRDefault="000B11AC" w:rsidP="00845CBA">
            <w:pPr>
              <w:pStyle w:val="TAC"/>
            </w:pPr>
          </w:p>
        </w:tc>
        <w:tc>
          <w:tcPr>
            <w:tcW w:w="266" w:type="pct"/>
          </w:tcPr>
          <w:p w14:paraId="1BE1612C" w14:textId="77777777" w:rsidR="000B11AC" w:rsidRDefault="000B11AC" w:rsidP="00845CBA">
            <w:pPr>
              <w:pStyle w:val="TAC"/>
            </w:pPr>
          </w:p>
        </w:tc>
        <w:tc>
          <w:tcPr>
            <w:tcW w:w="266" w:type="pct"/>
          </w:tcPr>
          <w:p w14:paraId="30598D8E" w14:textId="77777777" w:rsidR="000B11AC" w:rsidRDefault="000B11AC" w:rsidP="00845CBA">
            <w:pPr>
              <w:pStyle w:val="TAC"/>
              <w:rPr>
                <w:lang w:eastAsia="zh-CN"/>
              </w:rPr>
            </w:pPr>
          </w:p>
        </w:tc>
        <w:tc>
          <w:tcPr>
            <w:tcW w:w="268" w:type="pct"/>
          </w:tcPr>
          <w:p w14:paraId="76985FBE" w14:textId="1FA8461C" w:rsidR="000B11AC" w:rsidRDefault="000B11AC" w:rsidP="00845CBA">
            <w:pPr>
              <w:pStyle w:val="TAC"/>
            </w:pPr>
            <w:r>
              <w:rPr>
                <w:rFonts w:hint="eastAsia"/>
                <w:lang w:eastAsia="zh-CN"/>
              </w:rPr>
              <w:t>X</w:t>
            </w:r>
          </w:p>
        </w:tc>
        <w:tc>
          <w:tcPr>
            <w:tcW w:w="266" w:type="pct"/>
          </w:tcPr>
          <w:p w14:paraId="4E9DF016" w14:textId="77777777" w:rsidR="000B11AC" w:rsidRDefault="000B11AC" w:rsidP="00845CBA">
            <w:pPr>
              <w:pStyle w:val="TAC"/>
              <w:rPr>
                <w:lang w:eastAsia="zh-CN"/>
              </w:rPr>
            </w:pPr>
          </w:p>
        </w:tc>
        <w:tc>
          <w:tcPr>
            <w:tcW w:w="266" w:type="pct"/>
          </w:tcPr>
          <w:p w14:paraId="1C1063C5" w14:textId="77777777" w:rsidR="000B11AC" w:rsidRDefault="000B11AC" w:rsidP="00845CBA">
            <w:pPr>
              <w:pStyle w:val="TAC"/>
              <w:rPr>
                <w:lang w:eastAsia="zh-CN"/>
              </w:rPr>
            </w:pPr>
          </w:p>
        </w:tc>
        <w:tc>
          <w:tcPr>
            <w:tcW w:w="266" w:type="pct"/>
          </w:tcPr>
          <w:p w14:paraId="3BD045FF" w14:textId="77777777" w:rsidR="000B11AC" w:rsidRDefault="000B11AC" w:rsidP="00845CBA">
            <w:pPr>
              <w:pStyle w:val="TAC"/>
            </w:pPr>
          </w:p>
        </w:tc>
        <w:tc>
          <w:tcPr>
            <w:tcW w:w="266" w:type="pct"/>
          </w:tcPr>
          <w:p w14:paraId="401A21C7" w14:textId="77777777" w:rsidR="000B11AC" w:rsidRDefault="000B11AC" w:rsidP="00845CBA">
            <w:pPr>
              <w:pStyle w:val="TAC"/>
            </w:pPr>
          </w:p>
        </w:tc>
        <w:tc>
          <w:tcPr>
            <w:tcW w:w="266" w:type="pct"/>
          </w:tcPr>
          <w:p w14:paraId="458E967A" w14:textId="77777777" w:rsidR="000B11AC" w:rsidRDefault="000B11AC" w:rsidP="00845CBA">
            <w:pPr>
              <w:pStyle w:val="TAC"/>
            </w:pPr>
          </w:p>
        </w:tc>
        <w:tc>
          <w:tcPr>
            <w:tcW w:w="266" w:type="pct"/>
          </w:tcPr>
          <w:p w14:paraId="0A2F8F3B" w14:textId="77777777" w:rsidR="000B11AC" w:rsidRDefault="000B11AC" w:rsidP="00845CBA">
            <w:pPr>
              <w:pStyle w:val="TAC"/>
              <w:rPr>
                <w:lang w:eastAsia="zh-CN"/>
              </w:rPr>
            </w:pPr>
          </w:p>
        </w:tc>
        <w:tc>
          <w:tcPr>
            <w:tcW w:w="266" w:type="pct"/>
          </w:tcPr>
          <w:p w14:paraId="245BC19C" w14:textId="77777777" w:rsidR="000B11AC" w:rsidRDefault="000B11AC" w:rsidP="00845CBA">
            <w:pPr>
              <w:pStyle w:val="TAC"/>
              <w:rPr>
                <w:lang w:eastAsia="zh-CN"/>
              </w:rPr>
            </w:pPr>
          </w:p>
        </w:tc>
      </w:tr>
      <w:tr w:rsidR="000B11AC" w:rsidRPr="00186211" w14:paraId="06CF9915" w14:textId="6F1F3CD5" w:rsidTr="000B11AC">
        <w:trPr>
          <w:trHeight w:val="252"/>
          <w:jc w:val="center"/>
        </w:trPr>
        <w:tc>
          <w:tcPr>
            <w:tcW w:w="475" w:type="pct"/>
            <w:shd w:val="clear" w:color="auto" w:fill="auto"/>
          </w:tcPr>
          <w:p w14:paraId="1E0C3371" w14:textId="65306AE1" w:rsidR="000B11AC" w:rsidRDefault="000B11AC" w:rsidP="00FB710E">
            <w:pPr>
              <w:pStyle w:val="TAH"/>
              <w:rPr>
                <w:lang w:eastAsia="zh-CN"/>
              </w:rPr>
            </w:pPr>
            <w:r>
              <w:rPr>
                <w:rFonts w:hint="eastAsia"/>
                <w:lang w:eastAsia="zh-CN"/>
              </w:rPr>
              <w:t>36</w:t>
            </w:r>
          </w:p>
        </w:tc>
        <w:tc>
          <w:tcPr>
            <w:tcW w:w="266" w:type="pct"/>
            <w:shd w:val="clear" w:color="auto" w:fill="auto"/>
          </w:tcPr>
          <w:p w14:paraId="551E42DA" w14:textId="77777777" w:rsidR="000B11AC" w:rsidRPr="00D41AEE" w:rsidRDefault="000B11AC" w:rsidP="00845CBA">
            <w:pPr>
              <w:pStyle w:val="TAC"/>
            </w:pPr>
          </w:p>
        </w:tc>
        <w:tc>
          <w:tcPr>
            <w:tcW w:w="266" w:type="pct"/>
            <w:shd w:val="clear" w:color="auto" w:fill="auto"/>
          </w:tcPr>
          <w:p w14:paraId="04F78602" w14:textId="77777777" w:rsidR="000B11AC" w:rsidRDefault="000B11AC" w:rsidP="00845CBA">
            <w:pPr>
              <w:pStyle w:val="TAC"/>
              <w:rPr>
                <w:lang w:eastAsia="zh-CN"/>
              </w:rPr>
            </w:pPr>
          </w:p>
        </w:tc>
        <w:tc>
          <w:tcPr>
            <w:tcW w:w="266" w:type="pct"/>
            <w:shd w:val="clear" w:color="auto" w:fill="auto"/>
          </w:tcPr>
          <w:p w14:paraId="26DCA1EA" w14:textId="77777777" w:rsidR="000B11AC" w:rsidRDefault="000B11AC" w:rsidP="00845CBA">
            <w:pPr>
              <w:pStyle w:val="TAC"/>
              <w:rPr>
                <w:lang w:eastAsia="zh-CN"/>
              </w:rPr>
            </w:pPr>
          </w:p>
        </w:tc>
        <w:tc>
          <w:tcPr>
            <w:tcW w:w="266" w:type="pct"/>
            <w:shd w:val="clear" w:color="auto" w:fill="auto"/>
          </w:tcPr>
          <w:p w14:paraId="793C67C5" w14:textId="317625C7" w:rsidR="000B11AC" w:rsidRDefault="000B11AC" w:rsidP="00845CBA">
            <w:pPr>
              <w:pStyle w:val="TAC"/>
              <w:rPr>
                <w:lang w:eastAsia="zh-CN"/>
              </w:rPr>
            </w:pPr>
            <w:r>
              <w:rPr>
                <w:rFonts w:hint="eastAsia"/>
                <w:lang w:eastAsia="zh-CN"/>
              </w:rPr>
              <w:t>X</w:t>
            </w:r>
          </w:p>
        </w:tc>
        <w:tc>
          <w:tcPr>
            <w:tcW w:w="266" w:type="pct"/>
          </w:tcPr>
          <w:p w14:paraId="1D65E1A3" w14:textId="77777777" w:rsidR="000B11AC" w:rsidRPr="00186211" w:rsidRDefault="000B11AC" w:rsidP="00845CBA">
            <w:pPr>
              <w:pStyle w:val="TAC"/>
            </w:pPr>
          </w:p>
        </w:tc>
        <w:tc>
          <w:tcPr>
            <w:tcW w:w="266" w:type="pct"/>
          </w:tcPr>
          <w:p w14:paraId="688DE16F" w14:textId="77777777" w:rsidR="000B11AC" w:rsidRPr="00186211" w:rsidRDefault="000B11AC" w:rsidP="00845CBA">
            <w:pPr>
              <w:pStyle w:val="TAC"/>
            </w:pPr>
          </w:p>
        </w:tc>
        <w:tc>
          <w:tcPr>
            <w:tcW w:w="266" w:type="pct"/>
          </w:tcPr>
          <w:p w14:paraId="260E5A82" w14:textId="77777777" w:rsidR="000B11AC" w:rsidRDefault="000B11AC" w:rsidP="00845CBA">
            <w:pPr>
              <w:pStyle w:val="TAC"/>
            </w:pPr>
          </w:p>
        </w:tc>
        <w:tc>
          <w:tcPr>
            <w:tcW w:w="266" w:type="pct"/>
          </w:tcPr>
          <w:p w14:paraId="0FB2F862" w14:textId="77777777" w:rsidR="000B11AC" w:rsidRDefault="000B11AC" w:rsidP="00845CBA">
            <w:pPr>
              <w:pStyle w:val="TAC"/>
            </w:pPr>
          </w:p>
        </w:tc>
        <w:tc>
          <w:tcPr>
            <w:tcW w:w="266" w:type="pct"/>
          </w:tcPr>
          <w:p w14:paraId="5FEF8232" w14:textId="77777777" w:rsidR="000B11AC" w:rsidRDefault="000B11AC" w:rsidP="00845CBA">
            <w:pPr>
              <w:pStyle w:val="TAC"/>
              <w:rPr>
                <w:lang w:eastAsia="zh-CN"/>
              </w:rPr>
            </w:pPr>
          </w:p>
        </w:tc>
        <w:tc>
          <w:tcPr>
            <w:tcW w:w="268" w:type="pct"/>
          </w:tcPr>
          <w:p w14:paraId="026293A8" w14:textId="77777777" w:rsidR="000B11AC" w:rsidRDefault="000B11AC" w:rsidP="00845CBA">
            <w:pPr>
              <w:pStyle w:val="TAC"/>
              <w:rPr>
                <w:lang w:eastAsia="zh-CN"/>
              </w:rPr>
            </w:pPr>
          </w:p>
        </w:tc>
        <w:tc>
          <w:tcPr>
            <w:tcW w:w="266" w:type="pct"/>
          </w:tcPr>
          <w:p w14:paraId="1AC73F31" w14:textId="77777777" w:rsidR="000B11AC" w:rsidRDefault="000B11AC" w:rsidP="00845CBA">
            <w:pPr>
              <w:pStyle w:val="TAC"/>
              <w:rPr>
                <w:lang w:eastAsia="zh-CN"/>
              </w:rPr>
            </w:pPr>
          </w:p>
        </w:tc>
        <w:tc>
          <w:tcPr>
            <w:tcW w:w="266" w:type="pct"/>
          </w:tcPr>
          <w:p w14:paraId="68D00641" w14:textId="77777777" w:rsidR="000B11AC" w:rsidRDefault="000B11AC" w:rsidP="00845CBA">
            <w:pPr>
              <w:pStyle w:val="TAC"/>
              <w:rPr>
                <w:lang w:eastAsia="zh-CN"/>
              </w:rPr>
            </w:pPr>
          </w:p>
        </w:tc>
        <w:tc>
          <w:tcPr>
            <w:tcW w:w="266" w:type="pct"/>
          </w:tcPr>
          <w:p w14:paraId="0F8CD916" w14:textId="77777777" w:rsidR="000B11AC" w:rsidRDefault="000B11AC" w:rsidP="00845CBA">
            <w:pPr>
              <w:pStyle w:val="TAC"/>
            </w:pPr>
          </w:p>
        </w:tc>
        <w:tc>
          <w:tcPr>
            <w:tcW w:w="266" w:type="pct"/>
          </w:tcPr>
          <w:p w14:paraId="2970E2EE" w14:textId="77777777" w:rsidR="000B11AC" w:rsidRDefault="000B11AC" w:rsidP="00845CBA">
            <w:pPr>
              <w:pStyle w:val="TAC"/>
            </w:pPr>
          </w:p>
        </w:tc>
        <w:tc>
          <w:tcPr>
            <w:tcW w:w="266" w:type="pct"/>
          </w:tcPr>
          <w:p w14:paraId="6ABE984E" w14:textId="77777777" w:rsidR="000B11AC" w:rsidRDefault="000B11AC" w:rsidP="00845CBA">
            <w:pPr>
              <w:pStyle w:val="TAC"/>
            </w:pPr>
          </w:p>
        </w:tc>
        <w:tc>
          <w:tcPr>
            <w:tcW w:w="266" w:type="pct"/>
          </w:tcPr>
          <w:p w14:paraId="2CE5CBFE" w14:textId="77777777" w:rsidR="000B11AC" w:rsidRDefault="000B11AC" w:rsidP="00845CBA">
            <w:pPr>
              <w:pStyle w:val="TAC"/>
              <w:rPr>
                <w:lang w:eastAsia="zh-CN"/>
              </w:rPr>
            </w:pPr>
          </w:p>
        </w:tc>
        <w:tc>
          <w:tcPr>
            <w:tcW w:w="266" w:type="pct"/>
          </w:tcPr>
          <w:p w14:paraId="1C6DBC4E" w14:textId="77777777" w:rsidR="000B11AC" w:rsidRDefault="000B11AC" w:rsidP="00845CBA">
            <w:pPr>
              <w:pStyle w:val="TAC"/>
              <w:rPr>
                <w:lang w:eastAsia="zh-CN"/>
              </w:rPr>
            </w:pPr>
          </w:p>
        </w:tc>
      </w:tr>
    </w:tbl>
    <w:p w14:paraId="3205EDA4" w14:textId="77777777" w:rsidR="00CB2452" w:rsidRDefault="00CB2452" w:rsidP="00CB2452">
      <w:pPr>
        <w:rPr>
          <w:lang w:eastAsia="zh-CN"/>
        </w:rPr>
      </w:pPr>
    </w:p>
    <w:p w14:paraId="0D87AB4D" w14:textId="77777777" w:rsidR="000706A8" w:rsidRPr="004D3578" w:rsidRDefault="000706A8" w:rsidP="000706A8">
      <w:pPr>
        <w:pStyle w:val="2"/>
      </w:pPr>
      <w:bookmarkStart w:id="894" w:name="_Toc62576149"/>
      <w:bookmarkStart w:id="895" w:name="_Toc62576465"/>
      <w:bookmarkStart w:id="896" w:name="_Toc62595829"/>
      <w:bookmarkStart w:id="897" w:name="_Toc62596271"/>
      <w:bookmarkStart w:id="898" w:name="_Toc62637650"/>
      <w:bookmarkStart w:id="899" w:name="_Toc66119506"/>
      <w:bookmarkStart w:id="900" w:name="_Toc72846493"/>
      <w:bookmarkStart w:id="901" w:name="_Toc72850664"/>
      <w:bookmarkStart w:id="902" w:name="_Toc72920084"/>
      <w:bookmarkStart w:id="903" w:name="_Toc62576153"/>
      <w:bookmarkStart w:id="904" w:name="_Toc62576469"/>
      <w:bookmarkStart w:id="905" w:name="_Toc62595833"/>
      <w:bookmarkStart w:id="906" w:name="_Toc62596275"/>
      <w:bookmarkStart w:id="907" w:name="_Toc62637654"/>
      <w:bookmarkStart w:id="908" w:name="_Toc73345612"/>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894"/>
      <w:bookmarkEnd w:id="895"/>
      <w:bookmarkEnd w:id="896"/>
      <w:bookmarkEnd w:id="897"/>
      <w:bookmarkEnd w:id="898"/>
      <w:bookmarkEnd w:id="899"/>
      <w:bookmarkEnd w:id="900"/>
      <w:bookmarkEnd w:id="901"/>
      <w:bookmarkEnd w:id="902"/>
      <w:bookmarkEnd w:id="908"/>
    </w:p>
    <w:p w14:paraId="28C35DCD" w14:textId="316F9F6C" w:rsidR="000706A8" w:rsidRDefault="000706A8" w:rsidP="000706A8">
      <w:pPr>
        <w:pStyle w:val="3"/>
        <w:rPr>
          <w:lang w:eastAsia="zh-CN"/>
        </w:rPr>
      </w:pPr>
      <w:bookmarkStart w:id="909" w:name="_Toc508800319"/>
      <w:bookmarkStart w:id="910" w:name="_Toc62576150"/>
      <w:bookmarkStart w:id="911" w:name="_Toc62576466"/>
      <w:bookmarkStart w:id="912" w:name="_Toc62595830"/>
      <w:bookmarkStart w:id="913" w:name="_Toc62596272"/>
      <w:bookmarkStart w:id="914" w:name="_Toc62637651"/>
      <w:bookmarkStart w:id="915" w:name="_Toc66119507"/>
      <w:bookmarkStart w:id="916" w:name="_Toc72846494"/>
      <w:bookmarkStart w:id="917" w:name="_Toc72850665"/>
      <w:bookmarkStart w:id="918" w:name="_Toc72920085"/>
      <w:bookmarkStart w:id="919" w:name="_Toc73345613"/>
      <w:r>
        <w:t>6.</w:t>
      </w:r>
      <w:r>
        <w:rPr>
          <w:rFonts w:hint="eastAsia"/>
          <w:lang w:eastAsia="zh-CN"/>
        </w:rPr>
        <w:t>1</w:t>
      </w:r>
      <w:r>
        <w:t>.1</w:t>
      </w:r>
      <w:r>
        <w:tab/>
        <w:t>Introduction</w:t>
      </w:r>
      <w:bookmarkEnd w:id="909"/>
      <w:bookmarkEnd w:id="910"/>
      <w:bookmarkEnd w:id="911"/>
      <w:bookmarkEnd w:id="912"/>
      <w:bookmarkEnd w:id="913"/>
      <w:bookmarkEnd w:id="914"/>
      <w:bookmarkEnd w:id="915"/>
      <w:bookmarkEnd w:id="916"/>
      <w:bookmarkEnd w:id="917"/>
      <w:bookmarkEnd w:id="918"/>
      <w:bookmarkEnd w:id="919"/>
    </w:p>
    <w:p w14:paraId="69F2371E" w14:textId="77777777" w:rsidR="000706A8" w:rsidRPr="00B4191F" w:rsidRDefault="000706A8" w:rsidP="000706A8">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04C89CBA" w14:textId="77777777" w:rsidR="00337249" w:rsidRDefault="00337249" w:rsidP="00337249">
      <w:pPr>
        <w:pStyle w:val="3"/>
      </w:pPr>
      <w:bookmarkStart w:id="920" w:name="_Toc508800320"/>
      <w:bookmarkStart w:id="921" w:name="_Toc62576151"/>
      <w:bookmarkStart w:id="922" w:name="_Toc62576467"/>
      <w:bookmarkStart w:id="923" w:name="_Toc62595831"/>
      <w:bookmarkStart w:id="924" w:name="_Toc62596273"/>
      <w:bookmarkStart w:id="925" w:name="_Toc62637652"/>
      <w:bookmarkStart w:id="926" w:name="_Toc66119508"/>
      <w:bookmarkStart w:id="927" w:name="_Toc72846495"/>
      <w:bookmarkStart w:id="928" w:name="_Toc72850666"/>
      <w:bookmarkStart w:id="929" w:name="_Toc72920086"/>
      <w:bookmarkStart w:id="930" w:name="_Toc508800321"/>
      <w:bookmarkStart w:id="931" w:name="_Toc56518526"/>
      <w:bookmarkStart w:id="932" w:name="_Toc66119509"/>
      <w:bookmarkStart w:id="933" w:name="_Toc73345614"/>
      <w:r>
        <w:lastRenderedPageBreak/>
        <w:t>6.</w:t>
      </w:r>
      <w:r>
        <w:rPr>
          <w:rFonts w:hint="eastAsia"/>
          <w:lang w:eastAsia="zh-CN"/>
        </w:rPr>
        <w:t>1</w:t>
      </w:r>
      <w:r>
        <w:t>.2</w:t>
      </w:r>
      <w:r>
        <w:tab/>
        <w:t>Solution details</w:t>
      </w:r>
      <w:bookmarkEnd w:id="920"/>
      <w:bookmarkEnd w:id="921"/>
      <w:bookmarkEnd w:id="922"/>
      <w:bookmarkEnd w:id="923"/>
      <w:bookmarkEnd w:id="924"/>
      <w:bookmarkEnd w:id="925"/>
      <w:bookmarkEnd w:id="926"/>
      <w:bookmarkEnd w:id="927"/>
      <w:bookmarkEnd w:id="928"/>
      <w:bookmarkEnd w:id="929"/>
      <w:bookmarkEnd w:id="933"/>
    </w:p>
    <w:p w14:paraId="1F3134DC" w14:textId="77777777" w:rsidR="00337249" w:rsidRDefault="00337249" w:rsidP="00337249">
      <w:pPr>
        <w:rPr>
          <w:lang w:eastAsia="zh-CN"/>
        </w:rPr>
      </w:pPr>
      <w:r>
        <w:rPr>
          <w:lang w:eastAsia="zh-CN"/>
        </w:rPr>
        <w:t>Proposed solution reuses the PCF discovery procedure as defined in 23.502[</w:t>
      </w:r>
      <w:r>
        <w:rPr>
          <w:rFonts w:hint="eastAsia"/>
          <w:lang w:eastAsia="zh-CN"/>
        </w:rPr>
        <w:t>10</w:t>
      </w:r>
      <w:r>
        <w:rPr>
          <w:lang w:eastAsia="zh-CN"/>
        </w:rPr>
        <w:t xml:space="preserve">] </w:t>
      </w:r>
      <w:r w:rsidRPr="00742253">
        <w:rPr>
          <w:lang w:eastAsia="zh-CN"/>
        </w:rPr>
        <w:t>f</w:t>
      </w:r>
      <w:r>
        <w:rPr>
          <w:lang w:eastAsia="zh-CN"/>
        </w:rPr>
        <w:t>or provisioning or configuration of the relay discovery material and the required security material.</w:t>
      </w:r>
    </w:p>
    <w:p w14:paraId="3DC5929F" w14:textId="4F694AB3" w:rsidR="00337249" w:rsidRDefault="00337249" w:rsidP="00337249">
      <w:pPr>
        <w:ind w:left="720"/>
        <w:jc w:val="center"/>
      </w:pPr>
      <w:r>
        <w:object w:dxaOrig="9470" w:dyaOrig="11961" w14:anchorId="21243316">
          <v:shape id="_x0000_i1031" type="#_x0000_t75" style="width:473.5pt;height:598pt" o:ole="">
            <v:imagedata r:id="rId19" o:title=""/>
          </v:shape>
          <o:OLEObject Type="Embed" ProgID="Visio.Drawing.15" ShapeID="_x0000_i1031" DrawAspect="Content" ObjectID="_1683958435" r:id="rId20"/>
        </w:object>
      </w:r>
    </w:p>
    <w:p w14:paraId="5F96A82A" w14:textId="77777777" w:rsidR="00337249" w:rsidRDefault="00337249" w:rsidP="00337249">
      <w:pPr>
        <w:rPr>
          <w:lang w:eastAsia="zh-CN"/>
        </w:rPr>
      </w:pPr>
    </w:p>
    <w:p w14:paraId="69F4314F" w14:textId="20B7E46C" w:rsidR="00337249" w:rsidRDefault="00337249" w:rsidP="00ED3B45">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581497D6" w14:textId="15638BF2" w:rsidR="00337249" w:rsidRDefault="00337249" w:rsidP="00337249">
      <w:pPr>
        <w:rPr>
          <w:lang w:eastAsia="zh-CN"/>
        </w:rPr>
      </w:pPr>
      <w:r>
        <w:rPr>
          <w:lang w:eastAsia="zh-CN"/>
        </w:rPr>
        <w:lastRenderedPageBreak/>
        <w:t xml:space="preserve">Step 1: The remote UE seeking access via UE-to-Network relay, REAR (Remote Access via Relay) sends a UE policy provisioning request to the AMF. The request may include the Remote UE capability i.e., ProSe UE capability, PC5 capability. </w:t>
      </w:r>
    </w:p>
    <w:p w14:paraId="2911DB6A" w14:textId="77777777" w:rsidR="00337249" w:rsidRDefault="00337249" w:rsidP="00337249">
      <w:pPr>
        <w:rPr>
          <w:lang w:eastAsia="zh-CN"/>
        </w:rPr>
      </w:pPr>
      <w:r>
        <w:rPr>
          <w:lang w:eastAsia="zh-CN"/>
        </w:rPr>
        <w:t xml:space="preserve">AMF sends N5gddnmf_UEpolicycontrol_update or Npcf_UEpolicycontrol_update request over Service based interface to discover the corresponding PCF or 5GDDNMF and requests for the policy required for ProSe UE Discovery and security material. </w:t>
      </w:r>
    </w:p>
    <w:p w14:paraId="2D1B2FDA" w14:textId="77777777" w:rsidR="00337249" w:rsidRDefault="00337249" w:rsidP="00337249">
      <w:pPr>
        <w:rPr>
          <w:lang w:eastAsia="zh-CN"/>
        </w:rPr>
      </w:pPr>
      <w:r>
        <w:rPr>
          <w:lang w:eastAsia="zh-CN"/>
        </w:rPr>
        <w:t>5GDDNMF or PCF responds back with Npcf_GetDiscovery_info response message with ProSe relay UE discovery and security material to 5GDDNMF. The 5GDDNMF sends back N5gddnmf_UEpolicycontrol_update response with the required ProSe relay discovery and security material. AMF delivers the ProSe relay discovery and security material to the Remote UE.</w:t>
      </w:r>
    </w:p>
    <w:p w14:paraId="07077678" w14:textId="77777777" w:rsidR="00337249" w:rsidRPr="00517BF8" w:rsidRDefault="00337249" w:rsidP="00337249">
      <w:pPr>
        <w:pStyle w:val="EditorsNote"/>
        <w:ind w:left="0" w:firstLine="0"/>
        <w:rPr>
          <w:color w:val="auto"/>
          <w:lang w:eastAsia="zh-CN"/>
        </w:rPr>
      </w:pPr>
      <w:r w:rsidRPr="00517BF8">
        <w:rPr>
          <w:color w:val="auto"/>
          <w:lang w:eastAsia="zh-CN"/>
        </w:rPr>
        <w:t xml:space="preserve">The UE-to-Network relay gets authenticated and authorized by the network to support as a relay for ProSe communication. </w:t>
      </w:r>
    </w:p>
    <w:p w14:paraId="44589CE1" w14:textId="77777777" w:rsidR="00337249" w:rsidRDefault="00337249" w:rsidP="00337249">
      <w:pPr>
        <w:pStyle w:val="EditorsNote"/>
      </w:pPr>
      <w:r w:rsidRPr="007B0C8B">
        <w:t>Editor</w:t>
      </w:r>
      <w:r>
        <w:t>'</w:t>
      </w:r>
      <w:r w:rsidRPr="007B0C8B">
        <w:t xml:space="preserve">s Note: </w:t>
      </w:r>
      <w:r w:rsidRPr="007F0C1F">
        <w:t xml:space="preserve">The definition of 5GDDNMF </w:t>
      </w:r>
      <w:r w:rsidRPr="00491170">
        <w:t>should</w:t>
      </w:r>
      <w:r>
        <w:rPr>
          <w:rFonts w:hint="eastAsia"/>
          <w:lang w:eastAsia="zh-CN"/>
        </w:rPr>
        <w:t xml:space="preserve"> </w:t>
      </w:r>
      <w:r w:rsidRPr="007F0C1F">
        <w:t>be aligned with SA2.</w:t>
      </w:r>
    </w:p>
    <w:p w14:paraId="168741ED" w14:textId="26FC915E" w:rsidR="00337249" w:rsidRDefault="00337249" w:rsidP="00337249">
      <w:pPr>
        <w:rPr>
          <w:lang w:eastAsia="zh-CN"/>
        </w:rPr>
      </w:pPr>
      <w:r>
        <w:rPr>
          <w:lang w:eastAsia="zh-CN"/>
        </w:rPr>
        <w:t>Step 2: The Remote UE sends a key request message to the remote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5DF8E0EF" w14:textId="77777777" w:rsidR="00337249" w:rsidRDefault="00337249" w:rsidP="00337249">
      <w:pPr>
        <w:rPr>
          <w:lang w:eastAsia="zh-CN"/>
        </w:rPr>
      </w:pPr>
      <w:r>
        <w:rPr>
          <w:lang w:eastAsia="zh-CN"/>
        </w:rPr>
        <w:t>The ProSe Remote access indication is set to 1, which indicates that there is only single hop UE-to-Network relay in between.</w:t>
      </w:r>
    </w:p>
    <w:p w14:paraId="5F333B40" w14:textId="6625F010" w:rsidR="00337249" w:rsidRDefault="00337249" w:rsidP="00337249">
      <w:pPr>
        <w:rPr>
          <w:rFonts w:eastAsia="Malgun Gothic"/>
          <w:lang w:eastAsia="ko-KR"/>
        </w:rPr>
      </w:pPr>
      <w:r>
        <w:rPr>
          <w:lang w:eastAsia="zh-CN"/>
        </w:rPr>
        <w:t>If SUCI is included in the Key request, tThe AMF may forward the Key request to the AUSF instance for primary authentication and AUSF may initiate primary authentication and perform required operations.</w:t>
      </w:r>
    </w:p>
    <w:p w14:paraId="4B74EBED" w14:textId="77777777" w:rsidR="00337249" w:rsidRPr="003E3DB3" w:rsidRDefault="00337249" w:rsidP="00337249">
      <w:pPr>
        <w:rPr>
          <w:rFonts w:eastAsia="Malgun Gothic"/>
          <w:lang w:eastAsia="ko-KR"/>
        </w:rPr>
      </w:pPr>
      <w:r w:rsidRPr="00373C8D">
        <w:rPr>
          <w:rFonts w:eastAsia="Malgun Gothic" w:hint="eastAsia"/>
          <w:lang w:eastAsia="ko-KR"/>
        </w:rPr>
        <w:t xml:space="preserve">If </w:t>
      </w:r>
      <w:r w:rsidRPr="00373C8D">
        <w:rPr>
          <w:rFonts w:eastAsia="Malgun Gothic"/>
          <w:lang w:eastAsia="ko-KR"/>
        </w:rPr>
        <w:t>5G-GUTI is included and AMF succeed to verify UE and retrieve the UE context from 5G-GUTI, AMF may proceed to step 3. Otherwise, AMF may forward the Key request to the AUSF for primary authentication.</w:t>
      </w:r>
    </w:p>
    <w:p w14:paraId="5F8BCF98" w14:textId="52B88319" w:rsidR="00337249" w:rsidRDefault="00337249" w:rsidP="00337249">
      <w:pPr>
        <w:rPr>
          <w:lang w:eastAsia="zh-CN"/>
        </w:rPr>
      </w:pPr>
      <w:r>
        <w:rPr>
          <w:lang w:eastAsia="zh-CN"/>
        </w:rPr>
        <w:t xml:space="preserve">Step 3: In order to authorize the UE requesting for keys for remote access, the AMF retrieves the UE details or subscription data from UDM. </w:t>
      </w:r>
    </w:p>
    <w:p w14:paraId="6E961415" w14:textId="77777777" w:rsidR="00337249" w:rsidRDefault="00337249" w:rsidP="00337249">
      <w:pPr>
        <w:rPr>
          <w:lang w:eastAsia="zh-CN"/>
        </w:rPr>
      </w:pPr>
      <w:r>
        <w:rPr>
          <w:lang w:eastAsia="zh-CN"/>
        </w:rPr>
        <w:t>Step 4: The AMF forwards the Key request to the AUSF instance which is capable of authentication, authorization and key derivation for the ProSe UE-to-Network relay communication.</w:t>
      </w:r>
    </w:p>
    <w:p w14:paraId="0E8D6EC8" w14:textId="4E632DA8" w:rsidR="00337249" w:rsidRDefault="00337249" w:rsidP="00337249">
      <w:pPr>
        <w:rPr>
          <w:lang w:eastAsia="zh-CN"/>
        </w:rPr>
      </w:pPr>
      <w:r>
        <w:rPr>
          <w:lang w:eastAsia="zh-CN"/>
        </w:rPr>
        <w:t>Step 5: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62DF9997" w14:textId="77777777" w:rsidR="00337249" w:rsidRDefault="00337249" w:rsidP="00337249">
      <w:pPr>
        <w:rPr>
          <w:lang w:eastAsia="zh-CN"/>
        </w:rPr>
      </w:pPr>
      <w:r>
        <w:rPr>
          <w:lang w:eastAsia="zh-CN"/>
        </w:rPr>
        <w:t>Input to the Key Derivation Function for deriving the REAR key is as follows:</w:t>
      </w:r>
    </w:p>
    <w:p w14:paraId="371412C4" w14:textId="77777777" w:rsidR="00337249" w:rsidRDefault="00337249" w:rsidP="00337249">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1820CC09" w14:textId="77777777" w:rsidR="00337249" w:rsidRDefault="00337249" w:rsidP="00337249">
      <w:pPr>
        <w:rPr>
          <w:lang w:eastAsia="zh-CN"/>
        </w:rPr>
      </w:pPr>
      <w:r>
        <w:rPr>
          <w:lang w:eastAsia="zh-CN"/>
        </w:rPr>
        <w:t>The generated key is 256 bits in which, the 128 bits MSB of key is the REAR Key and the other 128 bits is the REAR Key ID. The purpose of REAR Key ID is to identify the REAR key.</w:t>
      </w:r>
    </w:p>
    <w:p w14:paraId="3D403F26" w14:textId="77777777" w:rsidR="00337249" w:rsidRPr="007B0C8B" w:rsidRDefault="00337249" w:rsidP="00337249">
      <w:pPr>
        <w:pStyle w:val="EditorsNote"/>
      </w:pPr>
      <w:r w:rsidRPr="007B0C8B">
        <w:t>Editor</w:t>
      </w:r>
      <w:r>
        <w:t xml:space="preserve">'s Note: </w:t>
      </w:r>
      <w:r w:rsidRPr="008621C4">
        <w:t>The input parameters</w:t>
      </w:r>
      <w:r>
        <w:t xml:space="preserve"> to derive the keys</w:t>
      </w:r>
      <w:r w:rsidRPr="008621C4">
        <w:t xml:space="preserve"> are FFS.</w:t>
      </w:r>
    </w:p>
    <w:p w14:paraId="39083B26" w14:textId="6B22E5A0" w:rsidR="00337249" w:rsidRDefault="00337249" w:rsidP="00337249">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 The discovery message must include the relay UE ID provided by the AUSF.</w:t>
      </w:r>
    </w:p>
    <w:p w14:paraId="0BD1EBF6" w14:textId="2C253933" w:rsidR="00337249" w:rsidRDefault="00337249" w:rsidP="00337249">
      <w:pPr>
        <w:rPr>
          <w:lang w:eastAsia="zh-CN"/>
        </w:rPr>
      </w:pPr>
      <w:r>
        <w:rPr>
          <w:lang w:eastAsia="zh-CN"/>
        </w:rPr>
        <w:t xml:space="preserve">Step 11: After the discovery of the UE-to-Network relay, the Remote UE sends the Direct communication request to the discovered relay for establishing secure PC5 unicast link. The message should include Relay Service Code or ServiceID, 5G-GUTI of the Remote UE. </w:t>
      </w:r>
    </w:p>
    <w:p w14:paraId="0F55F6F7" w14:textId="62D63C22" w:rsidR="00337249" w:rsidRDefault="00337249" w:rsidP="00337249">
      <w:pPr>
        <w:rPr>
          <w:lang w:eastAsia="zh-CN"/>
        </w:rPr>
      </w:pPr>
      <w:r>
        <w:rPr>
          <w:lang w:eastAsia="zh-CN"/>
        </w:rPr>
        <w:t>Step 12: On receiving the Direct Communication request, the UE-to-Network relay sends a key request message to the relay AMF along with the Relay Service Code or ServiceID, 5G-GUTI of the Remote UE</w:t>
      </w:r>
      <w:r w:rsidRPr="00537D1D">
        <w:rPr>
          <w:lang w:eastAsia="zh-CN"/>
        </w:rPr>
        <w:t xml:space="preserve"> </w:t>
      </w:r>
      <w:r>
        <w:rPr>
          <w:lang w:eastAsia="zh-CN"/>
        </w:rPr>
        <w:t>received from the remote UE.</w:t>
      </w:r>
    </w:p>
    <w:p w14:paraId="68A9A114" w14:textId="0E47A30C" w:rsidR="00337249" w:rsidRDefault="00337249" w:rsidP="00337249">
      <w:pPr>
        <w:rPr>
          <w:lang w:eastAsia="zh-CN"/>
        </w:rPr>
      </w:pPr>
      <w:r>
        <w:rPr>
          <w:lang w:eastAsia="zh-CN"/>
        </w:rPr>
        <w:t xml:space="preserve">Step 13-16: Relay AMF authorizes the relay UE and retrives the security context if the key request includes 5G-GUTI. The AMF authorizes the remote UE by checking with the UDM and acquires the REAR key through the security </w:t>
      </w:r>
      <w:r>
        <w:rPr>
          <w:lang w:eastAsia="zh-CN"/>
        </w:rPr>
        <w:lastRenderedPageBreak/>
        <w:t xml:space="preserve">context.Step 17-18: If the security context retrieval fails, the relay AMF sends a reject message to the remote AMF with an indication to re-try the key request using SUCI. This request is forwarded to the remote UE. </w:t>
      </w:r>
    </w:p>
    <w:p w14:paraId="4E956E15" w14:textId="77777777" w:rsidR="00337249" w:rsidRDefault="00337249" w:rsidP="00337249">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 primary authentication of remote UE.</w:t>
      </w:r>
    </w:p>
    <w:p w14:paraId="55ACF218" w14:textId="77777777" w:rsidR="00337249" w:rsidRDefault="00337249" w:rsidP="00337249">
      <w:pPr>
        <w:rPr>
          <w:lang w:eastAsia="zh-CN"/>
        </w:rPr>
      </w:pPr>
      <w:r>
        <w:rPr>
          <w:lang w:eastAsia="zh-CN"/>
        </w:rPr>
        <w:t>Step 25-26: The REAR key is generated at the AUSF same as in step 5. The remote UE and relay AMF acquire the REAR key from the key response message received from AUSF. The relay AMF authorizes the remote UE by checking with the UDM.</w:t>
      </w:r>
    </w:p>
    <w:p w14:paraId="66D07415" w14:textId="77777777" w:rsidR="00337249" w:rsidRDefault="00337249" w:rsidP="00337249">
      <w:pPr>
        <w:rPr>
          <w:lang w:eastAsia="zh-CN"/>
        </w:rPr>
      </w:pPr>
      <w:r>
        <w:rPr>
          <w:lang w:eastAsia="zh-CN"/>
        </w:rPr>
        <w:t>Step 27-29: The Relay AMF now generates the K</w:t>
      </w:r>
      <w:r w:rsidRPr="00073691">
        <w:rPr>
          <w:vertAlign w:val="subscript"/>
          <w:lang w:eastAsia="zh-CN"/>
        </w:rPr>
        <w:t>NR_ProSe</w:t>
      </w:r>
      <w:r>
        <w:rPr>
          <w:lang w:eastAsia="zh-CN"/>
        </w:rPr>
        <w:t xml:space="preserve"> key. The input to the KDF for generating ProSe key is as follows:</w:t>
      </w:r>
    </w:p>
    <w:p w14:paraId="66024303" w14:textId="77777777" w:rsidR="00337249" w:rsidRDefault="00337249" w:rsidP="00337249">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 </w:t>
      </w:r>
      <w:r w:rsidRPr="00F37407">
        <w:t>K</w:t>
      </w:r>
      <w:r w:rsidRPr="003B2F06">
        <w:rPr>
          <w:vertAlign w:val="subscript"/>
        </w:rPr>
        <w:t>NR_ProSe</w:t>
      </w:r>
      <w:r w:rsidRPr="003B2F06">
        <w:t xml:space="preserve"> </w:t>
      </w:r>
      <w:r w:rsidRPr="00F37407">
        <w:t>is used</w:t>
      </w:r>
      <w:r>
        <w:t xml:space="preserve"> as a root key. </w:t>
      </w:r>
      <w:r w:rsidRPr="003B2F06">
        <w:t>The Relay UE derives PC5 session key K</w:t>
      </w:r>
      <w:r w:rsidRPr="003B2F06">
        <w:rPr>
          <w:vertAlign w:val="subscript"/>
        </w:rPr>
        <w:t>relay-sess</w:t>
      </w:r>
      <w:r w:rsidRPr="003B2F06">
        <w:t xml:space="preserve"> from K</w:t>
      </w:r>
      <w:r w:rsidRPr="003B2F06">
        <w:rPr>
          <w:vertAlign w:val="subscript"/>
        </w:rPr>
        <w:t>NR-ProSe</w:t>
      </w:r>
      <w:r w:rsidRPr="003B2F06">
        <w:t>, and confidentiality and integrity keys from K</w:t>
      </w:r>
      <w:r w:rsidRPr="003B2F06">
        <w:rPr>
          <w:vertAlign w:val="subscript"/>
        </w:rPr>
        <w:t>relay-sess</w:t>
      </w:r>
      <w:r>
        <w:rPr>
          <w:vertAlign w:val="subscript"/>
        </w:rPr>
        <w:t>,</w:t>
      </w:r>
      <w:r w:rsidRPr="003B2F06">
        <w:t xml:space="preserve"> </w:t>
      </w:r>
      <w:r>
        <w:t xml:space="preserve">in a </w:t>
      </w:r>
      <w:r w:rsidRPr="003B2F06">
        <w:t>s</w:t>
      </w:r>
      <w:r>
        <w:t>imilar</w:t>
      </w:r>
      <w:r w:rsidRPr="003B2F06">
        <w:t xml:space="preserve"> way </w:t>
      </w:r>
      <w:r>
        <w:t xml:space="preserve">as </w:t>
      </w:r>
      <w:r w:rsidRPr="003B2F06">
        <w:t>K</w:t>
      </w:r>
      <w:r w:rsidRPr="003B2F06">
        <w:rPr>
          <w:vertAlign w:val="subscript"/>
        </w:rPr>
        <w:t>NRP-sess</w:t>
      </w:r>
      <w:r w:rsidRPr="003B2F06">
        <w:t xml:space="preserve"> is derived from K</w:t>
      </w:r>
      <w:r w:rsidRPr="003B2F06">
        <w:rPr>
          <w:vertAlign w:val="subscript"/>
        </w:rPr>
        <w:t>NRP</w:t>
      </w:r>
      <w:r w:rsidRPr="003B2F06">
        <w:t>, and confidentiality and integrity keys from K</w:t>
      </w:r>
      <w:r w:rsidRPr="003B2F06">
        <w:rPr>
          <w:vertAlign w:val="subscript"/>
        </w:rPr>
        <w:t>NRP-sess</w:t>
      </w:r>
      <w:r w:rsidRPr="003B2F06">
        <w:t xml:space="preserve"> in TS 33.536[8].</w:t>
      </w:r>
    </w:p>
    <w:p w14:paraId="7FD1ADD1" w14:textId="026258F0" w:rsidR="00337249" w:rsidRDefault="00337249" w:rsidP="00337249">
      <w:pPr>
        <w:rPr>
          <w:lang w:eastAsia="zh-CN"/>
        </w:rPr>
      </w:pPr>
      <w:r>
        <w:rPr>
          <w:lang w:eastAsia="zh-CN"/>
        </w:rPr>
        <w:t>Step 30: The Relay AMF sends the K</w:t>
      </w:r>
      <w:r w:rsidRPr="0048494D">
        <w:rPr>
          <w:vertAlign w:val="subscript"/>
          <w:lang w:eastAsia="zh-CN"/>
        </w:rPr>
        <w:t>NR_ProSe</w:t>
      </w:r>
      <w:r>
        <w:rPr>
          <w:lang w:eastAsia="zh-CN"/>
        </w:rPr>
        <w:t xml:space="preserve"> and freshness parameter in the key response message to the UE-to-Network relay.</w:t>
      </w:r>
    </w:p>
    <w:p w14:paraId="2A062210" w14:textId="5450E72F" w:rsidR="00337249" w:rsidRDefault="00337249" w:rsidP="00337249">
      <w:pPr>
        <w:rPr>
          <w:lang w:eastAsia="zh-CN"/>
        </w:rPr>
      </w:pPr>
      <w:r>
        <w:rPr>
          <w:lang w:eastAsia="zh-CN"/>
        </w:rPr>
        <w:t>Step 31-32: The UE-to-Network relay stores the received K</w:t>
      </w:r>
      <w:r w:rsidRPr="005D0D5E">
        <w:rPr>
          <w:vertAlign w:val="subscript"/>
          <w:lang w:eastAsia="zh-CN"/>
        </w:rPr>
        <w:t>NR_ProSe</w:t>
      </w:r>
      <w:r>
        <w:rPr>
          <w:lang w:eastAsia="zh-CN"/>
        </w:rPr>
        <w:t xml:space="preserve"> and sends freshness parameter to the Remote UE in Direct Security mode command message.</w:t>
      </w:r>
    </w:p>
    <w:p w14:paraId="15DABA04" w14:textId="6FA75C0E" w:rsidR="00337249" w:rsidRDefault="00337249" w:rsidP="00337249">
      <w:pPr>
        <w:rPr>
          <w:lang w:eastAsia="zh-CN"/>
        </w:rPr>
      </w:pPr>
      <w:r>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031EF2B7" w14:textId="77777777" w:rsidR="00337249" w:rsidRPr="00DF2DC7" w:rsidRDefault="00337249" w:rsidP="00337249">
      <w:pPr>
        <w:pStyle w:val="EditorsNote"/>
        <w:rPr>
          <w:lang w:val="en-IN"/>
        </w:rPr>
      </w:pPr>
      <w:r w:rsidRPr="000C4F06">
        <w:t xml:space="preserve">Editor’s Note: </w:t>
      </w:r>
      <w:r>
        <w:t>How 5G-GUTI reallocation and registration update is performed when remote UE is transferred to relay UE’s AMF is FFS.</w:t>
      </w:r>
    </w:p>
    <w:p w14:paraId="0BDB8C29" w14:textId="77777777" w:rsidR="000706A8" w:rsidRDefault="000706A8" w:rsidP="000706A8">
      <w:pPr>
        <w:pStyle w:val="3"/>
      </w:pPr>
      <w:bookmarkStart w:id="934" w:name="_Toc72846496"/>
      <w:bookmarkStart w:id="935" w:name="_Toc72850667"/>
      <w:bookmarkStart w:id="936" w:name="_Toc72920087"/>
      <w:bookmarkStart w:id="937" w:name="_Toc73345615"/>
      <w:r>
        <w:t>6.</w:t>
      </w:r>
      <w:r>
        <w:rPr>
          <w:rFonts w:hint="eastAsia"/>
          <w:lang w:eastAsia="zh-CN"/>
        </w:rPr>
        <w:t>1</w:t>
      </w:r>
      <w:r>
        <w:t>.3</w:t>
      </w:r>
      <w:r>
        <w:tab/>
        <w:t>Evaluation</w:t>
      </w:r>
      <w:bookmarkEnd w:id="930"/>
      <w:bookmarkEnd w:id="931"/>
      <w:bookmarkEnd w:id="932"/>
      <w:bookmarkEnd w:id="934"/>
      <w:bookmarkEnd w:id="935"/>
      <w:bookmarkEnd w:id="936"/>
      <w:bookmarkEnd w:id="937"/>
    </w:p>
    <w:p w14:paraId="5C0CAC17" w14:textId="77777777" w:rsidR="000B39E4" w:rsidRDefault="000B39E4" w:rsidP="000B39E4">
      <w:pPr>
        <w:rPr>
          <w:lang w:val="en-US" w:eastAsia="zh-CN"/>
        </w:rPr>
      </w:pPr>
      <w:bookmarkStart w:id="938" w:name="_Toc66119510"/>
      <w:r>
        <w:rPr>
          <w:lang w:val="en-US" w:eastAsia="zh-CN"/>
        </w:rPr>
        <w:t xml:space="preserve">The proposed solution addresses the key issue#9 for key management in ProSe. </w:t>
      </w:r>
      <w:r w:rsidRPr="00DB2CAA">
        <w:rPr>
          <w:lang w:val="en-US" w:eastAsia="zh-CN"/>
        </w:rPr>
        <w:t>This solution assumes and require network connectivity for both remote UE and relay UE.</w:t>
      </w:r>
      <w:r>
        <w:rPr>
          <w:lang w:val="en-US" w:eastAsia="zh-CN"/>
        </w:rPr>
        <w:t xml:space="preserve"> The proposed solution lacks details on the security material provisioned by PCF or 5GDDNMF. Also, this solution may impact more than one key issue. Therefore, this solution needs to combine with other solutions on security for discovery of ProSe UEs.</w:t>
      </w:r>
    </w:p>
    <w:p w14:paraId="6D32C7F8" w14:textId="77777777" w:rsidR="000B39E4" w:rsidRPr="0025197F" w:rsidRDefault="000B39E4" w:rsidP="000B39E4">
      <w:pPr>
        <w:rPr>
          <w:noProof/>
          <w:lang w:val="en-US"/>
        </w:rPr>
      </w:pPr>
      <w:r>
        <w:rPr>
          <w:lang w:val="en-US"/>
        </w:rPr>
        <w:t>This solution has impact on both serving network and HPLMN.</w:t>
      </w:r>
      <w:r>
        <w:rPr>
          <w:noProof/>
          <w:lang w:val="en-US"/>
        </w:rPr>
        <w:t xml:space="preserve"> </w:t>
      </w:r>
      <w:r w:rsidRPr="00BD06D8">
        <w:rPr>
          <w:noProof/>
          <w:lang w:val="en-US"/>
        </w:rPr>
        <w:t xml:space="preserve">The AUSF has a new role in this solution as </w:t>
      </w:r>
      <w:r w:rsidRPr="007961C1">
        <w:rPr>
          <w:noProof/>
          <w:lang w:val="en-US"/>
        </w:rPr>
        <w:t xml:space="preserve">Key </w:t>
      </w:r>
      <w:r>
        <w:rPr>
          <w:noProof/>
          <w:lang w:val="en-US"/>
        </w:rPr>
        <w:t>M</w:t>
      </w:r>
      <w:r w:rsidRPr="007961C1">
        <w:rPr>
          <w:noProof/>
          <w:lang w:val="en-US"/>
        </w:rPr>
        <w:t>anagement Function rather than authentication server. This is a major change to the 5G architecture in Rel-15/Rel-16</w:t>
      </w:r>
      <w:r w:rsidRPr="0025197F">
        <w:rPr>
          <w:noProof/>
          <w:lang w:val="en-US"/>
        </w:rPr>
        <w:t xml:space="preserve">. </w:t>
      </w:r>
    </w:p>
    <w:p w14:paraId="502E5839" w14:textId="77777777" w:rsidR="000B39E4" w:rsidRDefault="000B39E4" w:rsidP="000B39E4">
      <w:pPr>
        <w:rPr>
          <w:lang w:val="en-US" w:eastAsia="zh-CN"/>
        </w:rPr>
      </w:pPr>
      <w:r>
        <w:rPr>
          <w:lang w:val="en-US" w:eastAsia="zh-CN"/>
        </w:rPr>
        <w:t>The AMF in UE-to-network relay’s serving network is missing in this solution. It’s also unclear how the UE-to-network relay discovers the AUSF which holds the latest Kausf key.</w:t>
      </w:r>
    </w:p>
    <w:p w14:paraId="1CFB6889" w14:textId="77777777" w:rsidR="000B39E4" w:rsidRDefault="000B39E4" w:rsidP="000B39E4">
      <w:pPr>
        <w:rPr>
          <w:noProof/>
          <w:lang w:val="en-US"/>
        </w:rPr>
      </w:pPr>
      <w:r>
        <w:rPr>
          <w:noProof/>
          <w:lang w:val="en-US"/>
        </w:rPr>
        <w:t xml:space="preserve">The solution does not describe how the Remote UE and the UE-to-network relay retrievs the discovery key in order to discover each other. Assuming the discovery key is retrieved in the user plane, then there will not be a </w:t>
      </w:r>
      <w:r w:rsidRPr="00A35267">
        <w:rPr>
          <w:lang w:val="en-US"/>
        </w:rPr>
        <w:t>consistent way to handle discovery keys and PC5 keys</w:t>
      </w:r>
      <w:r>
        <w:rPr>
          <w:lang w:val="en-US"/>
        </w:rPr>
        <w:t>, which would have been preferred.</w:t>
      </w:r>
    </w:p>
    <w:p w14:paraId="5EF9C14D" w14:textId="77777777" w:rsidR="000B39E4" w:rsidRPr="0018635A" w:rsidRDefault="000B39E4" w:rsidP="000B39E4">
      <w:pPr>
        <w:pStyle w:val="EditorsNote"/>
        <w:rPr>
          <w:lang w:val="en-US" w:eastAsia="zh-CN"/>
        </w:rPr>
      </w:pPr>
      <w:r>
        <w:rPr>
          <w:lang w:val="en-US" w:eastAsia="zh-CN"/>
        </w:rPr>
        <w:t>Editor’s Note: Further Evaluation is FFS</w:t>
      </w:r>
    </w:p>
    <w:p w14:paraId="4A61F8D1" w14:textId="77777777" w:rsidR="004C4ECC" w:rsidRPr="004D3578" w:rsidRDefault="004C4ECC" w:rsidP="004C4ECC">
      <w:pPr>
        <w:pStyle w:val="2"/>
      </w:pPr>
      <w:bookmarkStart w:id="939" w:name="_Toc72846497"/>
      <w:bookmarkStart w:id="940" w:name="_Toc72850668"/>
      <w:bookmarkStart w:id="941" w:name="_Toc72920088"/>
      <w:bookmarkStart w:id="942" w:name="_Toc73345616"/>
      <w:r>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903"/>
      <w:bookmarkEnd w:id="904"/>
      <w:bookmarkEnd w:id="905"/>
      <w:bookmarkEnd w:id="906"/>
      <w:bookmarkEnd w:id="907"/>
      <w:bookmarkEnd w:id="938"/>
      <w:bookmarkEnd w:id="939"/>
      <w:bookmarkEnd w:id="940"/>
      <w:bookmarkEnd w:id="941"/>
      <w:bookmarkEnd w:id="942"/>
    </w:p>
    <w:p w14:paraId="2B933DB2" w14:textId="77777777" w:rsidR="004C4ECC" w:rsidRPr="004D3578" w:rsidRDefault="004C4ECC" w:rsidP="004C4ECC">
      <w:pPr>
        <w:pStyle w:val="3"/>
      </w:pPr>
      <w:bookmarkStart w:id="943" w:name="_Toc62576154"/>
      <w:bookmarkStart w:id="944" w:name="_Toc62576470"/>
      <w:bookmarkStart w:id="945" w:name="_Toc62595834"/>
      <w:bookmarkStart w:id="946" w:name="_Toc62596276"/>
      <w:bookmarkStart w:id="947" w:name="_Toc62637655"/>
      <w:bookmarkStart w:id="948" w:name="_Toc66119511"/>
      <w:bookmarkStart w:id="949" w:name="_Toc72846498"/>
      <w:bookmarkStart w:id="950" w:name="_Toc72850669"/>
      <w:bookmarkStart w:id="951" w:name="_Toc72920089"/>
      <w:bookmarkStart w:id="952" w:name="_Toc73345617"/>
      <w:r>
        <w:t>6.</w:t>
      </w:r>
      <w:r>
        <w:rPr>
          <w:rFonts w:hint="eastAsia"/>
          <w:lang w:eastAsia="zh-CN"/>
        </w:rPr>
        <w:t>2</w:t>
      </w:r>
      <w:r>
        <w:t>.1</w:t>
      </w:r>
      <w:r>
        <w:tab/>
        <w:t>Introduction</w:t>
      </w:r>
      <w:bookmarkEnd w:id="943"/>
      <w:bookmarkEnd w:id="944"/>
      <w:bookmarkEnd w:id="945"/>
      <w:bookmarkEnd w:id="946"/>
      <w:bookmarkEnd w:id="947"/>
      <w:bookmarkEnd w:id="948"/>
      <w:bookmarkEnd w:id="949"/>
      <w:bookmarkEnd w:id="950"/>
      <w:bookmarkEnd w:id="951"/>
      <w:bookmarkEnd w:id="952"/>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953" w:name="_Toc62576155"/>
      <w:bookmarkStart w:id="954" w:name="_Toc62576471"/>
      <w:bookmarkStart w:id="955" w:name="_Toc62595835"/>
      <w:bookmarkStart w:id="956" w:name="_Toc62596277"/>
      <w:bookmarkStart w:id="957" w:name="_Toc62637656"/>
      <w:bookmarkStart w:id="958" w:name="_Toc66119512"/>
      <w:bookmarkStart w:id="959" w:name="_Toc72846499"/>
      <w:bookmarkStart w:id="960" w:name="_Toc72850670"/>
      <w:bookmarkStart w:id="961" w:name="_Toc72920090"/>
      <w:bookmarkStart w:id="962" w:name="_Toc73345618"/>
      <w:r>
        <w:lastRenderedPageBreak/>
        <w:t>6.</w:t>
      </w:r>
      <w:r>
        <w:rPr>
          <w:rFonts w:hint="eastAsia"/>
          <w:lang w:eastAsia="zh-CN"/>
        </w:rPr>
        <w:t>2</w:t>
      </w:r>
      <w:r>
        <w:t>.2</w:t>
      </w:r>
      <w:r>
        <w:tab/>
        <w:t>Solution details</w:t>
      </w:r>
      <w:bookmarkEnd w:id="953"/>
      <w:bookmarkEnd w:id="954"/>
      <w:bookmarkEnd w:id="955"/>
      <w:bookmarkEnd w:id="956"/>
      <w:bookmarkEnd w:id="957"/>
      <w:bookmarkEnd w:id="958"/>
      <w:bookmarkEnd w:id="959"/>
      <w:bookmarkEnd w:id="960"/>
      <w:bookmarkEnd w:id="961"/>
      <w:bookmarkEnd w:id="962"/>
    </w:p>
    <w:p w14:paraId="3C654E01" w14:textId="77777777" w:rsidR="004C4ECC" w:rsidRDefault="004C4ECC" w:rsidP="004C4ECC">
      <w:pPr>
        <w:rPr>
          <w:rFonts w:eastAsia="微软雅黑"/>
          <w:lang w:eastAsia="zh-CN"/>
        </w:rPr>
      </w:pPr>
      <w:bookmarkStart w:id="963"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963"/>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pt;height:143pt" o:ole="">
            <v:fill o:detectmouseclick="t"/>
            <v:imagedata r:id="rId21" o:title=""/>
            <o:lock v:ext="edit" aspectratio="f"/>
          </v:shape>
          <o:OLEObject Type="Embed" ProgID="Visio.Drawing.11" ShapeID="_x0000_i1032" DrawAspect="Content" ObjectID="_1683958436" r:id="rId22">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964" w:name="_Toc62576156"/>
      <w:bookmarkStart w:id="965" w:name="_Toc62576472"/>
      <w:bookmarkStart w:id="966" w:name="_Toc62595836"/>
      <w:bookmarkStart w:id="967" w:name="_Toc62596278"/>
      <w:bookmarkStart w:id="968" w:name="_Toc62637657"/>
      <w:bookmarkStart w:id="969" w:name="_Toc66119513"/>
      <w:bookmarkStart w:id="970" w:name="_Toc72846500"/>
      <w:bookmarkStart w:id="971" w:name="_Toc72850671"/>
      <w:bookmarkStart w:id="972" w:name="_Toc72920091"/>
      <w:bookmarkStart w:id="973" w:name="_Toc73345619"/>
      <w:r>
        <w:rPr>
          <w:lang w:val="en-US"/>
        </w:rPr>
        <w:t>6.</w:t>
      </w:r>
      <w:r>
        <w:rPr>
          <w:rFonts w:hint="eastAsia"/>
          <w:lang w:val="en-US" w:eastAsia="zh-CN"/>
        </w:rPr>
        <w:t>2</w:t>
      </w:r>
      <w:r>
        <w:rPr>
          <w:lang w:val="en-US"/>
        </w:rPr>
        <w:t>.3</w:t>
      </w:r>
      <w:r>
        <w:rPr>
          <w:lang w:val="en-US"/>
        </w:rPr>
        <w:tab/>
        <w:t>Evaluation</w:t>
      </w:r>
      <w:bookmarkEnd w:id="964"/>
      <w:bookmarkEnd w:id="965"/>
      <w:bookmarkEnd w:id="966"/>
      <w:bookmarkEnd w:id="967"/>
      <w:bookmarkEnd w:id="968"/>
      <w:bookmarkEnd w:id="969"/>
      <w:bookmarkEnd w:id="970"/>
      <w:bookmarkEnd w:id="971"/>
      <w:bookmarkEnd w:id="972"/>
      <w:bookmarkEnd w:id="973"/>
    </w:p>
    <w:p w14:paraId="609BB750" w14:textId="77777777" w:rsidR="004C4ECC" w:rsidRPr="00116A79" w:rsidRDefault="004C4ECC" w:rsidP="004C4ECC">
      <w:pPr>
        <w:rPr>
          <w:lang w:val="en-US"/>
        </w:rPr>
      </w:pPr>
      <w:r>
        <w:rPr>
          <w:lang w:val="en-US"/>
        </w:rPr>
        <w:t>TBD</w:t>
      </w:r>
    </w:p>
    <w:p w14:paraId="7919A40A" w14:textId="137DA833" w:rsidR="008E75AC" w:rsidRDefault="008E75AC" w:rsidP="008E75AC">
      <w:pPr>
        <w:pStyle w:val="2"/>
      </w:pPr>
      <w:bookmarkStart w:id="974" w:name="_Toc72850672"/>
      <w:bookmarkStart w:id="975" w:name="_Toc72920092"/>
      <w:bookmarkStart w:id="976" w:name="_Toc8813175"/>
      <w:bookmarkStart w:id="977" w:name="_Toc12721510"/>
      <w:bookmarkStart w:id="978" w:name="_Toc13112600"/>
      <w:bookmarkStart w:id="979" w:name="_Toc49201892"/>
      <w:bookmarkStart w:id="980" w:name="_Toc8413998"/>
      <w:bookmarkStart w:id="981" w:name="_Toc8813057"/>
      <w:bookmarkStart w:id="982" w:name="_Toc8813223"/>
      <w:bookmarkStart w:id="983" w:name="_Toc12721568"/>
      <w:bookmarkStart w:id="984" w:name="_Toc13112658"/>
      <w:bookmarkStart w:id="985" w:name="_Toc73345620"/>
      <w:r>
        <w:t>6.</w:t>
      </w:r>
      <w:r>
        <w:rPr>
          <w:rFonts w:hint="eastAsia"/>
          <w:lang w:eastAsia="zh-CN"/>
        </w:rPr>
        <w:t>3</w:t>
      </w:r>
      <w:r>
        <w:tab/>
        <w:t>Solution #</w:t>
      </w:r>
      <w:r>
        <w:rPr>
          <w:rFonts w:hint="eastAsia"/>
          <w:lang w:eastAsia="zh-CN"/>
        </w:rPr>
        <w:t>3</w:t>
      </w:r>
      <w:r>
        <w:t xml:space="preserve">: </w:t>
      </w:r>
      <w:r w:rsidRPr="008E75AC">
        <w:t>Reuse LTE security mechanism for 5G ProSe open discovery</w:t>
      </w:r>
      <w:bookmarkEnd w:id="974"/>
      <w:bookmarkEnd w:id="975"/>
      <w:bookmarkEnd w:id="985"/>
    </w:p>
    <w:p w14:paraId="50D13F4A" w14:textId="719E6DFF" w:rsidR="00A268D2" w:rsidRDefault="00A268D2" w:rsidP="00A268D2">
      <w:pPr>
        <w:pStyle w:val="3"/>
      </w:pPr>
      <w:bookmarkStart w:id="986" w:name="_Toc72850673"/>
      <w:bookmarkStart w:id="987" w:name="_Toc72920093"/>
      <w:bookmarkStart w:id="988" w:name="_Toc73345621"/>
      <w:r>
        <w:t>6.</w:t>
      </w:r>
      <w:r>
        <w:rPr>
          <w:rFonts w:hint="eastAsia"/>
          <w:lang w:eastAsia="zh-CN"/>
        </w:rPr>
        <w:t>3</w:t>
      </w:r>
      <w:r>
        <w:t>.1</w:t>
      </w:r>
      <w:r>
        <w:tab/>
        <w:t>Introduction</w:t>
      </w:r>
      <w:bookmarkEnd w:id="986"/>
      <w:bookmarkEnd w:id="987"/>
      <w:bookmarkEnd w:id="988"/>
    </w:p>
    <w:p w14:paraId="7685D161" w14:textId="77777777" w:rsidR="00642C35" w:rsidRPr="00770A2D" w:rsidRDefault="00642C35" w:rsidP="00642C35">
      <w:pPr>
        <w:rPr>
          <w:lang w:eastAsia="zh-CN"/>
        </w:rPr>
      </w:pPr>
      <w:r w:rsidRPr="00770A2D">
        <w:rPr>
          <w:rFonts w:hint="eastAsia"/>
          <w:lang w:eastAsia="zh-CN"/>
        </w:rPr>
        <w:t xml:space="preserve">This solution addresses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).It proposes to r</w:t>
      </w:r>
      <w:r w:rsidRPr="00770A2D">
        <w:rPr>
          <w:lang w:eastAsia="zh-CN"/>
        </w:rPr>
        <w:t xml:space="preserve">euse </w:t>
      </w:r>
      <w:r w:rsidRPr="00770A2D">
        <w:rPr>
          <w:rFonts w:hint="eastAsia"/>
          <w:lang w:eastAsia="zh-CN"/>
        </w:rPr>
        <w:t xml:space="preserve">the open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 xml:space="preserve">[6] </w:t>
      </w:r>
      <w:r w:rsidRPr="00770A2D">
        <w:rPr>
          <w:lang w:eastAsia="zh-CN"/>
        </w:rPr>
        <w:t>for 5G ProSe open discovery</w:t>
      </w:r>
      <w:r w:rsidRPr="00770A2D">
        <w:rPr>
          <w:rFonts w:hint="eastAsia"/>
          <w:lang w:eastAsia="zh-CN"/>
        </w:rPr>
        <w:t xml:space="preserve">. </w:t>
      </w:r>
      <w:r w:rsidRPr="00770A2D">
        <w:rPr>
          <w:lang w:eastAsia="zh-CN"/>
        </w:rPr>
        <w:t>This solution does not address UE-to-Network and UE-to-UE relay discovery.</w:t>
      </w:r>
    </w:p>
    <w:p w14:paraId="06BE606A" w14:textId="77777777" w:rsidR="00642C35" w:rsidRPr="00770A2D" w:rsidRDefault="00642C35" w:rsidP="00642C35">
      <w:pPr>
        <w:rPr>
          <w:lang w:eastAsia="zh-CN"/>
        </w:rPr>
      </w:pPr>
      <w:r w:rsidRPr="00770A2D">
        <w:rPr>
          <w:lang w:eastAsia="zh-CN"/>
        </w:rPr>
        <w:t>I</w:t>
      </w:r>
      <w:r w:rsidRPr="00770A2D">
        <w:rPr>
          <w:rFonts w:hint="eastAsia"/>
          <w:lang w:eastAsia="zh-CN"/>
        </w:rPr>
        <w:t xml:space="preserve">n LTE ProSe, </w:t>
      </w:r>
      <w:r w:rsidRPr="00770A2D">
        <w:rPr>
          <w:lang w:eastAsia="zh-CN"/>
        </w:rPr>
        <w:t>the</w:t>
      </w:r>
      <w:r w:rsidRPr="00770A2D">
        <w:rPr>
          <w:rFonts w:hint="eastAsia"/>
          <w:lang w:eastAsia="zh-CN"/>
        </w:rPr>
        <w:t xml:space="preserve"> ProSe function is used to provide the </w:t>
      </w:r>
      <w:r w:rsidRPr="00770A2D">
        <w:rPr>
          <w:lang w:eastAsia="zh-CN"/>
        </w:rPr>
        <w:t>UE with the necessary security material in order to protect discovery messages transmitted over the air.I</w:t>
      </w:r>
      <w:r w:rsidRPr="00770A2D">
        <w:rPr>
          <w:rFonts w:hint="eastAsia"/>
          <w:lang w:eastAsia="zh-CN"/>
        </w:rPr>
        <w:t xml:space="preserve">n 5G ProSe, the 5G </w:t>
      </w:r>
      <w:r w:rsidRPr="00770A2D">
        <w:rPr>
          <w:lang w:eastAsia="zh-CN"/>
        </w:rPr>
        <w:t>Direct Discovery Name Management Function (DDNMF)</w:t>
      </w:r>
      <w:r w:rsidRPr="00770A2D">
        <w:rPr>
          <w:rFonts w:hint="eastAsia"/>
          <w:lang w:eastAsia="zh-CN"/>
        </w:rPr>
        <w:t xml:space="preserve"> is used to replace the ProSe function in the open discovery.</w:t>
      </w:r>
    </w:p>
    <w:p w14:paraId="508584D2" w14:textId="77777777" w:rsidR="00642C35" w:rsidRPr="00770A2D" w:rsidRDefault="00642C35" w:rsidP="00642C35">
      <w:pPr>
        <w:rPr>
          <w:lang w:eastAsia="zh-CN"/>
        </w:rPr>
      </w:pPr>
      <w:r w:rsidRPr="00770A2D">
        <w:rPr>
          <w:lang w:eastAsia="zh-CN"/>
        </w:rPr>
        <w:t xml:space="preserve">This solution </w:t>
      </w:r>
      <w:r w:rsidRPr="00770A2D">
        <w:rPr>
          <w:rFonts w:hint="eastAsia"/>
          <w:lang w:eastAsia="zh-CN"/>
        </w:rPr>
        <w:t>allow</w:t>
      </w:r>
      <w:r w:rsidRPr="00770A2D">
        <w:rPr>
          <w:lang w:eastAsia="zh-CN"/>
        </w:rPr>
        <w:t xml:space="preserve">s the discovery key </w:t>
      </w:r>
      <w:r w:rsidRPr="00770A2D">
        <w:rPr>
          <w:rFonts w:hint="eastAsia"/>
          <w:lang w:eastAsia="zh-CN"/>
        </w:rPr>
        <w:t>to be</w:t>
      </w:r>
      <w:r w:rsidRPr="00770A2D">
        <w:rPr>
          <w:lang w:eastAsia="zh-CN"/>
        </w:rPr>
        <w:t xml:space="preserve"> provided to the DDNMF in the HPLMN of the monitoring UE and the monitoring UE in order to support out of coverage scenario and more security flexibility.</w:t>
      </w:r>
    </w:p>
    <w:p w14:paraId="10A215DD" w14:textId="4DB52946" w:rsidR="00C06D87" w:rsidRDefault="00C06D87" w:rsidP="00C06D87">
      <w:pPr>
        <w:pStyle w:val="NO"/>
      </w:pPr>
      <w:r w:rsidRPr="005612A6">
        <w:lastRenderedPageBreak/>
        <w:t>NOTE:</w:t>
      </w:r>
      <w:r w:rsidRPr="005612A6">
        <w:tab/>
      </w:r>
      <w:r w:rsidRPr="00C06D87">
        <w:rPr>
          <w:lang w:eastAsia="zh-CN"/>
        </w:rPr>
        <w:t>The security flexibility is addressed in other solution. (e.g. Solution #27)</w:t>
      </w:r>
    </w:p>
    <w:p w14:paraId="2D453C9D" w14:textId="77777777" w:rsidR="00642C35" w:rsidRPr="00770A2D" w:rsidRDefault="00642C35" w:rsidP="00642C35">
      <w:pPr>
        <w:keepLines/>
        <w:ind w:left="284"/>
        <w:rPr>
          <w:color w:val="FF0000"/>
          <w:lang w:eastAsia="zh-CN"/>
        </w:rPr>
      </w:pPr>
      <w:r w:rsidRPr="00770A2D">
        <w:rPr>
          <w:color w:val="FF0000"/>
        </w:rPr>
        <w:t>Editor’s note: It’s FFS about new security parameters for 5G that is different from LTE ProSe.</w:t>
      </w:r>
    </w:p>
    <w:p w14:paraId="54332215" w14:textId="77777777" w:rsidR="00642C35" w:rsidRPr="00770A2D" w:rsidRDefault="00642C35" w:rsidP="00642C35">
      <w:pPr>
        <w:keepLines/>
        <w:ind w:left="284"/>
        <w:rPr>
          <w:color w:val="FF0000"/>
          <w:lang w:eastAsia="zh-CN"/>
        </w:rPr>
      </w:pPr>
      <w:r w:rsidRPr="00770A2D">
        <w:rPr>
          <w:color w:val="FF0000"/>
        </w:rPr>
        <w:t>Editor’s note: The detailed security-related parameters in the announcing message are FFS.</w:t>
      </w:r>
    </w:p>
    <w:p w14:paraId="3751B2C2" w14:textId="40F8A6F1" w:rsidR="00A268D2" w:rsidRPr="00922738" w:rsidRDefault="00A268D2" w:rsidP="00A268D2">
      <w:pPr>
        <w:pStyle w:val="3"/>
      </w:pPr>
      <w:bookmarkStart w:id="989" w:name="_Toc72850674"/>
      <w:bookmarkStart w:id="990" w:name="_Toc72920094"/>
      <w:bookmarkStart w:id="991" w:name="_Toc73345622"/>
      <w:r w:rsidRPr="00F57246">
        <w:t>6.</w:t>
      </w:r>
      <w:r>
        <w:rPr>
          <w:rFonts w:hint="eastAsia"/>
          <w:lang w:eastAsia="zh-CN"/>
        </w:rPr>
        <w:t>3</w:t>
      </w:r>
      <w:r w:rsidRPr="00922738">
        <w:t>.2</w:t>
      </w:r>
      <w:r w:rsidRPr="00922738">
        <w:tab/>
        <w:t>Solution details</w:t>
      </w:r>
      <w:bookmarkEnd w:id="989"/>
      <w:bookmarkEnd w:id="990"/>
      <w:bookmarkEnd w:id="991"/>
    </w:p>
    <w:p w14:paraId="17EEFEC8" w14:textId="77777777" w:rsidR="00642C35" w:rsidRPr="00770A2D" w:rsidRDefault="00642C35" w:rsidP="00642C35">
      <w:pPr>
        <w:rPr>
          <w:lang w:eastAsia="zh-CN"/>
        </w:rPr>
      </w:pPr>
      <w:r w:rsidRPr="00770A2D">
        <w:rPr>
          <w:lang w:eastAsia="zh-CN"/>
        </w:rPr>
        <w:t xml:space="preserve">This solution does not address the discovery key generation and key delivery </w:t>
      </w:r>
      <w:r w:rsidRPr="00770A2D">
        <w:rPr>
          <w:rFonts w:hint="eastAsia"/>
          <w:lang w:eastAsia="zh-CN"/>
        </w:rPr>
        <w:t xml:space="preserve">protocol </w:t>
      </w:r>
      <w:r w:rsidRPr="00770A2D">
        <w:rPr>
          <w:lang w:eastAsia="zh-CN"/>
        </w:rPr>
        <w:t>used in the discovery</w:t>
      </w:r>
      <w:r w:rsidRPr="00770A2D">
        <w:rPr>
          <w:rFonts w:hint="eastAsia"/>
          <w:lang w:eastAsia="zh-CN"/>
        </w:rPr>
        <w:t xml:space="preserve"> procedure</w:t>
      </w:r>
      <w:r w:rsidRPr="00770A2D">
        <w:rPr>
          <w:lang w:eastAsia="zh-CN"/>
        </w:rPr>
        <w:t xml:space="preserve">, which </w:t>
      </w:r>
      <w:r w:rsidRPr="00770A2D">
        <w:rPr>
          <w:rFonts w:hint="eastAsia"/>
          <w:lang w:eastAsia="zh-CN"/>
        </w:rPr>
        <w:t xml:space="preserve">is up to </w:t>
      </w:r>
      <w:r w:rsidRPr="00770A2D">
        <w:rPr>
          <w:lang w:eastAsia="zh-CN"/>
        </w:rPr>
        <w:t>the conclusion of key issue #2.</w:t>
      </w:r>
    </w:p>
    <w:p w14:paraId="46B0EC70" w14:textId="1AB09FD5" w:rsidR="00642C35" w:rsidRPr="00770A2D" w:rsidRDefault="00642C35" w:rsidP="00642C35">
      <w:pPr>
        <w:rPr>
          <w:lang w:eastAsia="zh-CN"/>
        </w:rPr>
      </w:pPr>
      <w:r w:rsidRPr="00770A2D">
        <w:rPr>
          <w:lang w:eastAsia="zh-CN"/>
        </w:rPr>
        <w:t xml:space="preserve">The </w:t>
      </w:r>
      <w:r w:rsidRPr="00770A2D">
        <w:rPr>
          <w:rFonts w:hint="eastAsia"/>
          <w:lang w:eastAsia="zh-CN"/>
        </w:rPr>
        <w:t>o</w:t>
      </w:r>
      <w:r w:rsidRPr="00770A2D">
        <w:rPr>
          <w:lang w:eastAsia="zh-CN"/>
        </w:rPr>
        <w:t xml:space="preserve">pen discovery security procedure </w:t>
      </w:r>
      <w:r w:rsidRPr="00770A2D">
        <w:rPr>
          <w:rFonts w:hint="eastAsia"/>
          <w:lang w:eastAsia="zh-CN"/>
        </w:rPr>
        <w:t>is</w:t>
      </w:r>
      <w:r w:rsidR="007C704E">
        <w:rPr>
          <w:rFonts w:hint="eastAsia"/>
          <w:lang w:eastAsia="zh-CN"/>
        </w:rPr>
        <w:t xml:space="preserve"> </w:t>
      </w:r>
      <w:r w:rsidRPr="00770A2D">
        <w:rPr>
          <w:rFonts w:hint="eastAsia"/>
          <w:lang w:eastAsia="zh-CN"/>
        </w:rPr>
        <w:t xml:space="preserve">described </w:t>
      </w:r>
      <w:r w:rsidRPr="00770A2D">
        <w:rPr>
          <w:lang w:eastAsia="zh-CN"/>
        </w:rPr>
        <w:t>as follows:</w:t>
      </w:r>
    </w:p>
    <w:p w14:paraId="0C6B5DDB" w14:textId="77777777" w:rsidR="00642C35" w:rsidRPr="00770A2D" w:rsidRDefault="00642C35" w:rsidP="00A1063C">
      <w:pPr>
        <w:numPr>
          <w:ilvl w:val="0"/>
          <w:numId w:val="5"/>
        </w:numPr>
        <w:rPr>
          <w:lang w:eastAsia="zh-CN"/>
        </w:rPr>
      </w:pPr>
      <w:r w:rsidRPr="00770A2D">
        <w:rPr>
          <w:lang w:eastAsia="zh-CN"/>
        </w:rPr>
        <w:t>The announcing UE sends a Discovery Request message containing the ProSe Application ID to the DDNMF in its HPLMN in order to be allowed to announce a code on its serving PLMN (either VPLMN or HPLMN).</w:t>
      </w:r>
    </w:p>
    <w:p w14:paraId="0DFC53E2" w14:textId="0F0865D1" w:rsidR="00642C35" w:rsidRPr="00770A2D" w:rsidRDefault="00642C35" w:rsidP="00A1063C">
      <w:pPr>
        <w:numPr>
          <w:ilvl w:val="0"/>
          <w:numId w:val="5"/>
        </w:numPr>
        <w:rPr>
          <w:lang w:eastAsia="zh-CN"/>
        </w:rPr>
      </w:pPr>
      <w:r w:rsidRPr="00770A2D">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sidRPr="00770A2D">
        <w:rPr>
          <w:lang w:eastAsia="zh-CN"/>
        </w:rPr>
        <w:t xml:space="preserve"> </w:t>
      </w:r>
      <w:r>
        <w:rPr>
          <w:rFonts w:hint="eastAsia"/>
          <w:lang w:eastAsia="zh-CN"/>
        </w:rPr>
        <w:t>T</w:t>
      </w:r>
      <w:r w:rsidRPr="00770A2D">
        <w:rPr>
          <w:lang w:eastAsia="zh-CN"/>
        </w:rPr>
        <w:t>he DDNMF in the HPLMN requests authorization from the VPLMN DDNMF by sending Announce Auth.() message.</w:t>
      </w:r>
    </w:p>
    <w:p w14:paraId="242AB6DB" w14:textId="77777777" w:rsidR="00642C35" w:rsidRPr="00770A2D" w:rsidRDefault="00642C35" w:rsidP="00A1063C">
      <w:pPr>
        <w:numPr>
          <w:ilvl w:val="0"/>
          <w:numId w:val="5"/>
        </w:numPr>
        <w:rPr>
          <w:lang w:eastAsia="zh-CN"/>
        </w:rPr>
      </w:pPr>
      <w:r w:rsidRPr="00770A2D">
        <w:rPr>
          <w:lang w:eastAsia="zh-CN"/>
        </w:rPr>
        <w:t>VPLMN DDNMF responds with an Announce Auth. Ack () message</w:t>
      </w:r>
      <w:r>
        <w:rPr>
          <w:color w:val="000000"/>
        </w:rPr>
        <w:t>, if authorization is granted</w:t>
      </w:r>
      <w:r w:rsidRPr="005612A6">
        <w:rPr>
          <w:color w:val="000000"/>
        </w:rPr>
        <w:t>.</w:t>
      </w:r>
      <w:r w:rsidRPr="005612A6">
        <w:t xml:space="preserve"> There are no changes to these messages for the purpose of protecting the transmitted code for open discovery. If the Announcing UE is not roaming, these steps do not take place</w:t>
      </w:r>
      <w:r w:rsidRPr="00770A2D">
        <w:rPr>
          <w:lang w:eastAsia="zh-CN"/>
        </w:rPr>
        <w:t>.</w:t>
      </w:r>
    </w:p>
    <w:p w14:paraId="15B5BA6A" w14:textId="77777777" w:rsidR="00642C35" w:rsidRDefault="00642C35" w:rsidP="00A1063C">
      <w:pPr>
        <w:numPr>
          <w:ilvl w:val="0"/>
          <w:numId w:val="5"/>
        </w:numPr>
        <w:rPr>
          <w:lang w:eastAsia="zh-CN"/>
        </w:rPr>
      </w:pPr>
      <w:r w:rsidRPr="00770A2D">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77BD3997" w14:textId="77777777" w:rsidR="00642C35" w:rsidRPr="00642C35" w:rsidRDefault="00642C35" w:rsidP="00642C35">
      <w:pPr>
        <w:pStyle w:val="NO"/>
      </w:pPr>
      <w:r w:rsidRPr="00437875">
        <w:t>NOTE 1:</w:t>
      </w:r>
      <w:r w:rsidRPr="00437875">
        <w:tab/>
        <w:t>The UE may use unprotected time to obtain the UTC-based counter associated with a discovery slot. This means that the discovery message could be successfully replayed if a UE is fooled into using a time different to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642C35">
        <w:rPr>
          <w:rFonts w:hint="eastAsia"/>
        </w:rPr>
        <w:t>e</w:t>
      </w:r>
      <w:r w:rsidRPr="00642C35">
        <w:t xml:space="preserve"> clock held by the UE.</w:t>
      </w:r>
      <w:r w:rsidRPr="00642C35" w:rsidDel="00AC1D59">
        <w:t xml:space="preserve"> </w:t>
      </w:r>
    </w:p>
    <w:p w14:paraId="5FDB3C3E" w14:textId="3C40DC6D" w:rsidR="0086642B" w:rsidRDefault="0086642B" w:rsidP="0086642B">
      <w:pPr>
        <w:pStyle w:val="NO"/>
      </w:pPr>
      <w:r w:rsidRPr="005612A6">
        <w:t>NOTE</w:t>
      </w:r>
      <w:r>
        <w:t xml:space="preserve"> </w:t>
      </w:r>
      <w:r>
        <w:rPr>
          <w:rFonts w:hint="eastAsia"/>
          <w:lang w:eastAsia="zh-CN"/>
        </w:rPr>
        <w:t>2</w:t>
      </w:r>
      <w:r w:rsidRPr="005612A6">
        <w:t>:</w:t>
      </w:r>
      <w:r w:rsidRPr="005612A6">
        <w:tab/>
      </w:r>
      <w:r w:rsidRPr="00642C35">
        <w:rPr>
          <w:lang w:eastAsia="zh-CN"/>
        </w:rPr>
        <w:t>A discovery slot is the time at which an announcing UE sends the announcement.</w:t>
      </w:r>
    </w:p>
    <w:p w14:paraId="7B85321C" w14:textId="77777777" w:rsidR="00642C35" w:rsidRPr="00770A2D" w:rsidRDefault="00642C35" w:rsidP="00A1063C">
      <w:pPr>
        <w:numPr>
          <w:ilvl w:val="0"/>
          <w:numId w:val="5"/>
        </w:numPr>
        <w:rPr>
          <w:lang w:eastAsia="zh-CN"/>
        </w:rPr>
      </w:pPr>
      <w:r w:rsidRPr="00770A2D">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Four least significant bits of UTC-based counter are transmitted along with the discovery message. The MIC is calculated as described in clause A.2 of TS 33.303 [</w:t>
      </w:r>
      <w:r w:rsidRPr="00770A2D">
        <w:rPr>
          <w:rFonts w:hint="eastAsia"/>
          <w:lang w:eastAsia="zh-CN"/>
        </w:rPr>
        <w:t>6</w:t>
      </w:r>
      <w:r w:rsidRPr="00770A2D">
        <w:rPr>
          <w:lang w:eastAsia="zh-CN"/>
        </w:rPr>
        <w:t>] using the Discovery Key and the UTC-based counter associated with the discovery slot.</w:t>
      </w:r>
    </w:p>
    <w:p w14:paraId="3FE0630B" w14:textId="77777777" w:rsidR="00642C35" w:rsidRPr="00770A2D" w:rsidRDefault="00642C35" w:rsidP="00A1063C">
      <w:pPr>
        <w:numPr>
          <w:ilvl w:val="0"/>
          <w:numId w:val="5"/>
        </w:numPr>
        <w:rPr>
          <w:lang w:eastAsia="zh-CN"/>
        </w:rPr>
      </w:pPr>
      <w:r w:rsidRPr="00770A2D">
        <w:rPr>
          <w:lang w:eastAsia="zh-CN"/>
        </w:rPr>
        <w:t>The Monitoring UE sends a Discovery Request message containing the ProSe Application ID to the DDNMF in its HPLMN in order to get the Discovery Filters that it wants to listen for.</w:t>
      </w:r>
    </w:p>
    <w:p w14:paraId="1E44750A" w14:textId="77777777" w:rsidR="00642C35" w:rsidRPr="00770A2D" w:rsidRDefault="00642C35" w:rsidP="00A1063C">
      <w:pPr>
        <w:numPr>
          <w:ilvl w:val="0"/>
          <w:numId w:val="5"/>
        </w:numPr>
        <w:rPr>
          <w:lang w:eastAsia="zh-CN"/>
        </w:rPr>
      </w:pPr>
      <w:r w:rsidRPr="00770A2D">
        <w:rPr>
          <w:lang w:eastAsia="zh-CN"/>
        </w:rPr>
        <w:t>The DDNMF in the HPLMN of the monitoring UE sends Monitor Req. message to the DDNMF in the HPLMN of the announcing.</w:t>
      </w:r>
    </w:p>
    <w:p w14:paraId="434AC485" w14:textId="77777777" w:rsidR="00642C35" w:rsidRPr="00770A2D" w:rsidRDefault="00642C35" w:rsidP="00A1063C">
      <w:pPr>
        <w:numPr>
          <w:ilvl w:val="0"/>
          <w:numId w:val="5"/>
        </w:numPr>
        <w:rPr>
          <w:lang w:eastAsia="zh-CN"/>
        </w:rPr>
      </w:pPr>
      <w:r w:rsidRPr="00770A2D">
        <w:rPr>
          <w:lang w:eastAsia="zh-CN"/>
        </w:rPr>
        <w:t>The DDNMF in the HPLMN of the announcing UE sends Monitor Resp. message to the DDNMF in the HPLMN of the monitoring.</w:t>
      </w:r>
      <w:r w:rsidRPr="00770A2D">
        <w:rPr>
          <w:rFonts w:hint="eastAsia"/>
          <w:lang w:eastAsia="zh-CN"/>
        </w:rPr>
        <w:t xml:space="preserve">IfMIC needs to be checked by </w:t>
      </w:r>
      <w:r w:rsidRPr="00770A2D">
        <w:t xml:space="preserve">the DDNMF in the HPLMN of the monitoring UE </w:t>
      </w:r>
      <w:r w:rsidRPr="00770A2D">
        <w:rPr>
          <w:rFonts w:hint="eastAsia"/>
          <w:lang w:eastAsia="zh-CN"/>
        </w:rPr>
        <w:t xml:space="preserve">or </w:t>
      </w:r>
      <w:r w:rsidRPr="00770A2D">
        <w:t>the monitoring UE</w:t>
      </w:r>
      <w:r w:rsidRPr="00770A2D">
        <w:rPr>
          <w:rFonts w:hint="eastAsia"/>
          <w:lang w:eastAsia="zh-CN"/>
        </w:rPr>
        <w:t>,</w:t>
      </w:r>
      <w:r w:rsidRPr="00770A2D">
        <w:t xml:space="preserve"> the Discovery Key should be contained in the response message.</w:t>
      </w:r>
    </w:p>
    <w:p w14:paraId="2661EB86" w14:textId="77777777" w:rsidR="00642C35" w:rsidRPr="00770A2D" w:rsidRDefault="00642C35" w:rsidP="00A1063C">
      <w:pPr>
        <w:numPr>
          <w:ilvl w:val="0"/>
          <w:numId w:val="5"/>
        </w:numPr>
        <w:rPr>
          <w:lang w:eastAsia="zh-CN"/>
        </w:rPr>
      </w:pPr>
      <w:r w:rsidRPr="00770A2D">
        <w:rPr>
          <w:lang w:eastAsia="zh-CN"/>
        </w:rPr>
        <w:t xml:space="preserve">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w:t>
      </w:r>
      <w:r w:rsidRPr="00770A2D">
        <w:rPr>
          <w:lang w:eastAsia="zh-CN"/>
        </w:rPr>
        <w:lastRenderedPageBreak/>
        <w:t>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r w:rsidRPr="00770A2D">
        <w:rPr>
          <w:rFonts w:hint="eastAsia"/>
          <w:lang w:eastAsia="zh-CN"/>
        </w:rPr>
        <w:t xml:space="preserve">IfMIC needs to be checked by </w:t>
      </w:r>
      <w:r w:rsidRPr="00770A2D">
        <w:t>the monitoring UE</w:t>
      </w:r>
      <w:r w:rsidRPr="00770A2D">
        <w:rPr>
          <w:rFonts w:hint="eastAsia"/>
          <w:lang w:eastAsia="zh-CN"/>
        </w:rPr>
        <w:t>,</w:t>
      </w:r>
      <w:r w:rsidRPr="00770A2D">
        <w:t xml:space="preserve"> the Discovery Key should be contained in the response message.</w:t>
      </w:r>
    </w:p>
    <w:p w14:paraId="159538EB" w14:textId="77777777" w:rsidR="00642C35" w:rsidRPr="00770A2D" w:rsidRDefault="00642C35" w:rsidP="00A1063C">
      <w:pPr>
        <w:numPr>
          <w:ilvl w:val="0"/>
          <w:numId w:val="5"/>
        </w:numPr>
        <w:rPr>
          <w:lang w:eastAsia="zh-CN"/>
        </w:rPr>
      </w:pPr>
      <w:r w:rsidRPr="00770A2D">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clock.If the monitoring UE has the Discovery Key, the MIC check is performed locally, and steps 11 to 15 are omitted.</w:t>
      </w:r>
    </w:p>
    <w:p w14:paraId="18B53C8E" w14:textId="77777777" w:rsidR="00642C35" w:rsidRPr="00770A2D" w:rsidRDefault="00642C35" w:rsidP="00A1063C">
      <w:pPr>
        <w:numPr>
          <w:ilvl w:val="0"/>
          <w:numId w:val="5"/>
        </w:numPr>
        <w:rPr>
          <w:lang w:eastAsia="zh-CN"/>
        </w:rPr>
      </w:pPr>
      <w:r w:rsidRPr="00770A2D">
        <w:rPr>
          <w:lang w:eastAsia="zh-CN"/>
        </w:rPr>
        <w:t xml:space="preserve">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MIC.If </w:t>
      </w:r>
      <w:r w:rsidRPr="00770A2D">
        <w:rPr>
          <w:rFonts w:hint="eastAsia"/>
          <w:lang w:eastAsia="zh-CN"/>
        </w:rPr>
        <w:t xml:space="preserve">the </w:t>
      </w:r>
      <w:r w:rsidRPr="00770A2D">
        <w:rPr>
          <w:lang w:eastAsia="zh-CN"/>
        </w:rPr>
        <w:t>DDNMF in the HPLMN of the monitoring UE has the Discovery Key, the MIC check is performed locally, and steps 1</w:t>
      </w:r>
      <w:r w:rsidRPr="00770A2D">
        <w:rPr>
          <w:rFonts w:hint="eastAsia"/>
          <w:lang w:eastAsia="zh-CN"/>
        </w:rPr>
        <w:t>2</w:t>
      </w:r>
      <w:r w:rsidRPr="00770A2D">
        <w:rPr>
          <w:lang w:eastAsia="zh-CN"/>
        </w:rPr>
        <w:t xml:space="preserve"> to 1</w:t>
      </w:r>
      <w:r w:rsidRPr="00770A2D">
        <w:rPr>
          <w:rFonts w:hint="eastAsia"/>
          <w:lang w:eastAsia="zh-CN"/>
        </w:rPr>
        <w:t>4</w:t>
      </w:r>
      <w:r w:rsidRPr="00770A2D">
        <w:rPr>
          <w:lang w:eastAsia="zh-CN"/>
        </w:rPr>
        <w:t xml:space="preserve"> are omitted.</w:t>
      </w:r>
    </w:p>
    <w:p w14:paraId="7BE0DB5D" w14:textId="77777777" w:rsidR="00642C35" w:rsidRPr="00770A2D" w:rsidRDefault="00642C35" w:rsidP="00A1063C">
      <w:pPr>
        <w:numPr>
          <w:ilvl w:val="0"/>
          <w:numId w:val="5"/>
        </w:numPr>
        <w:rPr>
          <w:lang w:eastAsia="zh-CN"/>
        </w:rPr>
      </w:pPr>
      <w:r w:rsidRPr="00770A2D">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7C4C7F6F" w14:textId="77777777" w:rsidR="00642C35" w:rsidRPr="00770A2D" w:rsidRDefault="00642C35" w:rsidP="00A1063C">
      <w:pPr>
        <w:numPr>
          <w:ilvl w:val="0"/>
          <w:numId w:val="5"/>
        </w:numPr>
        <w:rPr>
          <w:lang w:eastAsia="zh-CN"/>
        </w:rPr>
      </w:pPr>
      <w:r w:rsidRPr="00770A2D">
        <w:rPr>
          <w:lang w:eastAsia="zh-CN"/>
        </w:rPr>
        <w:t>The DDNMF in the HPLMN of the announcing UE should check the MIC is valid.</w:t>
      </w:r>
      <w:r w:rsidRPr="005612A6">
        <w:t xml:space="preserve"> The relevant Discovery Key is found using the ProSe App Code.</w:t>
      </w:r>
    </w:p>
    <w:p w14:paraId="1DC1C0E2" w14:textId="58682A36" w:rsidR="00642C35" w:rsidRPr="00770A2D" w:rsidRDefault="00642C35" w:rsidP="00A1063C">
      <w:pPr>
        <w:numPr>
          <w:ilvl w:val="0"/>
          <w:numId w:val="5"/>
        </w:numPr>
        <w:rPr>
          <w:lang w:eastAsia="zh-CN"/>
        </w:rPr>
      </w:pPr>
      <w:r w:rsidRPr="00770A2D">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rsidRPr="005D3C39">
        <w:t xml:space="preserve"> in the HPLMN of the announcing UE</w:t>
      </w:r>
      <w:r>
        <w:t xml:space="preserve"> include a </w:t>
      </w:r>
      <w:r w:rsidRPr="005D3C39">
        <w:t>Match Report refresh timer</w:t>
      </w:r>
      <w:r>
        <w:t xml:space="preserve"> i</w:t>
      </w:r>
      <w:r w:rsidRPr="005D3C39">
        <w:t>n the Match Report Ack message</w:t>
      </w:r>
      <w:r>
        <w:t>.</w:t>
      </w:r>
      <w:r w:rsidRPr="005D3C39">
        <w:t xml:space="preserve"> The </w:t>
      </w:r>
      <w:r w:rsidRPr="00F60D86">
        <w:t>Match Report refresh timer indicates how long the UE will wait before sending a new Match Report for the ProSe App Code.</w:t>
      </w:r>
    </w:p>
    <w:p w14:paraId="2D1165CF" w14:textId="2F284657" w:rsidR="00642C35" w:rsidRPr="00770A2D" w:rsidRDefault="00642C35" w:rsidP="00A1063C">
      <w:pPr>
        <w:numPr>
          <w:ilvl w:val="0"/>
          <w:numId w:val="5"/>
        </w:numPr>
        <w:rPr>
          <w:lang w:eastAsia="zh-CN"/>
        </w:rPr>
      </w:pPr>
      <w:r w:rsidRPr="00770A2D">
        <w:rPr>
          <w:lang w:eastAsia="zh-CN"/>
        </w:rPr>
        <w:t>The DDNMF in the HPLMN of the monitoring UE acknowledges the check result to the monitoring UE.</w:t>
      </w:r>
      <w:r w:rsidRPr="005612A6">
        <w:t xml:space="preserve"> The </w:t>
      </w:r>
      <w:r>
        <w:rPr>
          <w:rFonts w:hint="eastAsia"/>
          <w:lang w:eastAsia="zh-CN"/>
        </w:rPr>
        <w:t>DDNMF</w:t>
      </w:r>
      <w:r w:rsidRPr="005612A6">
        <w:t xml:space="preserve"> returns the parameter ProSe Application ID to the UE. </w:t>
      </w:r>
      <w:r w:rsidRPr="005612A6">
        <w:rPr>
          <w:color w:val="000000"/>
        </w:rPr>
        <w:t>It also provides the CURRENT_TIME parameter, by which the UE (re)sets its ProSe clock</w:t>
      </w:r>
      <w:r w:rsidRPr="005D3C39">
        <w:t xml:space="preserve"> </w:t>
      </w:r>
      <w:r>
        <w:rPr>
          <w:color w:val="000000"/>
        </w:rPr>
        <w:t xml:space="preserve">The </w:t>
      </w:r>
      <w:r>
        <w:rPr>
          <w:rFonts w:hint="eastAsia"/>
          <w:color w:val="000000"/>
          <w:lang w:eastAsia="zh-CN"/>
        </w:rPr>
        <w:t>DDNMF</w:t>
      </w:r>
      <w:r w:rsidRPr="006D6C70">
        <w:rPr>
          <w:color w:val="000000"/>
        </w:rPr>
        <w:t xml:space="preserve"> in the HPLMN of the monitoring UE</w:t>
      </w:r>
      <w:r>
        <w:rPr>
          <w:color w:val="000000"/>
        </w:rPr>
        <w:t xml:space="preserve"> may optionally modify the received </w:t>
      </w:r>
      <w:r w:rsidRPr="006D6C70">
        <w:rPr>
          <w:color w:val="000000"/>
        </w:rPr>
        <w:t>Match Report refresh timer</w:t>
      </w:r>
      <w:r w:rsidRPr="00135172">
        <w:rPr>
          <w:color w:val="000000"/>
        </w:rPr>
        <w:t xml:space="preserve"> based on local policy</w:t>
      </w:r>
      <w:r w:rsidRPr="00834842">
        <w:rPr>
          <w:color w:val="000000"/>
        </w:rPr>
        <w:t xml:space="preserve"> </w:t>
      </w:r>
      <w:r>
        <w:rPr>
          <w:color w:val="000000"/>
        </w:rPr>
        <w:t>and then include the</w:t>
      </w:r>
      <w:r w:rsidRPr="006D6C70">
        <w:t xml:space="preserve"> </w:t>
      </w:r>
      <w:r w:rsidRPr="006D6C70">
        <w:rPr>
          <w:color w:val="000000"/>
        </w:rPr>
        <w:t>Match Report refresh timer</w:t>
      </w:r>
      <w:r>
        <w:rPr>
          <w:color w:val="000000"/>
        </w:rPr>
        <w:t xml:space="preserve"> in the message to the Monitoring UE.</w:t>
      </w:r>
    </w:p>
    <w:p w14:paraId="0F7B8986" w14:textId="02832711" w:rsidR="00642C35" w:rsidRPr="00770A2D" w:rsidRDefault="00424F89" w:rsidP="00642C35">
      <w:pPr>
        <w:jc w:val="center"/>
        <w:rPr>
          <w:rFonts w:eastAsia="微软雅黑"/>
        </w:rPr>
      </w:pPr>
      <w:r>
        <w:object w:dxaOrig="7981" w:dyaOrig="7980" w14:anchorId="04671AFE">
          <v:shape id="_x0000_i1033" type="#_x0000_t75" style="width:399pt;height:399pt" o:ole="">
            <v:imagedata r:id="rId23" o:title=""/>
          </v:shape>
          <o:OLEObject Type="Embed" ProgID="Visio.Drawing.15" ShapeID="_x0000_i1033" DrawAspect="Content" ObjectID="_1683958437" r:id="rId24"/>
        </w:object>
      </w:r>
    </w:p>
    <w:p w14:paraId="11578C8F" w14:textId="77777777" w:rsidR="00642C35" w:rsidRPr="00770A2D" w:rsidRDefault="00642C35" w:rsidP="00642C35">
      <w:pPr>
        <w:keepLines/>
        <w:spacing w:after="240"/>
        <w:jc w:val="center"/>
        <w:rPr>
          <w:rFonts w:ascii="Arial" w:hAnsi="Arial"/>
          <w:b/>
          <w:lang w:eastAsia="zh-CN"/>
        </w:rPr>
      </w:pPr>
      <w:r w:rsidRPr="00770A2D">
        <w:rPr>
          <w:rFonts w:ascii="Arial" w:hAnsi="Arial"/>
          <w:b/>
        </w:rPr>
        <w:t>Figure 6.</w:t>
      </w:r>
      <w:r w:rsidRPr="00770A2D">
        <w:rPr>
          <w:rFonts w:ascii="Arial" w:hAnsi="Arial" w:hint="eastAsia"/>
          <w:b/>
          <w:lang w:eastAsia="zh-CN"/>
        </w:rPr>
        <w:t>3</w:t>
      </w:r>
      <w:r w:rsidRPr="00770A2D">
        <w:rPr>
          <w:rFonts w:ascii="Arial" w:hAnsi="Arial"/>
          <w:b/>
        </w:rPr>
        <w:t xml:space="preserve">.2-1: Open discovery security </w:t>
      </w:r>
      <w:r w:rsidRPr="00770A2D">
        <w:rPr>
          <w:rFonts w:ascii="Arial" w:hAnsi="Arial" w:hint="eastAsia"/>
          <w:b/>
          <w:lang w:eastAsia="zh-CN"/>
        </w:rPr>
        <w:t>procedure</w:t>
      </w:r>
    </w:p>
    <w:p w14:paraId="264214AD" w14:textId="76A6065C" w:rsidR="00A268D2" w:rsidRDefault="00A268D2" w:rsidP="00A268D2">
      <w:pPr>
        <w:pStyle w:val="3"/>
      </w:pPr>
      <w:bookmarkStart w:id="992" w:name="_Toc72850675"/>
      <w:bookmarkStart w:id="993" w:name="_Toc72920095"/>
      <w:bookmarkStart w:id="994" w:name="_Hlk64407072"/>
      <w:bookmarkStart w:id="995" w:name="_Toc73345623"/>
      <w:r>
        <w:t>6.</w:t>
      </w:r>
      <w:r>
        <w:rPr>
          <w:rFonts w:hint="eastAsia"/>
          <w:lang w:eastAsia="zh-CN"/>
        </w:rPr>
        <w:t>3</w:t>
      </w:r>
      <w:r>
        <w:t>.3</w:t>
      </w:r>
      <w:r>
        <w:tab/>
        <w:t>Evaluation</w:t>
      </w:r>
      <w:bookmarkEnd w:id="992"/>
      <w:bookmarkEnd w:id="993"/>
      <w:bookmarkEnd w:id="995"/>
    </w:p>
    <w:p w14:paraId="6D64F5C1" w14:textId="77777777" w:rsidR="00214352" w:rsidRDefault="00214352" w:rsidP="00214352">
      <w:pPr>
        <w:rPr>
          <w:lang w:val="en-US" w:eastAsia="zh-CN"/>
        </w:rPr>
      </w:pPr>
      <w:r>
        <w:rPr>
          <w:lang w:val="en-US" w:eastAsia="zh-CN"/>
        </w:rPr>
        <w:t>This solution supports integrity protection of the discovery message.</w:t>
      </w:r>
    </w:p>
    <w:p w14:paraId="5534D856" w14:textId="77777777" w:rsidR="00214352" w:rsidRDefault="00214352" w:rsidP="00214352">
      <w:pPr>
        <w:rPr>
          <w:lang w:val="en-US" w:eastAsia="zh-CN"/>
        </w:rPr>
      </w:pPr>
      <w:r>
        <w:rPr>
          <w:lang w:val="en-US" w:eastAsia="zh-CN"/>
        </w:rPr>
        <w:t>This solution mitigates replay attack against the discovery message.</w:t>
      </w:r>
    </w:p>
    <w:bookmarkEnd w:id="994"/>
    <w:p w14:paraId="675C3262" w14:textId="371F4096" w:rsidR="00214352" w:rsidRDefault="00214352" w:rsidP="00214352">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5705BCF5" w14:textId="77777777" w:rsidR="00214352" w:rsidRPr="0018635A" w:rsidRDefault="00214352" w:rsidP="00214352">
      <w:pPr>
        <w:pStyle w:val="EditorsNote"/>
        <w:rPr>
          <w:lang w:val="en-US" w:eastAsia="zh-CN"/>
        </w:rPr>
      </w:pPr>
      <w:r>
        <w:rPr>
          <w:lang w:val="en-US" w:eastAsia="zh-CN"/>
        </w:rPr>
        <w:t>Editor’s Note: Further Evaluation is FFS</w:t>
      </w:r>
    </w:p>
    <w:p w14:paraId="672B7888" w14:textId="4D9009EF" w:rsidR="008E75AC" w:rsidRDefault="008E75AC" w:rsidP="008E75AC">
      <w:pPr>
        <w:pStyle w:val="2"/>
      </w:pPr>
      <w:bookmarkStart w:id="996" w:name="_Toc72850676"/>
      <w:bookmarkStart w:id="997" w:name="_Toc72920096"/>
      <w:bookmarkStart w:id="998" w:name="_Toc56518541"/>
      <w:bookmarkStart w:id="999" w:name="_Toc66119514"/>
      <w:bookmarkStart w:id="1000" w:name="_Toc62576161"/>
      <w:bookmarkStart w:id="1001" w:name="_Toc62576477"/>
      <w:bookmarkStart w:id="1002" w:name="_Toc62595841"/>
      <w:bookmarkStart w:id="1003" w:name="_Toc62596283"/>
      <w:bookmarkStart w:id="1004" w:name="_Toc62637662"/>
      <w:bookmarkStart w:id="1005" w:name="_Toc73345624"/>
      <w:bookmarkEnd w:id="976"/>
      <w:bookmarkEnd w:id="977"/>
      <w:bookmarkEnd w:id="978"/>
      <w:bookmarkEnd w:id="979"/>
      <w:bookmarkEnd w:id="980"/>
      <w:bookmarkEnd w:id="981"/>
      <w:bookmarkEnd w:id="982"/>
      <w:bookmarkEnd w:id="983"/>
      <w:bookmarkEnd w:id="984"/>
      <w:r>
        <w:t>6.</w:t>
      </w:r>
      <w:r>
        <w:rPr>
          <w:rFonts w:hint="eastAsia"/>
          <w:lang w:eastAsia="zh-CN"/>
        </w:rPr>
        <w:t>4</w:t>
      </w:r>
      <w:r>
        <w:tab/>
        <w:t>Solution #</w:t>
      </w:r>
      <w:r>
        <w:rPr>
          <w:rFonts w:hint="eastAsia"/>
          <w:lang w:eastAsia="zh-CN"/>
        </w:rPr>
        <w:t>4</w:t>
      </w:r>
      <w:r>
        <w:t xml:space="preserve">: </w:t>
      </w:r>
      <w:r w:rsidRPr="008E75AC">
        <w:t>Reuse LTE security mechanism for 5G ProSe restricted discovery</w:t>
      </w:r>
      <w:bookmarkEnd w:id="996"/>
      <w:bookmarkEnd w:id="997"/>
      <w:bookmarkEnd w:id="1005"/>
    </w:p>
    <w:p w14:paraId="65EEC6D8" w14:textId="4131B4AC" w:rsidR="00A268D2" w:rsidRDefault="00A268D2" w:rsidP="00A268D2">
      <w:pPr>
        <w:pStyle w:val="3"/>
      </w:pPr>
      <w:bookmarkStart w:id="1006" w:name="_Toc72850677"/>
      <w:bookmarkStart w:id="1007" w:name="_Toc72920097"/>
      <w:bookmarkStart w:id="1008" w:name="_Toc73345625"/>
      <w:r>
        <w:t>6.</w:t>
      </w:r>
      <w:r>
        <w:rPr>
          <w:rFonts w:hint="eastAsia"/>
          <w:lang w:eastAsia="zh-CN"/>
        </w:rPr>
        <w:t>4</w:t>
      </w:r>
      <w:r>
        <w:t>.1</w:t>
      </w:r>
      <w:r>
        <w:tab/>
        <w:t>Introduction</w:t>
      </w:r>
      <w:bookmarkEnd w:id="1006"/>
      <w:bookmarkEnd w:id="1007"/>
      <w:bookmarkEnd w:id="1008"/>
    </w:p>
    <w:p w14:paraId="2CF41018" w14:textId="77777777" w:rsidR="00FE7487" w:rsidRPr="00CD0E68" w:rsidRDefault="00FE7487" w:rsidP="00FE7487">
      <w:pPr>
        <w:rPr>
          <w:lang w:eastAsia="zh-CN"/>
        </w:rPr>
      </w:pPr>
      <w:r w:rsidRPr="00CD0E68">
        <w:rPr>
          <w:rFonts w:hint="eastAsia"/>
          <w:lang w:eastAsia="zh-CN"/>
        </w:rPr>
        <w:t xml:space="preserve">This solution addresses </w:t>
      </w:r>
      <w:r w:rsidRPr="00CD0E68">
        <w:rPr>
          <w:lang w:eastAsia="zh-CN"/>
        </w:rPr>
        <w:t>Key Issue #1</w:t>
      </w:r>
      <w:r w:rsidRPr="00CD0E68">
        <w:rPr>
          <w:rFonts w:hint="eastAsia"/>
          <w:lang w:eastAsia="zh-CN"/>
        </w:rPr>
        <w:t>(</w:t>
      </w:r>
      <w:r w:rsidRPr="00CD0E68">
        <w:rPr>
          <w:lang w:eastAsia="zh-CN"/>
        </w:rPr>
        <w:t>Discovery message protection</w:t>
      </w:r>
      <w:r w:rsidRPr="00CD0E68">
        <w:rPr>
          <w:rFonts w:hint="eastAsia"/>
          <w:lang w:eastAsia="zh-CN"/>
        </w:rPr>
        <w:t>).</w:t>
      </w:r>
      <w:r w:rsidRPr="00CD0E68">
        <w:rPr>
          <w:lang w:eastAsia="zh-CN"/>
        </w:rPr>
        <w:t>It proposes to reuse the restricted discovery security mechanisms of Model A and Model B specified in TS 33.303 [6] for 5G ProSe restricted discovery.</w:t>
      </w:r>
    </w:p>
    <w:p w14:paraId="2A1A241A" w14:textId="77777777" w:rsidR="00FE7487" w:rsidRPr="00CD0E68" w:rsidRDefault="00FE7487" w:rsidP="00FE7487">
      <w:pPr>
        <w:rPr>
          <w:lang w:eastAsia="zh-CN"/>
        </w:rPr>
      </w:pPr>
      <w:r w:rsidRPr="00CD0E68">
        <w:rPr>
          <w:lang w:eastAsia="zh-CN"/>
        </w:rPr>
        <w:lastRenderedPageBreak/>
        <w:t>I</w:t>
      </w:r>
      <w:r w:rsidRPr="00CD0E68">
        <w:rPr>
          <w:rFonts w:hint="eastAsia"/>
          <w:lang w:eastAsia="zh-CN"/>
        </w:rPr>
        <w:t xml:space="preserve">n LTE ProSe, </w:t>
      </w:r>
      <w:r w:rsidRPr="00CD0E68">
        <w:rPr>
          <w:lang w:eastAsia="zh-CN"/>
        </w:rPr>
        <w:t>the</w:t>
      </w:r>
      <w:r w:rsidRPr="00CD0E68">
        <w:rPr>
          <w:rFonts w:hint="eastAsia"/>
          <w:lang w:eastAsia="zh-CN"/>
        </w:rPr>
        <w:t xml:space="preserve"> ProSe function is used to provide the </w:t>
      </w:r>
      <w:r w:rsidRPr="00CD0E68">
        <w:rPr>
          <w:lang w:eastAsia="zh-CN"/>
        </w:rPr>
        <w:t>UE with the necessary security material in order to protect discovery messages transmitted over the air.I</w:t>
      </w:r>
      <w:r w:rsidRPr="00CD0E68">
        <w:rPr>
          <w:rFonts w:hint="eastAsia"/>
          <w:lang w:eastAsia="zh-CN"/>
        </w:rPr>
        <w:t xml:space="preserve">n 5G ProSe, the 5G </w:t>
      </w:r>
      <w:r w:rsidRPr="00CD0E68">
        <w:rPr>
          <w:lang w:eastAsia="zh-CN"/>
        </w:rPr>
        <w:t>Direct Discovery Name Management Function (DDNMF)</w:t>
      </w:r>
      <w:r w:rsidRPr="00CD0E68">
        <w:rPr>
          <w:rFonts w:hint="eastAsia"/>
          <w:lang w:eastAsia="zh-CN"/>
        </w:rPr>
        <w:t xml:space="preserve"> is used to replace the ProSe function in the restricted discovery.</w:t>
      </w:r>
    </w:p>
    <w:p w14:paraId="47E7BE31" w14:textId="77777777" w:rsidR="00FE7487" w:rsidRDefault="00FE7487" w:rsidP="00FE7487">
      <w:pPr>
        <w:pStyle w:val="NO"/>
      </w:pPr>
      <w:r w:rsidRPr="005612A6">
        <w:t>NOTE:</w:t>
      </w:r>
      <w:r w:rsidRPr="005612A6">
        <w:tab/>
      </w:r>
      <w:r w:rsidRPr="00C06D87">
        <w:t>The security flexibility is addressed in other solution. (e.g. Solution #28)</w:t>
      </w:r>
    </w:p>
    <w:p w14:paraId="20783D99" w14:textId="77777777" w:rsidR="00FE7487" w:rsidRPr="00CD0E68" w:rsidRDefault="00FE7487" w:rsidP="00FE7487">
      <w:pPr>
        <w:keepLines/>
        <w:ind w:left="284"/>
        <w:rPr>
          <w:color w:val="FF0000"/>
          <w:lang w:eastAsia="zh-CN"/>
        </w:rPr>
      </w:pPr>
      <w:r w:rsidRPr="00CD0E68">
        <w:rPr>
          <w:color w:val="FF0000"/>
        </w:rPr>
        <w:t>Editor’s note: It’s FFS about new security parameters for 5G that is different from LTE ProSe.</w:t>
      </w:r>
    </w:p>
    <w:p w14:paraId="3FDFE602" w14:textId="77777777" w:rsidR="00FE7487" w:rsidRPr="00CD0E68" w:rsidRDefault="00FE7487" w:rsidP="00FE7487">
      <w:pPr>
        <w:keepLines/>
        <w:ind w:left="284"/>
        <w:rPr>
          <w:color w:val="FF0000"/>
          <w:lang w:eastAsia="zh-CN"/>
        </w:rPr>
      </w:pPr>
      <w:r w:rsidRPr="00CD0E68">
        <w:rPr>
          <w:color w:val="FF0000"/>
        </w:rPr>
        <w:t>Editor’s note: The detailed security-related parameters in the announcing message are FFS.</w:t>
      </w:r>
    </w:p>
    <w:p w14:paraId="0EE6446E" w14:textId="36F38568" w:rsidR="00A268D2" w:rsidRPr="00922738" w:rsidRDefault="00A268D2" w:rsidP="00A268D2">
      <w:pPr>
        <w:pStyle w:val="3"/>
      </w:pPr>
      <w:bookmarkStart w:id="1009" w:name="_Toc72850678"/>
      <w:bookmarkStart w:id="1010" w:name="_Toc72920098"/>
      <w:bookmarkStart w:id="1011" w:name="_Toc26173020"/>
      <w:bookmarkStart w:id="1012" w:name="_Toc30666513"/>
      <w:bookmarkStart w:id="1013" w:name="_Toc31029807"/>
      <w:bookmarkStart w:id="1014" w:name="_Toc31030698"/>
      <w:bookmarkStart w:id="1015" w:name="_Toc43388262"/>
      <w:bookmarkStart w:id="1016" w:name="_Toc43735493"/>
      <w:bookmarkStart w:id="1017" w:name="_Toc50130480"/>
      <w:bookmarkStart w:id="1018" w:name="_Toc50133794"/>
      <w:bookmarkStart w:id="1019" w:name="_Toc50134134"/>
      <w:bookmarkStart w:id="1020" w:name="_Toc50557086"/>
      <w:bookmarkStart w:id="1021" w:name="_Toc50548762"/>
      <w:bookmarkStart w:id="1022" w:name="_Toc73345626"/>
      <w:r w:rsidRPr="00F57246">
        <w:t>6.</w:t>
      </w:r>
      <w:r>
        <w:rPr>
          <w:rFonts w:hint="eastAsia"/>
          <w:lang w:eastAsia="zh-CN"/>
        </w:rPr>
        <w:t>4</w:t>
      </w:r>
      <w:r w:rsidRPr="00922738">
        <w:t>.2</w:t>
      </w:r>
      <w:r w:rsidRPr="00922738">
        <w:tab/>
        <w:t>Solution details</w:t>
      </w:r>
      <w:bookmarkEnd w:id="1009"/>
      <w:bookmarkEnd w:id="1010"/>
      <w:bookmarkEnd w:id="1022"/>
    </w:p>
    <w:p w14:paraId="6BDADEFB" w14:textId="0D04D5B1" w:rsidR="00A268D2" w:rsidRPr="001E03F0" w:rsidRDefault="00A268D2" w:rsidP="00A268D2">
      <w:pPr>
        <w:pStyle w:val="4"/>
      </w:pPr>
      <w:bookmarkStart w:id="1023" w:name="_Toc72850679"/>
      <w:bookmarkStart w:id="1024" w:name="_Toc72920099"/>
      <w:bookmarkStart w:id="1025" w:name="_Toc73345627"/>
      <w:bookmarkEnd w:id="1011"/>
      <w:bookmarkEnd w:id="1012"/>
      <w:bookmarkEnd w:id="1013"/>
      <w:bookmarkEnd w:id="1014"/>
      <w:bookmarkEnd w:id="1015"/>
      <w:bookmarkEnd w:id="1016"/>
      <w:bookmarkEnd w:id="1017"/>
      <w:bookmarkEnd w:id="1018"/>
      <w:bookmarkEnd w:id="1019"/>
      <w:bookmarkEnd w:id="1020"/>
      <w:bookmarkEnd w:id="1021"/>
      <w:r>
        <w:t>6.</w:t>
      </w:r>
      <w:r>
        <w:rPr>
          <w:rFonts w:hint="eastAsia"/>
          <w:lang w:eastAsia="zh-CN"/>
        </w:rPr>
        <w:t>4</w:t>
      </w:r>
      <w:r>
        <w:t xml:space="preserve">.2.1 </w:t>
      </w:r>
      <w:r>
        <w:tab/>
      </w:r>
      <w:r w:rsidRPr="00A268D2">
        <w:t>Model A restricted discovery</w:t>
      </w:r>
      <w:bookmarkEnd w:id="1023"/>
      <w:bookmarkEnd w:id="1024"/>
      <w:bookmarkEnd w:id="1025"/>
    </w:p>
    <w:p w14:paraId="77F5C186" w14:textId="77777777" w:rsidR="00FE7487" w:rsidRPr="00CD0E68" w:rsidRDefault="00FE7487" w:rsidP="00FE7487">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2A0E1AA8" w14:textId="77777777" w:rsidR="00FE7487" w:rsidRPr="00CD0E68" w:rsidRDefault="00FE7487" w:rsidP="00FE7487">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A restricted </w:t>
      </w:r>
      <w:r w:rsidRPr="00CD0E68">
        <w:rPr>
          <w:lang w:eastAsia="zh-CN"/>
        </w:rPr>
        <w:t xml:space="preserve">discovery </w:t>
      </w:r>
      <w:r w:rsidRPr="00CD0E68">
        <w:rPr>
          <w:rFonts w:hint="eastAsia"/>
          <w:lang w:eastAsia="zh-CN"/>
        </w:rPr>
        <w:t>is</w:t>
      </w:r>
      <w:r>
        <w:rPr>
          <w:rFonts w:hint="eastAsia"/>
          <w:lang w:eastAsia="zh-CN"/>
        </w:rPr>
        <w:t xml:space="preserve"> </w:t>
      </w:r>
      <w:r w:rsidRPr="00CD0E68">
        <w:rPr>
          <w:rFonts w:hint="eastAsia"/>
          <w:lang w:eastAsia="zh-CN"/>
        </w:rPr>
        <w:t xml:space="preserve">described </w:t>
      </w:r>
      <w:r w:rsidRPr="00CD0E68">
        <w:rPr>
          <w:lang w:eastAsia="zh-CN"/>
        </w:rPr>
        <w:t>as follows:</w:t>
      </w:r>
    </w:p>
    <w:p w14:paraId="7A2164F0" w14:textId="77777777" w:rsidR="00FE7487" w:rsidRPr="00CD0E68" w:rsidRDefault="00FE7487" w:rsidP="00FE7487">
      <w:pPr>
        <w:rPr>
          <w:lang w:eastAsia="zh-CN"/>
        </w:rPr>
      </w:pPr>
      <w:r w:rsidRPr="00CD0E68">
        <w:rPr>
          <w:lang w:eastAsia="zh-CN"/>
        </w:rPr>
        <w:t>Steps 1-4 refer to an Announcing UE.</w:t>
      </w:r>
    </w:p>
    <w:p w14:paraId="6E2A3715" w14:textId="77777777" w:rsidR="00FE7487" w:rsidRPr="00CD0E68" w:rsidRDefault="00FE7487" w:rsidP="00A1063C">
      <w:pPr>
        <w:numPr>
          <w:ilvl w:val="0"/>
          <w:numId w:val="7"/>
        </w:numPr>
        <w:rPr>
          <w:lang w:eastAsia="zh-CN"/>
        </w:rPr>
      </w:pPr>
      <w:r w:rsidRPr="00CD0E68">
        <w:rPr>
          <w:lang w:eastAsia="zh-CN"/>
        </w:rPr>
        <w:t>Announcing UE sends a Discovery Request message containing the RPAUID to the DDNMF in its HPLMN in order to get the ProSe Code to announce and to get the associated security material.</w:t>
      </w:r>
    </w:p>
    <w:p w14:paraId="6490100C" w14:textId="77777777" w:rsidR="00FE7487" w:rsidRPr="00CD0E68" w:rsidRDefault="00FE7487" w:rsidP="00A1063C">
      <w:pPr>
        <w:numPr>
          <w:ilvl w:val="0"/>
          <w:numId w:val="7"/>
        </w:numPr>
        <w:rPr>
          <w:lang w:eastAsia="zh-CN"/>
        </w:rPr>
      </w:pPr>
      <w:r w:rsidRPr="00CD0E68">
        <w:rPr>
          <w:lang w:eastAsia="zh-CN"/>
        </w:rPr>
        <w:t>The DDNMF may check for the announce authorization with the ProSe Application Server.</w:t>
      </w:r>
    </w:p>
    <w:p w14:paraId="05C47A19" w14:textId="77777777" w:rsidR="00FE7487" w:rsidRPr="00CD0E68" w:rsidRDefault="00FE7487" w:rsidP="00A1063C">
      <w:pPr>
        <w:numPr>
          <w:ilvl w:val="0"/>
          <w:numId w:val="7"/>
        </w:numPr>
        <w:rPr>
          <w:lang w:eastAsia="zh-CN"/>
        </w:rPr>
      </w:pPr>
      <w:r w:rsidRPr="00CD0E68">
        <w:rPr>
          <w:lang w:eastAsia="zh-CN"/>
        </w:rPr>
        <w:t>If the Announcing UE is roaming, the DDNMFs in the HPLMN and VPLMN of the Announcing UE exchange Announce Auth.</w:t>
      </w:r>
    </w:p>
    <w:p w14:paraId="5D8CCD79" w14:textId="77777777" w:rsidR="00FE7487" w:rsidRPr="00CD0E68" w:rsidRDefault="00FE7487" w:rsidP="00A1063C">
      <w:pPr>
        <w:numPr>
          <w:ilvl w:val="0"/>
          <w:numId w:val="7"/>
        </w:numPr>
        <w:rPr>
          <w:lang w:eastAsia="zh-CN"/>
        </w:rPr>
      </w:pPr>
      <w:r w:rsidRPr="00CD0E68">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7DB3843A" w14:textId="77777777" w:rsidR="00FE7487" w:rsidRPr="00CD0E68" w:rsidRDefault="00FE7487" w:rsidP="00FE7487">
      <w:pPr>
        <w:rPr>
          <w:lang w:eastAsia="zh-CN"/>
        </w:rPr>
      </w:pPr>
      <w:r w:rsidRPr="00CD0E68">
        <w:rPr>
          <w:lang w:eastAsia="zh-CN"/>
        </w:rPr>
        <w:t>Steps 5-10 refer to a Monitoring UE</w:t>
      </w:r>
    </w:p>
    <w:p w14:paraId="6AE4AD23" w14:textId="77777777" w:rsidR="00FE7487" w:rsidRPr="00CD0E68" w:rsidRDefault="00FE7487" w:rsidP="00A1063C">
      <w:pPr>
        <w:numPr>
          <w:ilvl w:val="0"/>
          <w:numId w:val="7"/>
        </w:numPr>
        <w:rPr>
          <w:lang w:eastAsia="zh-CN"/>
        </w:rPr>
      </w:pPr>
      <w:r w:rsidRPr="00CD0E68">
        <w:rPr>
          <w:lang w:eastAsia="zh-CN"/>
        </w:rPr>
        <w:t xml:space="preserve">The Monitoring UE sends a Discovery Request message containing the RPAUID to the DDNMF in its HPLMN in order to be allowed to monitor for one or more Restricted ProSe Application </w:t>
      </w:r>
      <w:r>
        <w:rPr>
          <w:lang w:eastAsia="zh-CN"/>
        </w:rPr>
        <w:t xml:space="preserve">User </w:t>
      </w:r>
      <w:r w:rsidRPr="00CD0E68">
        <w:rPr>
          <w:lang w:eastAsia="zh-CN"/>
        </w:rPr>
        <w:t>IDs.</w:t>
      </w:r>
    </w:p>
    <w:p w14:paraId="61D31285" w14:textId="77777777" w:rsidR="00FE7487" w:rsidRPr="00CD0E68" w:rsidRDefault="00FE7487" w:rsidP="00A1063C">
      <w:pPr>
        <w:numPr>
          <w:ilvl w:val="0"/>
          <w:numId w:val="7"/>
        </w:numPr>
        <w:rPr>
          <w:lang w:eastAsia="zh-CN"/>
        </w:rPr>
      </w:pPr>
      <w:r w:rsidRPr="00CD0E68">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797A6D6D" w14:textId="77777777" w:rsidR="00FE7487" w:rsidRPr="00CD0E68" w:rsidRDefault="00FE7487" w:rsidP="00A1063C">
      <w:pPr>
        <w:numPr>
          <w:ilvl w:val="0"/>
          <w:numId w:val="7"/>
        </w:numPr>
        <w:rPr>
          <w:lang w:eastAsia="zh-CN"/>
        </w:rPr>
      </w:pPr>
      <w:r w:rsidRPr="00CD0E68">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68C4EB20" w14:textId="77777777" w:rsidR="00FE7487" w:rsidRPr="00CD0E68" w:rsidRDefault="00FE7487" w:rsidP="00A1063C">
      <w:pPr>
        <w:numPr>
          <w:ilvl w:val="0"/>
          <w:numId w:val="7"/>
        </w:numPr>
        <w:rPr>
          <w:lang w:eastAsia="zh-CN"/>
        </w:rPr>
      </w:pPr>
      <w:r w:rsidRPr="00CD0E68">
        <w:rPr>
          <w:lang w:eastAsia="zh-CN"/>
        </w:rPr>
        <w:t>The DDNMF in the HPLMN of the Monitoring UE may exchange authorization messages with the ProSe Application Server.</w:t>
      </w:r>
    </w:p>
    <w:p w14:paraId="657D267B" w14:textId="77777777" w:rsidR="00FE7487" w:rsidRPr="00642C35" w:rsidRDefault="00FE7487" w:rsidP="00A1063C">
      <w:pPr>
        <w:numPr>
          <w:ilvl w:val="0"/>
          <w:numId w:val="7"/>
        </w:numPr>
        <w:rPr>
          <w:lang w:eastAsia="zh-CN"/>
        </w:rPr>
      </w:pPr>
      <w:r w:rsidRPr="00CD0E68">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w:t>
      </w:r>
      <w:r w:rsidRPr="000D6910">
        <w:t xml:space="preserve">The </w:t>
      </w:r>
      <w:r>
        <w:t>Code-Receiving Security Parameters</w:t>
      </w:r>
      <w:r w:rsidRPr="000D6910">
        <w:t xml:space="preserve"> provide the information needed by the Monitoring UE to undo the protection applied by the announcing UE. </w:t>
      </w:r>
      <w:r w:rsidRPr="006E6D59">
        <w:t>The DUIK be included as a separate parameter if the Code-Receiving Security Parameters indicate that the Monitoring UE use Match Reports for MIC checking</w:t>
      </w:r>
      <w:r>
        <w:t xml:space="preserve">. The </w:t>
      </w:r>
      <w:r>
        <w:rPr>
          <w:rFonts w:hint="eastAsia"/>
          <w:lang w:eastAsia="zh-CN"/>
        </w:rPr>
        <w:t>DDNMF</w:t>
      </w:r>
      <w:r>
        <w:t xml:space="preserve"> in the HPLMN of the Monitoring UE stores the ProSe Code and the Discovery </w:t>
      </w:r>
      <w:r w:rsidRPr="00FD3C2B">
        <w:t>User Integrity</w:t>
      </w:r>
      <w:r>
        <w:t xml:space="preserve"> Key (if it received one </w:t>
      </w:r>
      <w:r w:rsidRPr="00FD3C2B">
        <w:t xml:space="preserve">outside of the </w:t>
      </w:r>
      <w:r>
        <w:t>Code-Receiving Security Parameters).</w:t>
      </w:r>
    </w:p>
    <w:p w14:paraId="0D3A2031" w14:textId="77777777" w:rsidR="00FE7487" w:rsidRDefault="00FE7487" w:rsidP="00FE7487">
      <w:pPr>
        <w:pStyle w:val="NO"/>
      </w:pPr>
      <w:r w:rsidRPr="005612A6">
        <w:lastRenderedPageBreak/>
        <w:t>NOTE</w:t>
      </w:r>
      <w:r>
        <w:t xml:space="preserve"> 1</w:t>
      </w:r>
      <w:r w:rsidRPr="005612A6">
        <w:t>:</w:t>
      </w:r>
      <w:r w:rsidRPr="005612A6">
        <w:tab/>
      </w:r>
      <w:r w:rsidRPr="0086642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09F1B3AC" w14:textId="77777777" w:rsidR="00FE7487" w:rsidRPr="00CD0E68" w:rsidRDefault="00FE7487" w:rsidP="00A1063C">
      <w:pPr>
        <w:numPr>
          <w:ilvl w:val="0"/>
          <w:numId w:val="7"/>
        </w:numPr>
        <w:rPr>
          <w:lang w:eastAsia="zh-CN"/>
        </w:rPr>
      </w:pPr>
      <w:r w:rsidRPr="00CD0E68">
        <w:rPr>
          <w:lang w:eastAsia="zh-CN"/>
        </w:rPr>
        <w:t>The DDNMF in the HPLMN of the Monitoring UE returns the Discovery Filter and the Code-Receiving Security Parameters, along with the CURRENT_TIME and MAX_OFFSET parameters.</w:t>
      </w:r>
      <w:r w:rsidRPr="00D015E6">
        <w:t xml:space="preserve"> The </w:t>
      </w:r>
      <w:r>
        <w:t xml:space="preserve">Monitoring </w:t>
      </w:r>
      <w:r w:rsidRPr="00D015E6">
        <w:t xml:space="preserve">UE takes the same actions with CURRENT_TIME and MAX_OFFSET as described for the </w:t>
      </w:r>
      <w:r>
        <w:t>Monitoring UE in step 9</w:t>
      </w:r>
      <w:r w:rsidRPr="00D015E6">
        <w:t xml:space="preserve"> of subclause </w:t>
      </w:r>
      <w:r>
        <w:t>6.3.2</w:t>
      </w:r>
      <w:r w:rsidRPr="00D015E6">
        <w:t xml:space="preserve"> of the current specification.</w:t>
      </w:r>
      <w:r>
        <w:t xml:space="preserve"> The UE stores the Discovery Filter and Code-Receiving Security Parameters.</w:t>
      </w:r>
    </w:p>
    <w:p w14:paraId="188685FC" w14:textId="77777777" w:rsidR="00FE7487" w:rsidRPr="00CD0E68" w:rsidRDefault="00FE7487" w:rsidP="00FE7487">
      <w:pPr>
        <w:rPr>
          <w:lang w:eastAsia="zh-CN"/>
        </w:rPr>
      </w:pPr>
      <w:r w:rsidRPr="00CD0E68">
        <w:rPr>
          <w:lang w:eastAsia="zh-CN"/>
        </w:rPr>
        <w:t>Steps 11 and 12 occur over PC5.</w:t>
      </w:r>
    </w:p>
    <w:p w14:paraId="7BCEC65F" w14:textId="77777777" w:rsidR="00FE7487" w:rsidRPr="00CD0E68" w:rsidRDefault="00FE7487" w:rsidP="00A1063C">
      <w:pPr>
        <w:numPr>
          <w:ilvl w:val="0"/>
          <w:numId w:val="7"/>
        </w:numPr>
        <w:rPr>
          <w:lang w:eastAsia="zh-CN"/>
        </w:rPr>
      </w:pPr>
      <w:r w:rsidRPr="00CD0E68">
        <w:rPr>
          <w:lang w:eastAsia="zh-CN"/>
        </w:rPr>
        <w:t>The UE starts announcing</w:t>
      </w:r>
      <w:r w:rsidRPr="00A96739">
        <w:t>, if the UTC-based counter provided by the system associated with the discovery slot is within the MAX_OFFSET of the announcing UE's ProSe clock and if the Validity Timer has not expired</w:t>
      </w:r>
      <w:r>
        <w:t>.</w:t>
      </w:r>
      <w:r w:rsidRPr="00A96739">
        <w:t xml:space="preserve"> </w:t>
      </w:r>
      <w:r>
        <w:t>The UE forms the discovery message and protects it</w:t>
      </w:r>
      <w:r w:rsidRPr="008F0916">
        <w:t>. The four least significant bits of UTC-based counter are transmitted along with the protected discovery message</w:t>
      </w:r>
      <w:r w:rsidRPr="00CD0E68">
        <w:rPr>
          <w:lang w:eastAsia="zh-CN"/>
        </w:rPr>
        <w:t>.</w:t>
      </w:r>
    </w:p>
    <w:p w14:paraId="469D22B2" w14:textId="77777777" w:rsidR="00FE7487" w:rsidRDefault="00FE7487" w:rsidP="00A1063C">
      <w:pPr>
        <w:numPr>
          <w:ilvl w:val="0"/>
          <w:numId w:val="7"/>
        </w:numPr>
        <w:rPr>
          <w:lang w:eastAsia="zh-CN"/>
        </w:rPr>
      </w:pPr>
      <w:r w:rsidRPr="00CD0E68">
        <w:rPr>
          <w:lang w:eastAsia="zh-CN"/>
        </w:rPr>
        <w:t>The Monitoring UE listens for a discovery message that satisfies its Discovery Filter</w:t>
      </w:r>
      <w:r w:rsidRPr="008F0916">
        <w:t>, if the UTC-based counter associated with that discovery slot is within the MAX_OFFSET of the monitoring UE's ProSe clock. In order to find such a matching message, it processes the message</w:t>
      </w:r>
      <w:r>
        <w:t xml:space="preserve">. </w:t>
      </w:r>
      <w:r w:rsidRPr="008F0916">
        <w:t>If the Monitoring UE was not asked to send Match Reports for MIC checking, it stops at this step fro</w:t>
      </w:r>
      <w:r>
        <w:t xml:space="preserve">m a security perspective. Otherwise </w:t>
      </w:r>
      <w:r w:rsidRPr="00CD0E68">
        <w:rPr>
          <w:lang w:eastAsia="zh-CN"/>
        </w:rPr>
        <w:t>it proceeds to step 13.</w:t>
      </w:r>
    </w:p>
    <w:p w14:paraId="1548EDFE" w14:textId="77777777" w:rsidR="00FE7487" w:rsidRDefault="00FE7487" w:rsidP="00FE7487">
      <w:pPr>
        <w:pStyle w:val="NO"/>
      </w:pPr>
      <w:r w:rsidRPr="005612A6">
        <w:t>NOTE</w:t>
      </w:r>
      <w:r>
        <w:t xml:space="preserve"> </w:t>
      </w:r>
      <w:r>
        <w:rPr>
          <w:rFonts w:hint="eastAsia"/>
          <w:lang w:eastAsia="zh-CN"/>
        </w:rPr>
        <w:t>2</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29DEEF42" w14:textId="77777777" w:rsidR="00FE7487" w:rsidRPr="00CD0E68" w:rsidRDefault="00FE7487" w:rsidP="00FE7487">
      <w:pPr>
        <w:rPr>
          <w:lang w:eastAsia="zh-CN"/>
        </w:rPr>
      </w:pPr>
      <w:r w:rsidRPr="00CD0E68">
        <w:rPr>
          <w:lang w:eastAsia="zh-CN"/>
        </w:rPr>
        <w:t>Steps 13-16 refer to a Monitoring UE that has encountered a match.</w:t>
      </w:r>
    </w:p>
    <w:p w14:paraId="688D837A" w14:textId="77777777" w:rsidR="00FE7487" w:rsidRPr="00CD0E68" w:rsidRDefault="00FE7487" w:rsidP="00A1063C">
      <w:pPr>
        <w:numPr>
          <w:ilvl w:val="0"/>
          <w:numId w:val="7"/>
        </w:numPr>
        <w:rPr>
          <w:lang w:eastAsia="zh-CN"/>
        </w:rPr>
      </w:pPr>
      <w:r>
        <w:t>I</w:t>
      </w:r>
      <w:r w:rsidRPr="006C2629">
        <w:t xml:space="preserve">f the UE has either not </w:t>
      </w:r>
      <w:r>
        <w:t xml:space="preserve">had the </w:t>
      </w:r>
      <w:r>
        <w:rPr>
          <w:rFonts w:hint="eastAsia"/>
          <w:lang w:eastAsia="zh-CN"/>
        </w:rPr>
        <w:t>DDNMF</w:t>
      </w:r>
      <w:r>
        <w:t xml:space="preserve"> check</w:t>
      </w:r>
      <w:r w:rsidRPr="006C2629">
        <w:t xml:space="preserve"> the MIC for the discovered ProSe Code previously or </w:t>
      </w:r>
      <w:r>
        <w:t xml:space="preserve">the </w:t>
      </w:r>
      <w:r>
        <w:rPr>
          <w:rFonts w:hint="eastAsia"/>
          <w:lang w:eastAsia="zh-CN"/>
        </w:rPr>
        <w:t>DDNMF</w:t>
      </w:r>
      <w:r>
        <w:t xml:space="preserve"> has checked a</w:t>
      </w:r>
      <w:r w:rsidRPr="006C2629">
        <w:t xml:space="preserve"> MIC for the ProSe Code and the associated Match Re</w:t>
      </w:r>
      <w:r>
        <w:t xml:space="preserve">port refresh timer (see step </w:t>
      </w:r>
      <w:r w:rsidRPr="005C7E9F">
        <w:t>15</w:t>
      </w:r>
      <w:r>
        <w:t xml:space="preserve"> </w:t>
      </w:r>
      <w:r w:rsidRPr="006C2629">
        <w:t>for details of this timer) has expired</w:t>
      </w:r>
      <w:r>
        <w:t>, then</w:t>
      </w:r>
      <w:r>
        <w:rPr>
          <w:rFonts w:hint="eastAsia"/>
          <w:lang w:eastAsia="zh-CN"/>
        </w:rPr>
        <w:t xml:space="preserve"> t</w:t>
      </w:r>
      <w:r w:rsidRPr="00CD0E68">
        <w:rPr>
          <w:lang w:eastAsia="zh-CN"/>
        </w:rPr>
        <w:t>he Monitoring UE sends a Match Report message to the DDNMF in the HPLMN of the monitoring UE.</w:t>
      </w:r>
      <w:r w:rsidRPr="006C2629">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w:t>
      </w:r>
      <w:r>
        <w:t>ProSe Code</w:t>
      </w:r>
      <w:r w:rsidRPr="006C2629">
        <w:t xml:space="preserve"> and MIC</w:t>
      </w:r>
      <w:r>
        <w:t xml:space="preserve">. The </w:t>
      </w:r>
      <w:r>
        <w:rPr>
          <w:rFonts w:hint="eastAsia"/>
          <w:lang w:eastAsia="zh-CN"/>
        </w:rPr>
        <w:t>DDNMF</w:t>
      </w:r>
      <w:r>
        <w:t xml:space="preserve"> checks the MIC.</w:t>
      </w:r>
    </w:p>
    <w:p w14:paraId="17F9CA9F" w14:textId="77777777" w:rsidR="00FE7487" w:rsidRPr="00CD0E68" w:rsidRDefault="00FE7487" w:rsidP="00A1063C">
      <w:pPr>
        <w:numPr>
          <w:ilvl w:val="0"/>
          <w:numId w:val="7"/>
        </w:numPr>
        <w:rPr>
          <w:lang w:eastAsia="zh-CN"/>
        </w:rPr>
      </w:pPr>
      <w:r w:rsidRPr="00CD0E68">
        <w:rPr>
          <w:lang w:eastAsia="zh-CN"/>
        </w:rPr>
        <w:t xml:space="preserve">The DDNMF in the HPLMN of the Monitoring UE may exchange an Auth Req/Auth Resp with the ProSe App Server to ensure that Monitoring UE is authorised to discover the Announcing UE. </w:t>
      </w:r>
    </w:p>
    <w:p w14:paraId="64DEED6E" w14:textId="77777777" w:rsidR="00FE7487" w:rsidRPr="00CD0E68" w:rsidRDefault="00FE7487" w:rsidP="00A1063C">
      <w:pPr>
        <w:numPr>
          <w:ilvl w:val="0"/>
          <w:numId w:val="7"/>
        </w:numPr>
        <w:rPr>
          <w:lang w:eastAsia="zh-CN"/>
        </w:rPr>
      </w:pPr>
      <w:r w:rsidRPr="00CD0E68">
        <w:rPr>
          <w:lang w:eastAsia="zh-CN"/>
        </w:rPr>
        <w:t>The DDNMF in the HPLMN of the monitoring UE returns to the Monitoring UE an acknowledgement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 the Match Report refresh timer in the message to the Monitoring UE.</w:t>
      </w:r>
      <w:r w:rsidRPr="009C4D98">
        <w:t xml:space="preserve"> The Match Report refresh timer indicates how long the UE will wait before sending a new Ma</w:t>
      </w:r>
      <w:r>
        <w:t>tch Report for the ProSe Code.</w:t>
      </w:r>
    </w:p>
    <w:p w14:paraId="57479397" w14:textId="77777777" w:rsidR="00FE7487" w:rsidRPr="00CD0E68" w:rsidRDefault="00FE7487" w:rsidP="00A1063C">
      <w:pPr>
        <w:numPr>
          <w:ilvl w:val="0"/>
          <w:numId w:val="7"/>
        </w:numPr>
        <w:rPr>
          <w:lang w:eastAsia="zh-CN"/>
        </w:rPr>
      </w:pPr>
      <w:r w:rsidRPr="00CD0E68">
        <w:rPr>
          <w:lang w:eastAsia="zh-CN"/>
        </w:rPr>
        <w:t>The DDNMF in the HPLMN of the Monitoring UE may send a Match Report Info message to the DDNMF in the HPLMN of the Announcing UE.</w:t>
      </w:r>
    </w:p>
    <w:p w14:paraId="6FF5E0A5" w14:textId="498F5CA9" w:rsidR="00FE7487" w:rsidRPr="00CD0E68" w:rsidRDefault="005C2EAE" w:rsidP="00FE7487">
      <w:pPr>
        <w:jc w:val="center"/>
        <w:rPr>
          <w:rFonts w:eastAsia="微软雅黑"/>
        </w:rPr>
      </w:pPr>
      <w:r>
        <w:object w:dxaOrig="10530" w:dyaOrig="11835" w14:anchorId="0CDE5C80">
          <v:shape id="_x0000_i1034" type="#_x0000_t75" style="width:481.5pt;height:541.5pt" o:ole="">
            <v:imagedata r:id="rId25" o:title=""/>
          </v:shape>
          <o:OLEObject Type="Embed" ProgID="Visio.Drawing.15" ShapeID="_x0000_i1034" DrawAspect="Content" ObjectID="_1683958438" r:id="rId26"/>
        </w:object>
      </w:r>
    </w:p>
    <w:p w14:paraId="46B7FD25" w14:textId="77777777" w:rsidR="00FE7487" w:rsidRPr="00CD0E68" w:rsidRDefault="00FE7487" w:rsidP="00FE7487">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.1</w:t>
      </w:r>
      <w:r w:rsidRPr="00CD0E68">
        <w:rPr>
          <w:rFonts w:ascii="Arial" w:hAnsi="Arial"/>
          <w:b/>
        </w:rPr>
        <w:t xml:space="preserve">-1: </w:t>
      </w:r>
      <w:r w:rsidRPr="00CD0E68">
        <w:rPr>
          <w:rFonts w:ascii="Arial" w:hAnsi="Arial" w:hint="eastAsia"/>
          <w:b/>
          <w:lang w:eastAsia="zh-CN"/>
        </w:rPr>
        <w:t>Model A</w:t>
      </w:r>
      <w:r>
        <w:rPr>
          <w:rFonts w:ascii="Arial" w:hAnsi="Arial"/>
          <w:b/>
          <w:lang w:eastAsia="zh-CN"/>
        </w:rPr>
        <w:t xml:space="preserve"> </w:t>
      </w:r>
      <w:r w:rsidRPr="00CD0E68">
        <w:rPr>
          <w:rFonts w:ascii="Arial" w:hAnsi="Arial" w:hint="eastAsia"/>
          <w:b/>
          <w:lang w:eastAsia="zh-CN"/>
        </w:rPr>
        <w:t xml:space="preserve">restricted </w:t>
      </w:r>
      <w:r w:rsidRPr="00CD0E68">
        <w:rPr>
          <w:rFonts w:ascii="Arial" w:hAnsi="Arial"/>
          <w:b/>
        </w:rPr>
        <w:t xml:space="preserve">discovery security </w:t>
      </w:r>
      <w:r w:rsidRPr="00CD0E68">
        <w:rPr>
          <w:rFonts w:ascii="Arial" w:hAnsi="Arial" w:hint="eastAsia"/>
          <w:b/>
          <w:lang w:eastAsia="zh-CN"/>
        </w:rPr>
        <w:t>procedure</w:t>
      </w:r>
    </w:p>
    <w:p w14:paraId="6EA8BBB9" w14:textId="22B9233B" w:rsidR="00454049" w:rsidRPr="001E03F0" w:rsidRDefault="00454049" w:rsidP="00454049">
      <w:pPr>
        <w:pStyle w:val="4"/>
      </w:pPr>
      <w:bookmarkStart w:id="1026" w:name="_Toc72850680"/>
      <w:bookmarkStart w:id="1027" w:name="_Toc72920100"/>
      <w:bookmarkStart w:id="1028" w:name="_Toc73345628"/>
      <w:r>
        <w:t>6.</w:t>
      </w:r>
      <w:r>
        <w:rPr>
          <w:rFonts w:hint="eastAsia"/>
          <w:lang w:eastAsia="zh-CN"/>
        </w:rPr>
        <w:t>4</w:t>
      </w:r>
      <w:r>
        <w:t>.2.</w:t>
      </w:r>
      <w:r>
        <w:rPr>
          <w:rFonts w:hint="eastAsia"/>
          <w:lang w:eastAsia="zh-CN"/>
        </w:rPr>
        <w:t>2</w:t>
      </w:r>
      <w:r>
        <w:t xml:space="preserve"> </w:t>
      </w:r>
      <w:r>
        <w:tab/>
      </w:r>
      <w:r w:rsidRPr="00A268D2">
        <w:t xml:space="preserve">Model </w:t>
      </w:r>
      <w:r>
        <w:rPr>
          <w:rFonts w:hint="eastAsia"/>
          <w:lang w:eastAsia="zh-CN"/>
        </w:rPr>
        <w:t>B</w:t>
      </w:r>
      <w:r w:rsidRPr="00A268D2">
        <w:t xml:space="preserve"> restricted discovery</w:t>
      </w:r>
      <w:bookmarkEnd w:id="1026"/>
      <w:bookmarkEnd w:id="1027"/>
      <w:bookmarkEnd w:id="1028"/>
    </w:p>
    <w:p w14:paraId="4DD7513D" w14:textId="77777777" w:rsidR="00FE7487" w:rsidRPr="00CD0E68" w:rsidRDefault="00FE7487" w:rsidP="00FE7487">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585467DA" w14:textId="77777777" w:rsidR="00FE7487" w:rsidRPr="00CD0E68" w:rsidRDefault="00FE7487" w:rsidP="00FE7487">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B restricted </w:t>
      </w:r>
      <w:r w:rsidRPr="00CD0E68">
        <w:rPr>
          <w:lang w:eastAsia="zh-CN"/>
        </w:rPr>
        <w:t xml:space="preserve">discovery </w:t>
      </w:r>
      <w:r w:rsidRPr="00CD0E68">
        <w:rPr>
          <w:rFonts w:hint="eastAsia"/>
          <w:lang w:eastAsia="zh-CN"/>
        </w:rPr>
        <w:t>is</w:t>
      </w:r>
      <w:r>
        <w:rPr>
          <w:rFonts w:hint="eastAsia"/>
          <w:lang w:eastAsia="zh-CN"/>
        </w:rPr>
        <w:t xml:space="preserve"> </w:t>
      </w:r>
      <w:r w:rsidRPr="00CD0E68">
        <w:rPr>
          <w:rFonts w:hint="eastAsia"/>
          <w:lang w:eastAsia="zh-CN"/>
        </w:rPr>
        <w:t xml:space="preserve">described </w:t>
      </w:r>
      <w:r w:rsidRPr="00CD0E68">
        <w:rPr>
          <w:lang w:eastAsia="zh-CN"/>
        </w:rPr>
        <w:t>as follows:</w:t>
      </w:r>
    </w:p>
    <w:p w14:paraId="3920F61B" w14:textId="77777777" w:rsidR="00FE7487" w:rsidRPr="00CD0E68" w:rsidRDefault="00FE7487" w:rsidP="00FE7487">
      <w:r w:rsidRPr="00CD0E68">
        <w:t>Steps 1-4 refer to a Discoveree UE.</w:t>
      </w:r>
    </w:p>
    <w:p w14:paraId="408E3077" w14:textId="77777777" w:rsidR="00FE7487" w:rsidRPr="00CD0E68" w:rsidRDefault="00FE7487" w:rsidP="00A1063C">
      <w:pPr>
        <w:numPr>
          <w:ilvl w:val="0"/>
          <w:numId w:val="6"/>
        </w:numPr>
      </w:pPr>
      <w:r w:rsidRPr="00CD0E68">
        <w:t xml:space="preserve">Discoveree UE sends a Discovery Request message containing the RPAUID to the DDNMF in its HPLMN in order to get </w:t>
      </w:r>
      <w:r>
        <w:rPr>
          <w:lang w:eastAsia="zh-CN"/>
        </w:rPr>
        <w:t>Discovery Query Filter(s) to monitor a query</w:t>
      </w:r>
      <w:r>
        <w:t>,</w:t>
      </w:r>
      <w:r w:rsidRPr="00CD0E68">
        <w:t xml:space="preserve"> the ProSe </w:t>
      </w:r>
      <w:r>
        <w:t xml:space="preserve">Response </w:t>
      </w:r>
      <w:r w:rsidRPr="00CD0E68">
        <w:t xml:space="preserve">Code to announce and associated </w:t>
      </w:r>
      <w:r w:rsidRPr="00CD0E68">
        <w:lastRenderedPageBreak/>
        <w:t>security material</w:t>
      </w:r>
      <w:r>
        <w:t>s</w:t>
      </w:r>
      <w:r w:rsidRPr="00CD0E68">
        <w:t>.</w:t>
      </w:r>
      <w:r>
        <w:t xml:space="preserve"> The command indicates that this is for ProSe Response (Model B) operation, i.e. for a Discoveree UE.</w:t>
      </w:r>
    </w:p>
    <w:p w14:paraId="29E62A16" w14:textId="77777777" w:rsidR="00FE7487" w:rsidRPr="00CD0E68" w:rsidRDefault="00FE7487" w:rsidP="00A1063C">
      <w:pPr>
        <w:numPr>
          <w:ilvl w:val="0"/>
          <w:numId w:val="6"/>
        </w:numPr>
      </w:pPr>
      <w:r w:rsidRPr="00CD0E68">
        <w:t>The DDNMF may check for the announce authorization with the ProSe Application Server depending on DDNMF configuration.</w:t>
      </w:r>
    </w:p>
    <w:p w14:paraId="7DE95432" w14:textId="77777777" w:rsidR="00FE7487" w:rsidRPr="00CD0E68" w:rsidRDefault="00FE7487" w:rsidP="00A1063C">
      <w:pPr>
        <w:numPr>
          <w:ilvl w:val="0"/>
          <w:numId w:val="6"/>
        </w:numPr>
      </w:pPr>
      <w:r w:rsidRPr="00CD0E68">
        <w:t>The DDNMFs in the HPLMN and VPLMN of the Discoveree UE exchange Announce Auth. messages. If the Discoveree UE is not roaming, these steps do not take place.</w:t>
      </w:r>
    </w:p>
    <w:p w14:paraId="7B5009EE" w14:textId="77777777" w:rsidR="00FE7487" w:rsidRPr="00CD0E68" w:rsidRDefault="00FE7487" w:rsidP="00A1063C">
      <w:pPr>
        <w:numPr>
          <w:ilvl w:val="0"/>
          <w:numId w:val="6"/>
        </w:numPr>
      </w:pPr>
      <w:r w:rsidRPr="00CD0E68">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Pr="00CD0E68">
        <w:rPr>
          <w:rFonts w:hint="eastAsia"/>
        </w:rPr>
        <w:t>.</w:t>
      </w:r>
      <w:r>
        <w:t xml:space="preserve"> The Code-Sending Security Parameters provide the necessary information for the Discoveree UE to protect the transmission of the ProSe </w:t>
      </w:r>
      <w:r w:rsidRPr="00BA6EE7">
        <w:t>Response</w:t>
      </w:r>
      <w:r>
        <w:t xml:space="preserve"> Code</w:t>
      </w:r>
      <w:r w:rsidRPr="004A0822">
        <w:t xml:space="preserve"> and are stored with the ProSe Response Code. The Code-Receiving Security Parameters provide the information needed by the Discoveree UE to undo the protection applied to the ProSe Query Code by the </w:t>
      </w:r>
      <w:r w:rsidRPr="00FB68EC">
        <w:t xml:space="preserve">Discoverer </w:t>
      </w:r>
      <w:r w:rsidRPr="004A0822">
        <w:t xml:space="preserve">UE. </w:t>
      </w:r>
      <w:r>
        <w:rPr>
          <w:rFonts w:hint="eastAsia"/>
          <w:lang w:eastAsia="zh-CN"/>
        </w:rPr>
        <w:t xml:space="preserve">The Code-Receiving Security Parameters indicate a Match Report will not be used for MIC checking. </w:t>
      </w:r>
      <w:r w:rsidRPr="004A0822">
        <w:t>The UE stores each Discovery Filter with its associated Code-Receiving Security Parameters. The Discoveree UE takes the same actions with CURRENT_T</w:t>
      </w:r>
      <w:r>
        <w:t>IME and MAX_OFFSET as described for the Announcing UE in step 4 of subclause 6.3.2 of the current specification.</w:t>
      </w:r>
    </w:p>
    <w:p w14:paraId="4899F4C2" w14:textId="77777777" w:rsidR="00FE7487" w:rsidRPr="00CD0E68" w:rsidRDefault="00FE7487" w:rsidP="00FE7487">
      <w:r w:rsidRPr="00CD0E68">
        <w:t>Steps 5-10 refer to a Discoverer UE</w:t>
      </w:r>
    </w:p>
    <w:p w14:paraId="554F95B6" w14:textId="77777777" w:rsidR="00FE7487" w:rsidRPr="00CD0E68" w:rsidRDefault="00FE7487" w:rsidP="00A1063C">
      <w:pPr>
        <w:numPr>
          <w:ilvl w:val="0"/>
          <w:numId w:val="6"/>
        </w:numPr>
      </w:pPr>
      <w:r w:rsidRPr="00CD0E68">
        <w:t xml:space="preserve">The Discoverer UE sends a Discovery Request message containing the RPAUID to the DDNMF in its HPLMN in order to be allowed to discover one or more Restricted ProSe Application </w:t>
      </w:r>
      <w:r>
        <w:t xml:space="preserve">User </w:t>
      </w:r>
      <w:r w:rsidRPr="00CD0E68">
        <w:t>IDs.</w:t>
      </w:r>
    </w:p>
    <w:p w14:paraId="692F3BC9" w14:textId="77777777" w:rsidR="00FE7487" w:rsidRPr="00CD0E68" w:rsidRDefault="00FE7487" w:rsidP="00A1063C">
      <w:pPr>
        <w:numPr>
          <w:ilvl w:val="0"/>
          <w:numId w:val="6"/>
        </w:numPr>
      </w:pPr>
      <w:r w:rsidRPr="00CD0E68">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54157199" w14:textId="77777777" w:rsidR="00FE7487" w:rsidRPr="00CD0E68" w:rsidRDefault="00FE7487" w:rsidP="00A1063C">
      <w:pPr>
        <w:numPr>
          <w:ilvl w:val="0"/>
          <w:numId w:val="6"/>
        </w:numPr>
      </w:pPr>
      <w:r w:rsidRPr="00CD0E68">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55B3E3C8" w14:textId="77777777" w:rsidR="00FE7487" w:rsidRPr="00CD0E68" w:rsidRDefault="00FE7487" w:rsidP="00A1063C">
      <w:pPr>
        <w:numPr>
          <w:ilvl w:val="0"/>
          <w:numId w:val="6"/>
        </w:numPr>
      </w:pPr>
      <w:r w:rsidRPr="00CD0E68">
        <w:t>The DDNMF in the HPLMN of the Discoveree UE may exchange authorization messages with the ProSe Application Server.</w:t>
      </w:r>
    </w:p>
    <w:p w14:paraId="71364A64" w14:textId="77777777" w:rsidR="00FE7487" w:rsidRPr="0086642B" w:rsidRDefault="00FE7487" w:rsidP="00A1063C">
      <w:pPr>
        <w:numPr>
          <w:ilvl w:val="0"/>
          <w:numId w:val="6"/>
        </w:numPr>
      </w:pPr>
      <w:r w:rsidRPr="00CD0E68">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r w:rsidRPr="004A0822">
        <w:t xml:space="preserve"> The Code-Receiving Security Parameters provide the information needed by the Discoverer UE to undo the protection applied by the Discoveree UE. The DUIK be included as a separate parameter if the Code-Receiving Security Parameters indicate that the Discoverer UE use Match Reports for MIC checking. The </w:t>
      </w:r>
      <w:r>
        <w:rPr>
          <w:rFonts w:hint="eastAsia"/>
          <w:lang w:eastAsia="zh-CN"/>
        </w:rPr>
        <w:t>DDNMF</w:t>
      </w:r>
      <w:r w:rsidRPr="004A0822">
        <w:t xml:space="preserve"> in the HPLMN of the </w:t>
      </w:r>
      <w:r>
        <w:t>Discoverer</w:t>
      </w:r>
      <w:r w:rsidRPr="0046581C">
        <w:t xml:space="preserve"> </w:t>
      </w:r>
      <w:r w:rsidRPr="004A0822">
        <w:t xml:space="preserve">UE stores the ProSe Response Code and the Discovery User Integrity Key (if it received one outside of the Code-Receiving Security Parameters). The Code-Sending Security Parameters provide the information needed by the </w:t>
      </w:r>
      <w:r w:rsidRPr="00FB68EC">
        <w:t xml:space="preserve">Discoverer </w:t>
      </w:r>
      <w:r w:rsidRPr="004A0822">
        <w:t>UE to protect the ProSe Query Code</w:t>
      </w:r>
      <w:r>
        <w:rPr>
          <w:rFonts w:hint="eastAsia"/>
          <w:lang w:eastAsia="zh-CN"/>
        </w:rPr>
        <w:t>.</w:t>
      </w:r>
    </w:p>
    <w:p w14:paraId="4AD0DD42" w14:textId="77777777" w:rsidR="00FE7487" w:rsidRDefault="00FE7487" w:rsidP="00FE7487">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49C4FB47" w14:textId="77777777" w:rsidR="00FE7487" w:rsidRPr="00CD0E68" w:rsidRDefault="00FE7487" w:rsidP="00A1063C">
      <w:pPr>
        <w:numPr>
          <w:ilvl w:val="0"/>
          <w:numId w:val="6"/>
        </w:numPr>
      </w:pPr>
      <w:r w:rsidRPr="00CD0E68">
        <w:t>The DDNMFs in the HPLMN and VPLMN of the Discoverer UE exchange Announce Auth. messages. If the Discoverer UE is not roaming, these steps do not take place.</w:t>
      </w:r>
    </w:p>
    <w:p w14:paraId="24E8A584" w14:textId="77777777" w:rsidR="00FE7487" w:rsidRPr="00CD0E68" w:rsidRDefault="00FE7487" w:rsidP="00A1063C">
      <w:pPr>
        <w:numPr>
          <w:ilvl w:val="0"/>
          <w:numId w:val="6"/>
        </w:numPr>
      </w:pPr>
      <w:r w:rsidRPr="00CD0E68">
        <w:t>The DDNMF in the HPLMN of the Discoverer UE returns the Discovery Response Filter and the Code-Receiving Security Parameters, the ProSe Query Code and the Code-Sending Security Parameters along with the CURRENT_TIME and MAX_OFFSET parameters.</w:t>
      </w:r>
      <w:r>
        <w:t xml:space="preserve">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0C2280D0" w14:textId="77777777" w:rsidR="00FE7487" w:rsidRPr="00CD0E68" w:rsidRDefault="00FE7487" w:rsidP="00FE7487">
      <w:r w:rsidRPr="00CD0E68">
        <w:t>Steps 12 to 1</w:t>
      </w:r>
      <w:r w:rsidRPr="00CD0E68">
        <w:rPr>
          <w:rFonts w:hint="eastAsia"/>
          <w:lang w:eastAsia="zh-CN"/>
        </w:rPr>
        <w:t>5</w:t>
      </w:r>
      <w:r w:rsidRPr="00CD0E68">
        <w:t xml:space="preserve"> occur over PC5.</w:t>
      </w:r>
    </w:p>
    <w:p w14:paraId="22B46675" w14:textId="77777777" w:rsidR="00FE7487" w:rsidRPr="00CD0E68" w:rsidRDefault="00FE7487" w:rsidP="00A1063C">
      <w:pPr>
        <w:numPr>
          <w:ilvl w:val="0"/>
          <w:numId w:val="6"/>
        </w:numPr>
      </w:pPr>
      <w:r w:rsidRPr="00CD0E68">
        <w:t>The Discoverer UE sends the ProSe Query Code and also listens for a response message</w:t>
      </w:r>
      <w:r>
        <w:t xml:space="preserve">, if the UTC-based counter provided by the system associated with the discovery slot is within the MAX_OFFSET of the </w:t>
      </w:r>
      <w:r>
        <w:lastRenderedPageBreak/>
        <w:t xml:space="preserve">announcing UE's ProSe clock and if </w:t>
      </w:r>
      <w:r w:rsidRPr="004A0822">
        <w:t>the Validity Timer has not expired. The Discoverer UE forms the discovery message and protects it. The four least significant bits of UTC-based counter are transmitted along with the protected discovery message</w:t>
      </w:r>
      <w:r w:rsidRPr="00CD0E68">
        <w:t>.</w:t>
      </w:r>
    </w:p>
    <w:p w14:paraId="7DCB677F" w14:textId="77777777" w:rsidR="00FE7487" w:rsidRDefault="00FE7487" w:rsidP="00A1063C">
      <w:pPr>
        <w:numPr>
          <w:ilvl w:val="0"/>
          <w:numId w:val="6"/>
        </w:numPr>
      </w:pPr>
      <w:r w:rsidRPr="00CD0E68">
        <w:t>The Discoveree UE listens for a discovery message that satisfies its Discovery Filter</w:t>
      </w:r>
      <w:r w:rsidRPr="004A0822">
        <w:t>, if the UTC-based counter associated with that discovery slot is within the MAX_OFFSET of the Discoverer UE's ProSe clock. In order to find such a matching message, it processes the message</w:t>
      </w:r>
      <w:r w:rsidRPr="00CD0E68">
        <w:rPr>
          <w:rFonts w:hint="eastAsia"/>
        </w:rPr>
        <w:t>.</w:t>
      </w:r>
    </w:p>
    <w:p w14:paraId="7F4E80E6" w14:textId="77777777" w:rsidR="00FE7487" w:rsidRDefault="00FE7487" w:rsidP="00FE7487">
      <w:pPr>
        <w:pStyle w:val="NO"/>
      </w:pPr>
      <w:r w:rsidRPr="005612A6">
        <w:t>NOTE</w:t>
      </w:r>
      <w:r>
        <w:t xml:space="preserve"> </w:t>
      </w:r>
      <w:r>
        <w:rPr>
          <w:rFonts w:hint="eastAsia"/>
          <w:lang w:eastAsia="zh-CN"/>
        </w:rPr>
        <w:t>2</w:t>
      </w:r>
      <w:r w:rsidRPr="005612A6">
        <w:t>:</w:t>
      </w:r>
      <w:r w:rsidRPr="005612A6">
        <w:tab/>
      </w:r>
      <w:r w:rsidRPr="0086642B">
        <w:t>Match Reports are not used for the MIC checking of ProSe Query Codes.</w:t>
      </w:r>
    </w:p>
    <w:p w14:paraId="01B3EAE0" w14:textId="77777777" w:rsidR="00FE7487" w:rsidRPr="00CD0E68" w:rsidRDefault="00FE7487" w:rsidP="00A1063C">
      <w:pPr>
        <w:numPr>
          <w:ilvl w:val="0"/>
          <w:numId w:val="6"/>
        </w:numPr>
      </w:pPr>
      <w:r w:rsidRPr="00CD0E68">
        <w:t>The Discoveree sends the ProSe Response Code associated with the discovered ProSe Query Code</w:t>
      </w:r>
      <w:r w:rsidRPr="00CD0E68">
        <w:rPr>
          <w:rFonts w:hint="eastAsia"/>
        </w:rPr>
        <w:t>.</w:t>
      </w:r>
      <w:r w:rsidRPr="004A0822">
        <w:t xml:space="preserve"> The Discoveree UE forms the discovery message and protects it. The four least significant bits of UTC-based counter are transmitted along with the protected discovery message.</w:t>
      </w:r>
    </w:p>
    <w:p w14:paraId="6E463577" w14:textId="77777777" w:rsidR="00FE7487" w:rsidRPr="0086642B" w:rsidRDefault="00FE7487" w:rsidP="00A1063C">
      <w:pPr>
        <w:numPr>
          <w:ilvl w:val="0"/>
          <w:numId w:val="6"/>
        </w:numPr>
      </w:pPr>
      <w:r w:rsidRPr="00CD0E68">
        <w:t>The Discoverer UE listens for a discovery message that satisfies its Discovery Filter.</w:t>
      </w:r>
      <w:r w:rsidRPr="004A0822">
        <w:t xml:space="preserve"> In order to find such a matching message, it processes the message</w:t>
      </w:r>
      <w:r>
        <w:t xml:space="preserve">. </w:t>
      </w:r>
      <w:r w:rsidRPr="004A0822">
        <w:t>If the Discoverer UE was not asked to send Match Reports for MIC checking, it stops at this step from a security</w:t>
      </w:r>
      <w:r w:rsidRPr="00BA294C">
        <w:t xml:space="preserve"> perspective. Otherwise it proc</w:t>
      </w:r>
      <w:r>
        <w:t>eeds to step 1</w:t>
      </w:r>
      <w:r>
        <w:rPr>
          <w:rFonts w:hint="eastAsia"/>
          <w:lang w:eastAsia="zh-CN"/>
        </w:rPr>
        <w:t>6</w:t>
      </w:r>
      <w:r w:rsidRPr="00BA294C">
        <w:t>.</w:t>
      </w:r>
    </w:p>
    <w:p w14:paraId="167E08E0" w14:textId="77777777" w:rsidR="00FE7487" w:rsidRDefault="00FE7487" w:rsidP="00FE7487">
      <w:pPr>
        <w:pStyle w:val="NO"/>
      </w:pPr>
      <w:r w:rsidRPr="005612A6">
        <w:t>NOTE</w:t>
      </w:r>
      <w:r>
        <w:t xml:space="preserve"> </w:t>
      </w:r>
      <w:r>
        <w:rPr>
          <w:rFonts w:hint="eastAsia"/>
          <w:lang w:eastAsia="zh-CN"/>
        </w:rPr>
        <w:t>3</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D21D0E0" w14:textId="54945FB2" w:rsidR="00281744" w:rsidRDefault="00281744" w:rsidP="00281744">
      <w:pPr>
        <w:pStyle w:val="NO"/>
      </w:pPr>
      <w:r w:rsidRPr="005612A6">
        <w:t>NOTE</w:t>
      </w:r>
      <w:r>
        <w:t xml:space="preserve"> </w:t>
      </w:r>
      <w:r>
        <w:rPr>
          <w:rFonts w:hint="eastAsia"/>
          <w:lang w:eastAsia="zh-CN"/>
        </w:rPr>
        <w:t>4</w:t>
      </w:r>
      <w:r w:rsidRPr="005612A6">
        <w:t>:</w:t>
      </w:r>
      <w:r w:rsidRPr="005612A6">
        <w:tab/>
      </w:r>
      <w:r w:rsidRPr="00281744">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7C274054" w14:textId="77777777" w:rsidR="00FE7487" w:rsidRPr="00CD0E68" w:rsidRDefault="00FE7487" w:rsidP="00FE7487">
      <w:r w:rsidRPr="00CD0E68">
        <w:t>Steps 1</w:t>
      </w:r>
      <w:r w:rsidRPr="00CD0E68">
        <w:rPr>
          <w:rFonts w:hint="eastAsia"/>
          <w:lang w:eastAsia="zh-CN"/>
        </w:rPr>
        <w:t>6</w:t>
      </w:r>
      <w:r w:rsidRPr="00CD0E68">
        <w:t>-1</w:t>
      </w:r>
      <w:r w:rsidRPr="00CD0E68">
        <w:rPr>
          <w:rFonts w:hint="eastAsia"/>
          <w:lang w:eastAsia="zh-CN"/>
        </w:rPr>
        <w:t>9</w:t>
      </w:r>
      <w:r w:rsidRPr="00CD0E68">
        <w:t xml:space="preserve"> refer to a Discoverer UE that has encountered a match.</w:t>
      </w:r>
    </w:p>
    <w:p w14:paraId="08DBD73F" w14:textId="77777777" w:rsidR="00FE7487" w:rsidRPr="00CD0E68" w:rsidRDefault="00FE7487" w:rsidP="00A1063C">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rsidRPr="00CD0E68">
        <w:t>he Discoverer UE sends a Match Report message to the DDNMF in the HPLMN of the Discoverer UE.</w:t>
      </w:r>
      <w:r>
        <w:t xml:space="preserve"> The Match Report contains the UTC-based counter value </w:t>
      </w:r>
      <w:r w:rsidRPr="004A0822">
        <w:t xml:space="preserve">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rsidRPr="004A0822">
        <w:t xml:space="preserve"> checks the MIC.</w:t>
      </w:r>
    </w:p>
    <w:p w14:paraId="74DD419B" w14:textId="77777777" w:rsidR="00FE7487" w:rsidRPr="00CD0E68" w:rsidRDefault="00FE7487" w:rsidP="00A1063C">
      <w:pPr>
        <w:numPr>
          <w:ilvl w:val="0"/>
          <w:numId w:val="6"/>
        </w:numPr>
      </w:pPr>
      <w:r w:rsidRPr="00CD0E68">
        <w:t>The DDNMF in the HPLMN of the Discoverer UE may exchange an Auth Req/Auth Resp with the ProSe App Server to ensure that Discoverer UE is authorised to discover the Discoveree UE.</w:t>
      </w:r>
    </w:p>
    <w:p w14:paraId="672AE093" w14:textId="77777777" w:rsidR="00FE7487" w:rsidRPr="00CD0E68" w:rsidRDefault="00FE7487" w:rsidP="00A1063C">
      <w:pPr>
        <w:numPr>
          <w:ilvl w:val="0"/>
          <w:numId w:val="6"/>
        </w:numPr>
      </w:pPr>
      <w:r w:rsidRPr="00CD0E68">
        <w:t>The DDNMF in the HPLMN of the Discoverer UE returns to the Discoverer UE an acknowledgement that the integrity check passed.</w:t>
      </w:r>
      <w:r w:rsidRPr="004A0822">
        <w:t xml:space="preserve"> It also provides the CURRENT_TIME parameter, by which the UE (re)sets its ProSe clock. The </w:t>
      </w:r>
      <w:r>
        <w:rPr>
          <w:rFonts w:hint="eastAsia"/>
          <w:lang w:eastAsia="zh-CN"/>
        </w:rPr>
        <w:t>DDNMF</w:t>
      </w:r>
      <w:r w:rsidRPr="004A0822">
        <w:t xml:space="preserve"> in the HPLMN of the Discoverer UE include the Match Report refresh timer in the message to the Discoverer UE. The Match Report refresh timer indicates how long the UE will wait before sending a new Match Report for the ProSe Response Code.</w:t>
      </w:r>
    </w:p>
    <w:p w14:paraId="72F65E9C" w14:textId="77777777" w:rsidR="00FE7487" w:rsidRPr="00CD0E68" w:rsidRDefault="00FE7487" w:rsidP="00A1063C">
      <w:pPr>
        <w:numPr>
          <w:ilvl w:val="0"/>
          <w:numId w:val="6"/>
        </w:numPr>
      </w:pPr>
      <w:r w:rsidRPr="00CD0E68">
        <w:t>The DDNMF in the HPLMN of the Discoverer UE may send a Match Report Info message to the DDNMF in the HPLMN of the Discoveree UE.</w:t>
      </w:r>
    </w:p>
    <w:p w14:paraId="7098867F" w14:textId="6FAE4559" w:rsidR="00FE7487" w:rsidRPr="00CD0E68" w:rsidRDefault="00FE7487" w:rsidP="00FE7487">
      <w:pPr>
        <w:jc w:val="center"/>
        <w:rPr>
          <w:rFonts w:eastAsia="微软雅黑"/>
        </w:rPr>
      </w:pPr>
      <w:r>
        <w:object w:dxaOrig="10531" w:dyaOrig="12046" w14:anchorId="010DD96B">
          <v:shape id="_x0000_i1035" type="#_x0000_t75" style="width:477.5pt;height:545.5pt" o:ole="">
            <v:imagedata r:id="rId27" o:title=""/>
          </v:shape>
          <o:OLEObject Type="Embed" ProgID="Visio.Drawing.15" ShapeID="_x0000_i1035" DrawAspect="Content" ObjectID="_1683958439" r:id="rId28"/>
        </w:object>
      </w:r>
    </w:p>
    <w:p w14:paraId="266CB1B2" w14:textId="77777777" w:rsidR="00FE7487" w:rsidRPr="00CD0E68" w:rsidRDefault="00FE7487" w:rsidP="00FE7487">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.2</w:t>
      </w:r>
      <w:r w:rsidRPr="00CD0E68">
        <w:rPr>
          <w:rFonts w:ascii="Arial" w:hAnsi="Arial"/>
          <w:b/>
        </w:rPr>
        <w:t xml:space="preserve">-1: </w:t>
      </w:r>
      <w:r w:rsidRPr="00CD0E68">
        <w:rPr>
          <w:rFonts w:ascii="Arial" w:hAnsi="Arial" w:hint="eastAsia"/>
          <w:b/>
          <w:lang w:eastAsia="zh-CN"/>
        </w:rPr>
        <w:t>Model B</w:t>
      </w:r>
      <w:r>
        <w:rPr>
          <w:rFonts w:ascii="Arial" w:hAnsi="Arial"/>
          <w:b/>
          <w:lang w:eastAsia="zh-CN"/>
        </w:rPr>
        <w:t xml:space="preserve"> </w:t>
      </w:r>
      <w:r w:rsidRPr="00CD0E68">
        <w:rPr>
          <w:rFonts w:ascii="Arial" w:hAnsi="Arial" w:hint="eastAsia"/>
          <w:b/>
          <w:lang w:eastAsia="zh-CN"/>
        </w:rPr>
        <w:t xml:space="preserve">restricted </w:t>
      </w:r>
      <w:r w:rsidRPr="00CD0E68">
        <w:rPr>
          <w:rFonts w:ascii="Arial" w:hAnsi="Arial"/>
          <w:b/>
        </w:rPr>
        <w:t xml:space="preserve">discovery security </w:t>
      </w:r>
      <w:r w:rsidRPr="00CD0E68">
        <w:rPr>
          <w:rFonts w:ascii="Arial" w:hAnsi="Arial" w:hint="eastAsia"/>
          <w:b/>
          <w:lang w:eastAsia="zh-CN"/>
        </w:rPr>
        <w:t>procedure</w:t>
      </w:r>
    </w:p>
    <w:p w14:paraId="2FB6E63E" w14:textId="53EC2B33" w:rsidR="00A268D2" w:rsidRDefault="00A268D2" w:rsidP="00A268D2">
      <w:pPr>
        <w:pStyle w:val="3"/>
      </w:pPr>
      <w:bookmarkStart w:id="1029" w:name="_Toc72850681"/>
      <w:bookmarkStart w:id="1030" w:name="_Toc72920101"/>
      <w:bookmarkStart w:id="1031" w:name="_Toc73345629"/>
      <w:r>
        <w:t>6.</w:t>
      </w:r>
      <w:r>
        <w:rPr>
          <w:rFonts w:hint="eastAsia"/>
          <w:lang w:eastAsia="zh-CN"/>
        </w:rPr>
        <w:t>4</w:t>
      </w:r>
      <w:r>
        <w:t>.3</w:t>
      </w:r>
      <w:r>
        <w:tab/>
        <w:t>Evaluation</w:t>
      </w:r>
      <w:bookmarkEnd w:id="1029"/>
      <w:bookmarkEnd w:id="1030"/>
      <w:bookmarkEnd w:id="1031"/>
    </w:p>
    <w:p w14:paraId="4CAC2CD5" w14:textId="77777777" w:rsidR="00FE7487" w:rsidRDefault="00FE7487" w:rsidP="00FE7487">
      <w:pPr>
        <w:rPr>
          <w:lang w:val="en-US" w:eastAsia="zh-CN"/>
        </w:rPr>
      </w:pPr>
      <w:r>
        <w:rPr>
          <w:lang w:val="en-US" w:eastAsia="zh-CN"/>
        </w:rPr>
        <w:t>This solution supports integrity protection, confidentiality protection and replay protection of the discovery message.</w:t>
      </w:r>
    </w:p>
    <w:p w14:paraId="0440C09F" w14:textId="77777777" w:rsidR="00FE7487" w:rsidRDefault="00FE7487" w:rsidP="00FE7487">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32A540D" w14:textId="77777777" w:rsidR="00FE7487" w:rsidRDefault="00FE7487" w:rsidP="00FE7487">
      <w:pPr>
        <w:pStyle w:val="EditorsNote"/>
        <w:rPr>
          <w:lang w:val="en-US" w:eastAsia="zh-CN"/>
        </w:rPr>
      </w:pPr>
      <w:r>
        <w:rPr>
          <w:lang w:val="en-US" w:eastAsia="zh-CN"/>
        </w:rPr>
        <w:t>Editor’s Note: Further Evaluation is FFS</w:t>
      </w:r>
    </w:p>
    <w:p w14:paraId="76D0A50D" w14:textId="4CE96DC5" w:rsidR="00BD1F78" w:rsidRDefault="00BD1F78" w:rsidP="00BD1F78">
      <w:pPr>
        <w:pStyle w:val="2"/>
      </w:pPr>
      <w:bookmarkStart w:id="1032" w:name="_Toc72846501"/>
      <w:bookmarkStart w:id="1033" w:name="_Toc72850682"/>
      <w:bookmarkStart w:id="1034" w:name="_Toc72920102"/>
      <w:bookmarkStart w:id="1035" w:name="_Toc73345630"/>
      <w:r>
        <w:lastRenderedPageBreak/>
        <w:t>6.</w:t>
      </w:r>
      <w:r>
        <w:rPr>
          <w:rFonts w:hint="eastAsia"/>
          <w:lang w:eastAsia="zh-CN"/>
        </w:rPr>
        <w:t>5</w:t>
      </w:r>
      <w:r>
        <w:tab/>
        <w:t>Solution #</w:t>
      </w:r>
      <w:r>
        <w:rPr>
          <w:rFonts w:hint="eastAsia"/>
          <w:lang w:eastAsia="zh-CN"/>
        </w:rPr>
        <w:t>5</w:t>
      </w:r>
      <w:r>
        <w:t>: Protection of the PC3 interface using AKMA and TLS</w:t>
      </w:r>
      <w:bookmarkEnd w:id="998"/>
      <w:bookmarkEnd w:id="999"/>
      <w:bookmarkEnd w:id="1032"/>
      <w:bookmarkEnd w:id="1033"/>
      <w:bookmarkEnd w:id="1034"/>
      <w:bookmarkEnd w:id="1035"/>
    </w:p>
    <w:p w14:paraId="3D58ED97" w14:textId="77777777" w:rsidR="00BD1F78" w:rsidRDefault="00BD1F78" w:rsidP="00BD1F78">
      <w:pPr>
        <w:pStyle w:val="3"/>
      </w:pPr>
      <w:bookmarkStart w:id="1036" w:name="_Toc56518542"/>
      <w:bookmarkStart w:id="1037" w:name="_Toc66119515"/>
      <w:bookmarkStart w:id="1038" w:name="_Toc72846502"/>
      <w:bookmarkStart w:id="1039" w:name="_Toc72850683"/>
      <w:bookmarkStart w:id="1040" w:name="_Toc72920103"/>
      <w:bookmarkStart w:id="1041" w:name="_Toc73345631"/>
      <w:r>
        <w:t>6.</w:t>
      </w:r>
      <w:r>
        <w:rPr>
          <w:rFonts w:hint="eastAsia"/>
          <w:lang w:eastAsia="zh-CN"/>
        </w:rPr>
        <w:t>5</w:t>
      </w:r>
      <w:r>
        <w:t>.1</w:t>
      </w:r>
      <w:r>
        <w:tab/>
        <w:t>Introduction</w:t>
      </w:r>
      <w:bookmarkEnd w:id="1036"/>
      <w:bookmarkEnd w:id="1037"/>
      <w:bookmarkEnd w:id="1038"/>
      <w:bookmarkEnd w:id="1039"/>
      <w:bookmarkEnd w:id="1040"/>
      <w:bookmarkEnd w:id="1041"/>
    </w:p>
    <w:p w14:paraId="179F9C17" w14:textId="77777777" w:rsidR="00BD1F78" w:rsidRDefault="00BD1F78" w:rsidP="00BD1F78">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6133D6DA" w14:textId="77777777" w:rsidR="00BD1F78" w:rsidRDefault="00BD1F78" w:rsidP="00BD1F78">
      <w:pPr>
        <w:rPr>
          <w:lang w:eastAsia="zh-CN"/>
        </w:rPr>
      </w:pPr>
      <w:r>
        <w:rPr>
          <w:lang w:eastAsia="zh-CN"/>
        </w:rPr>
        <w:t>This solution can also be used with other AF’s used for ProSe services which are accessed in the user plane.</w:t>
      </w:r>
    </w:p>
    <w:p w14:paraId="1CC64163" w14:textId="77777777" w:rsidR="00BD1F78" w:rsidRPr="00922738" w:rsidRDefault="00BD1F78" w:rsidP="00BD1F78">
      <w:pPr>
        <w:pStyle w:val="3"/>
      </w:pPr>
      <w:bookmarkStart w:id="1042" w:name="_Toc56518543"/>
      <w:bookmarkStart w:id="1043" w:name="_Toc66119516"/>
      <w:bookmarkStart w:id="1044" w:name="_Toc72846503"/>
      <w:bookmarkStart w:id="1045" w:name="_Toc72850684"/>
      <w:bookmarkStart w:id="1046" w:name="_Toc72920104"/>
      <w:bookmarkStart w:id="1047" w:name="_Toc73345632"/>
      <w:r w:rsidRPr="00F57246">
        <w:t>6.</w:t>
      </w:r>
      <w:r>
        <w:rPr>
          <w:rFonts w:hint="eastAsia"/>
          <w:lang w:eastAsia="zh-CN"/>
        </w:rPr>
        <w:t>5</w:t>
      </w:r>
      <w:r w:rsidRPr="00922738">
        <w:t>.2</w:t>
      </w:r>
      <w:r w:rsidRPr="00922738">
        <w:tab/>
        <w:t>Solution details</w:t>
      </w:r>
      <w:bookmarkEnd w:id="1042"/>
      <w:bookmarkEnd w:id="1043"/>
      <w:bookmarkEnd w:id="1044"/>
      <w:bookmarkEnd w:id="1045"/>
      <w:bookmarkEnd w:id="1046"/>
      <w:bookmarkEnd w:id="1047"/>
    </w:p>
    <w:p w14:paraId="7CC744C8" w14:textId="77777777" w:rsidR="00BD1F78" w:rsidRDefault="00BD1F78" w:rsidP="00BD1F78">
      <w:r>
        <w:t>This solution assumes that 5GDDNMF is a separate entity and not a functionality of the PCF. This solution assumes that the 5GDDNMF takes the role as the AF in AKMA and uses AKMA procedures as defined in TS 33.535 [7] to generate a symmetric key in the UE and the AF.</w:t>
      </w:r>
    </w:p>
    <w:p w14:paraId="03A6BA5A" w14:textId="77777777" w:rsidR="00BD1F78" w:rsidRDefault="00BD1F78" w:rsidP="00BD1F78">
      <w:r>
        <w:t>This solution proposes to use TLS 1.3 with PSK authentication as described in RFC 8446 [</w:t>
      </w:r>
      <w:r>
        <w:rPr>
          <w:rFonts w:hint="eastAsia"/>
          <w:lang w:eastAsia="zh-CN"/>
        </w:rPr>
        <w:t>11</w:t>
      </w:r>
      <w:r>
        <w:t>].</w:t>
      </w:r>
    </w:p>
    <w:p w14:paraId="2E47AE64" w14:textId="77777777" w:rsidR="00BD1F78" w:rsidRDefault="00BD1F78" w:rsidP="00BD1F78">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0EFA05CD" w14:textId="77777777" w:rsidR="00BD1F78" w:rsidRDefault="00BD1F78" w:rsidP="00BD1F78">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28BD4A4A" w14:textId="77777777" w:rsidR="00BD1F78" w:rsidRDefault="00BD1F78" w:rsidP="00BD1F78">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00D7B0EF" w14:textId="77777777" w:rsidR="00BD1F78" w:rsidRDefault="00BD1F78" w:rsidP="00BD1F78">
      <w:pPr>
        <w:rPr>
          <w:rFonts w:cs="Arial"/>
        </w:rPr>
      </w:pPr>
      <w:r w:rsidRPr="003557C4">
        <w:rPr>
          <w:rFonts w:cs="Arial"/>
        </w:rPr>
        <w:object w:dxaOrig="11856" w:dyaOrig="7032" w14:anchorId="4ED90639">
          <v:shape id="_x0000_i1036" type="#_x0000_t75" style="width:543pt;height:321.5pt" o:ole="">
            <v:imagedata r:id="rId29" o:title=""/>
          </v:shape>
          <o:OLEObject Type="Embed" ProgID="Visio.Drawing.15" ShapeID="_x0000_i1036" DrawAspect="Content" ObjectID="_1683958440" r:id="rId30"/>
        </w:object>
      </w:r>
    </w:p>
    <w:p w14:paraId="6DAB6F34" w14:textId="77777777" w:rsidR="00BD1F78" w:rsidRDefault="00BD1F78" w:rsidP="00BD1F78">
      <w:pPr>
        <w:pStyle w:val="TF"/>
      </w:pPr>
      <w:r>
        <w:t xml:space="preserve">Figure </w:t>
      </w:r>
      <w:r w:rsidRPr="00A60EAE">
        <w:t>6.5.2-1</w:t>
      </w:r>
      <w:r>
        <w:t>: Procedure for security protection of the PC3 interface between the AF (e.g. 5GDDNMF) and the UE</w:t>
      </w:r>
    </w:p>
    <w:p w14:paraId="64D60870" w14:textId="77777777" w:rsidR="00BD1F78" w:rsidRPr="00D80B2D" w:rsidRDefault="00BD1F78" w:rsidP="00BD1F78">
      <w:pPr>
        <w:rPr>
          <w:lang w:val="en-CA" w:eastAsia="en-CA"/>
        </w:rPr>
      </w:pPr>
      <w:r>
        <w:rPr>
          <w:lang w:val="en-CA" w:eastAsia="en-CA"/>
        </w:rPr>
        <w:lastRenderedPageBreak/>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020EA14F" w14:textId="77777777" w:rsidR="00BD1F78" w:rsidRPr="00D80B2D" w:rsidRDefault="00BD1F78" w:rsidP="00BD1F78">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Pr="00D80B2D">
        <w:rPr>
          <w:rFonts w:cs="Arial"/>
        </w:rPr>
        <w:t xml:space="preserve">. </w:t>
      </w:r>
      <w:r w:rsidRPr="00BD1F78">
        <w:rPr>
          <w:rFonts w:cs="Arial"/>
        </w:rPr>
        <w:t xml:space="preserve">The UE sends </w:t>
      </w:r>
      <w:r w:rsidRPr="00BD1F78">
        <w:rPr>
          <w:rFonts w:cs="Arial"/>
          <w:lang w:eastAsia="sv-SE"/>
        </w:rPr>
        <w:t>Client Hello where the ClientHello contains a pre_shared_key extension containg a PSK identity formatted from A-KID and 3GPP-akma hint together with a psk_key_exchange_modes extension indicating e.g. psk_dhe_ke.</w:t>
      </w:r>
      <w:r w:rsidRPr="00D80B2D">
        <w:rPr>
          <w:rFonts w:cs="Arial"/>
          <w:color w:val="FF0000"/>
          <w:lang w:eastAsia="sv-SE"/>
        </w:rPr>
        <w:t xml:space="preserve"> </w:t>
      </w:r>
    </w:p>
    <w:p w14:paraId="064F0767" w14:textId="77777777" w:rsidR="00BD1F78" w:rsidRPr="000A7DD0" w:rsidRDefault="00BD1F78" w:rsidP="00BD1F78">
      <w:pPr>
        <w:rPr>
          <w:rFonts w:cs="Arial"/>
          <w:lang w:eastAsia="zh-CN"/>
        </w:rPr>
      </w:pPr>
      <w:r>
        <w:rPr>
          <w:rFonts w:cs="Arial"/>
          <w:lang w:eastAsia="zh-CN"/>
        </w:rPr>
        <w:t>The following steps in 2 b)-c) are part of AKMA procedures defined in TS 33.535 [7].</w:t>
      </w:r>
    </w:p>
    <w:p w14:paraId="20DBBAA3" w14:textId="77777777" w:rsidR="00BD1F78" w:rsidRDefault="00BD1F78" w:rsidP="00BD1F78">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2893BCE1" w14:textId="77777777" w:rsidR="00BD1F78" w:rsidRDefault="00BD1F78" w:rsidP="00BD1F78">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46C1C261" w14:textId="77777777" w:rsidR="00BD1F78" w:rsidRDefault="00BD1F78" w:rsidP="00BD1F78">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124AD763" w14:textId="77777777" w:rsidR="00BD1F78" w:rsidRDefault="00BD1F78" w:rsidP="00BD1F78">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5C35A3C4" w14:textId="77777777" w:rsidR="00BD1F78" w:rsidRDefault="00BD1F78" w:rsidP="00BD1F78">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10D875E4" w14:textId="77777777" w:rsidR="00BD1F78" w:rsidRPr="000A7DD0" w:rsidRDefault="00BD1F78" w:rsidP="00BD1F78">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5B2F5D94" w14:textId="77777777" w:rsidR="00BD1F78" w:rsidRPr="000A7DD0" w:rsidRDefault="00BD1F78" w:rsidP="00BD1F78">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4325E7FB" w14:textId="77777777" w:rsidR="00BD1F78" w:rsidRDefault="00BD1F78" w:rsidP="00BD1F78">
      <w:pPr>
        <w:pStyle w:val="3"/>
      </w:pPr>
      <w:bookmarkStart w:id="1048" w:name="_Toc56518544"/>
      <w:bookmarkStart w:id="1049" w:name="_Toc66119517"/>
      <w:bookmarkStart w:id="1050" w:name="_Toc72846504"/>
      <w:bookmarkStart w:id="1051" w:name="_Toc72850685"/>
      <w:bookmarkStart w:id="1052" w:name="_Toc72920105"/>
      <w:bookmarkStart w:id="1053" w:name="_Toc73345633"/>
      <w:r>
        <w:t>6.</w:t>
      </w:r>
      <w:r>
        <w:rPr>
          <w:rFonts w:hint="eastAsia"/>
          <w:lang w:eastAsia="zh-CN"/>
        </w:rPr>
        <w:t>5</w:t>
      </w:r>
      <w:r>
        <w:t>.3</w:t>
      </w:r>
      <w:r>
        <w:tab/>
        <w:t>Evaluation</w:t>
      </w:r>
      <w:bookmarkEnd w:id="1048"/>
      <w:bookmarkEnd w:id="1049"/>
      <w:bookmarkEnd w:id="1050"/>
      <w:bookmarkEnd w:id="1051"/>
      <w:bookmarkEnd w:id="1052"/>
      <w:bookmarkEnd w:id="1053"/>
    </w:p>
    <w:p w14:paraId="204173A2" w14:textId="77777777" w:rsidR="00BD1F78" w:rsidRPr="00253BAC" w:rsidRDefault="00BD1F78" w:rsidP="00BD1F78">
      <w:pPr>
        <w:pStyle w:val="EditorsNote"/>
      </w:pPr>
      <w:r w:rsidRPr="00253BAC">
        <w:t>Editor’s Note: Each solution should motivate how the potential security requirements of the key issues being addressed are fulfilled.</w:t>
      </w:r>
    </w:p>
    <w:p w14:paraId="2608755F" w14:textId="77777777" w:rsidR="00BD1F78" w:rsidRDefault="00BD1F78" w:rsidP="00BD1F78">
      <w:pPr>
        <w:rPr>
          <w:lang w:val="en-US"/>
        </w:rPr>
      </w:pPr>
      <w:r>
        <w:rPr>
          <w:lang w:val="en-US"/>
        </w:rPr>
        <w:t>SA2 has adopted the user plane architecture described in TR 23.</w:t>
      </w:r>
      <w:r w:rsidRPr="00255A2A">
        <w:rPr>
          <w:lang w:val="en-US"/>
        </w:rPr>
        <w:t>752 [2].</w:t>
      </w:r>
      <w:r>
        <w:rPr>
          <w:lang w:val="en-US"/>
        </w:rPr>
        <w:t xml:space="preserve"> </w:t>
      </w:r>
    </w:p>
    <w:p w14:paraId="2D8B7350" w14:textId="77777777" w:rsidR="00BD1F78" w:rsidRDefault="00BD1F78" w:rsidP="00BD1F78">
      <w:pPr>
        <w:rPr>
          <w:lang w:val="en-US"/>
        </w:rPr>
      </w:pPr>
      <w:r>
        <w:rPr>
          <w:lang w:val="en-US"/>
        </w:rPr>
        <w:t xml:space="preserve">This solution resolves key issue #10 and can secure PC3 interface using AKMA which is specified in TS 33.535 [7] in Rel-17. </w:t>
      </w:r>
    </w:p>
    <w:p w14:paraId="4D4C22CF" w14:textId="3224EEF7" w:rsidR="00846FBE" w:rsidRDefault="00846FBE" w:rsidP="00846FBE">
      <w:pPr>
        <w:pStyle w:val="2"/>
      </w:pPr>
      <w:bookmarkStart w:id="1054" w:name="_Toc66119518"/>
      <w:bookmarkStart w:id="1055" w:name="_Toc72846505"/>
      <w:bookmarkStart w:id="1056" w:name="_Toc72850686"/>
      <w:bookmarkStart w:id="1057" w:name="_Toc72920106"/>
      <w:bookmarkStart w:id="1058" w:name="_Toc73345634"/>
      <w:r>
        <w:t>6.</w:t>
      </w:r>
      <w:r>
        <w:rPr>
          <w:rFonts w:hint="eastAsia"/>
          <w:lang w:eastAsia="zh-CN"/>
        </w:rPr>
        <w:t>6</w:t>
      </w:r>
      <w:r>
        <w:tab/>
        <w:t>Solution #</w:t>
      </w:r>
      <w:r>
        <w:rPr>
          <w:rFonts w:hint="eastAsia"/>
          <w:lang w:eastAsia="zh-CN"/>
        </w:rPr>
        <w:t>6</w:t>
      </w:r>
      <w:r>
        <w:t>: Key management for UE-to-Network Relays and Remote UE’s</w:t>
      </w:r>
      <w:bookmarkEnd w:id="1000"/>
      <w:bookmarkEnd w:id="1001"/>
      <w:bookmarkEnd w:id="1002"/>
      <w:bookmarkEnd w:id="1003"/>
      <w:bookmarkEnd w:id="1004"/>
      <w:bookmarkEnd w:id="1054"/>
      <w:bookmarkEnd w:id="1055"/>
      <w:bookmarkEnd w:id="1056"/>
      <w:bookmarkEnd w:id="1057"/>
      <w:bookmarkEnd w:id="1058"/>
    </w:p>
    <w:p w14:paraId="36695EB8" w14:textId="77777777" w:rsidR="00D9085F" w:rsidRDefault="00D9085F" w:rsidP="00D9085F">
      <w:pPr>
        <w:pStyle w:val="3"/>
      </w:pPr>
      <w:bookmarkStart w:id="1059" w:name="_Toc62576162"/>
      <w:bookmarkStart w:id="1060" w:name="_Toc62576478"/>
      <w:bookmarkStart w:id="1061" w:name="_Toc62595842"/>
      <w:bookmarkStart w:id="1062" w:name="_Toc62596284"/>
      <w:bookmarkStart w:id="1063" w:name="_Toc62637663"/>
      <w:bookmarkStart w:id="1064" w:name="_Toc63067413"/>
      <w:bookmarkStart w:id="1065" w:name="_Toc72846506"/>
      <w:bookmarkStart w:id="1066" w:name="_Toc72850687"/>
      <w:bookmarkStart w:id="1067" w:name="_Toc72920107"/>
      <w:bookmarkStart w:id="1068" w:name="_Toc56518548"/>
      <w:bookmarkStart w:id="1069" w:name="_Toc66119522"/>
      <w:bookmarkStart w:id="1070" w:name="_Toc41060441"/>
      <w:bookmarkStart w:id="1071" w:name="_Toc62576169"/>
      <w:bookmarkStart w:id="1072" w:name="_Toc62576485"/>
      <w:bookmarkStart w:id="1073" w:name="_Toc62595849"/>
      <w:bookmarkStart w:id="1074" w:name="_Toc62596291"/>
      <w:bookmarkStart w:id="1075" w:name="_Toc62637670"/>
      <w:bookmarkStart w:id="1076" w:name="_Toc73345635"/>
      <w:r>
        <w:t>6.</w:t>
      </w:r>
      <w:r>
        <w:rPr>
          <w:rFonts w:hint="eastAsia"/>
          <w:lang w:eastAsia="zh-CN"/>
        </w:rPr>
        <w:t>6</w:t>
      </w:r>
      <w:r>
        <w:t>.1</w:t>
      </w:r>
      <w:r>
        <w:tab/>
        <w:t>Introduction</w:t>
      </w:r>
      <w:bookmarkEnd w:id="1059"/>
      <w:bookmarkEnd w:id="1060"/>
      <w:bookmarkEnd w:id="1061"/>
      <w:bookmarkEnd w:id="1062"/>
      <w:bookmarkEnd w:id="1063"/>
      <w:bookmarkEnd w:id="1064"/>
      <w:bookmarkEnd w:id="1065"/>
      <w:bookmarkEnd w:id="1066"/>
      <w:bookmarkEnd w:id="1067"/>
      <w:bookmarkEnd w:id="1076"/>
    </w:p>
    <w:p w14:paraId="036378FD" w14:textId="594699A1" w:rsidR="00D9085F" w:rsidRDefault="00D9085F" w:rsidP="00D9085F">
      <w:r>
        <w:t xml:space="preserve">This solution describes an </w:t>
      </w:r>
      <w:r w:rsidRPr="001C4570">
        <w:rPr>
          <w:color w:val="FF0000"/>
          <w:lang w:val="en-US" w:eastAsia="zh-CN"/>
        </w:rPr>
        <w:t>5G PKMF which is a NF (network function) which resides in Remote UE’s HPLMN that is accessed by the Remote UE via user plane (like the 5G DDNMF)</w:t>
      </w:r>
      <w:r w:rsidRPr="001C4570">
        <w:t>. The 5G PKMF</w:t>
      </w:r>
      <w:r>
        <w:t xml:space="preserv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 xml:space="preserve">4 </w:t>
      </w:r>
      <w:r w:rsidRPr="007F07E4">
        <w:rPr>
          <w:lang w:eastAsia="zh-CN"/>
        </w:rPr>
        <w:t>and key issue #9</w:t>
      </w:r>
      <w:r>
        <w:t>.</w:t>
      </w:r>
    </w:p>
    <w:p w14:paraId="1D870AC8" w14:textId="5BEF2204" w:rsidR="00D9085F" w:rsidRDefault="00D9085F" w:rsidP="00D9085F">
      <w:r>
        <w:t xml:space="preserve">This solution assumes that the Remote UE and the UE-to-network relay belongs to the same home PLMN and are accessing </w:t>
      </w:r>
      <w:r w:rsidRPr="001C4570">
        <w:t xml:space="preserve">the 5G </w:t>
      </w:r>
      <w:r w:rsidRPr="00EF777A">
        <w:t>PKMF</w:t>
      </w:r>
      <w:r>
        <w:t xml:space="preserve"> used for PC5 key management located in HPLMN of Remote UE. </w:t>
      </w:r>
    </w:p>
    <w:p w14:paraId="60B55B78" w14:textId="7FF8E770" w:rsidR="00D9085F" w:rsidRPr="00EF777A" w:rsidRDefault="00D9085F" w:rsidP="00D9085F">
      <w:pPr>
        <w:rPr>
          <w:lang w:val="en-US"/>
        </w:rPr>
      </w:pPr>
      <w:r w:rsidRPr="00222440">
        <w:rPr>
          <w:lang w:val="en-US"/>
        </w:rPr>
        <w:t>Solution #6 [in step 9] is originally based on solution #1 [in step 6</w:t>
      </w:r>
      <w:r>
        <w:rPr>
          <w:lang w:val="en-US"/>
        </w:rPr>
        <w:t xml:space="preserve"> – </w:t>
      </w:r>
      <w:r w:rsidRPr="00222440">
        <w:rPr>
          <w:lang w:val="en-US"/>
        </w:rPr>
        <w:t>MAC</w:t>
      </w:r>
      <w:r>
        <w:rPr>
          <w:noProof/>
          <w:vertAlign w:val="subscript"/>
        </w:rPr>
        <w:t>REAR</w:t>
      </w:r>
      <w:r w:rsidRPr="00222440">
        <w:rPr>
          <w:lang w:val="en-US"/>
        </w:rPr>
        <w:t>]  where the Remote UE calculates a message authentication code (MAC</w:t>
      </w:r>
      <w:r>
        <w:rPr>
          <w:noProof/>
          <w:vertAlign w:val="subscript"/>
        </w:rPr>
        <w:t>REAR</w:t>
      </w:r>
      <w:r w:rsidRPr="00222440">
        <w:rPr>
          <w:lang w:val="en-US"/>
        </w:rPr>
        <w:t>) over the included ProSe parameters and includes the MAC</w:t>
      </w:r>
      <w:r>
        <w:rPr>
          <w:noProof/>
          <w:vertAlign w:val="subscript"/>
        </w:rPr>
        <w:t>REAR</w:t>
      </w:r>
      <w:r w:rsidRPr="00222440">
        <w:rPr>
          <w:lang w:val="en-US"/>
        </w:rPr>
        <w:t xml:space="preserve"> in the Direct Communication Request to the UE-to-network relay. The difference between solution #1 and solution #6 is that the key management for security key used for PC5 communication takes place in user plane in solution #6 but in solution #1 it takes place in the control plane. Also in solution #1, the key for PC5 communication is generated from Kausf</w:t>
      </w:r>
      <w:r>
        <w:rPr>
          <w:lang w:val="en-US"/>
        </w:rPr>
        <w:t xml:space="preserve"> in AUSF,</w:t>
      </w:r>
      <w:r w:rsidRPr="00222440">
        <w:rPr>
          <w:lang w:val="en-US"/>
        </w:rPr>
        <w:t xml:space="preserve"> but in solution #6</w:t>
      </w:r>
      <w:r>
        <w:rPr>
          <w:lang w:val="en-US"/>
        </w:rPr>
        <w:t xml:space="preserve"> the generation of the key for PC5 </w:t>
      </w:r>
      <w:r w:rsidRPr="00AD5D20">
        <w:rPr>
          <w:lang w:val="en-US"/>
        </w:rPr>
        <w:t>communication in 5G PKMF is out of scope .</w:t>
      </w:r>
    </w:p>
    <w:p w14:paraId="2882E901" w14:textId="77777777" w:rsidR="00D9085F" w:rsidRPr="00EF777A" w:rsidRDefault="00D9085F" w:rsidP="00D9085F">
      <w:bookmarkStart w:id="1077" w:name="_Hlk63964102"/>
      <w:r w:rsidRPr="00EF777A">
        <w:t xml:space="preserve">The Remote UEs and UE-to-network relay are assumed to be provisioned with the discovery security materials when they are in 3GPP coverage. </w:t>
      </w:r>
    </w:p>
    <w:bookmarkEnd w:id="1077"/>
    <w:p w14:paraId="4131A01C" w14:textId="0AD3BAC9" w:rsidR="00D9085F" w:rsidRPr="00EF777A" w:rsidRDefault="00D9085F" w:rsidP="00D9085F">
      <w:pPr>
        <w:rPr>
          <w:lang w:eastAsia="sv-SE"/>
        </w:rPr>
      </w:pPr>
      <w:r w:rsidRPr="00EF777A">
        <w:t>The Remote UE needs to connect to the 5G PKMF in HPLMN in order to get a key for PC5 communication, prior to being able to discover and initiate PC5 communication with a UE-to-network relay.</w:t>
      </w:r>
    </w:p>
    <w:p w14:paraId="1ECCC7D4" w14:textId="77777777" w:rsidR="00D9085F" w:rsidRPr="00EF777A" w:rsidRDefault="00D9085F" w:rsidP="00D9085F">
      <w:pPr>
        <w:pStyle w:val="3"/>
      </w:pPr>
      <w:bookmarkStart w:id="1078" w:name="_Toc62576163"/>
      <w:bookmarkStart w:id="1079" w:name="_Toc62576479"/>
      <w:bookmarkStart w:id="1080" w:name="_Toc62595843"/>
      <w:bookmarkStart w:id="1081" w:name="_Toc62596285"/>
      <w:bookmarkStart w:id="1082" w:name="_Toc62637664"/>
      <w:bookmarkStart w:id="1083" w:name="_Toc63067414"/>
      <w:bookmarkStart w:id="1084" w:name="_Toc72846507"/>
      <w:bookmarkStart w:id="1085" w:name="_Toc72850688"/>
      <w:bookmarkStart w:id="1086" w:name="_Toc72920108"/>
      <w:bookmarkStart w:id="1087" w:name="_Toc73345636"/>
      <w:r w:rsidRPr="00EF777A">
        <w:lastRenderedPageBreak/>
        <w:t>6.</w:t>
      </w:r>
      <w:r w:rsidRPr="00EF777A">
        <w:rPr>
          <w:rFonts w:hint="eastAsia"/>
          <w:lang w:eastAsia="zh-CN"/>
        </w:rPr>
        <w:t>6</w:t>
      </w:r>
      <w:r w:rsidRPr="00EF777A">
        <w:t>.2</w:t>
      </w:r>
      <w:r w:rsidRPr="00EF777A">
        <w:tab/>
        <w:t>Solution details</w:t>
      </w:r>
      <w:bookmarkEnd w:id="1078"/>
      <w:bookmarkEnd w:id="1079"/>
      <w:bookmarkEnd w:id="1080"/>
      <w:bookmarkEnd w:id="1081"/>
      <w:bookmarkEnd w:id="1082"/>
      <w:bookmarkEnd w:id="1083"/>
      <w:bookmarkEnd w:id="1084"/>
      <w:bookmarkEnd w:id="1085"/>
      <w:bookmarkEnd w:id="1086"/>
      <w:bookmarkEnd w:id="1087"/>
    </w:p>
    <w:p w14:paraId="72675FD1" w14:textId="164E6083" w:rsidR="00D9085F" w:rsidRDefault="00D9085F" w:rsidP="00D9085F">
      <w:r w:rsidRPr="00EF777A">
        <w:rPr>
          <w:spacing w:val="2"/>
        </w:rPr>
        <w:t>The Remote UE needs to retrieve the address to the 5G PKMF(s) in it’s HPLMN from</w:t>
      </w:r>
      <w:r>
        <w:rPr>
          <w:spacing w:val="2"/>
        </w:rPr>
        <w:t xml:space="preserve"> the network when it wants to act as a Remote UE. </w:t>
      </w:r>
    </w:p>
    <w:bookmarkStart w:id="1088" w:name="_Hlk69305703"/>
    <w:p w14:paraId="02D3D7FB" w14:textId="77777777" w:rsidR="00D9085F" w:rsidRDefault="00D9085F" w:rsidP="00D9085F">
      <w:r w:rsidRPr="001539F4">
        <w:object w:dxaOrig="9615" w:dyaOrig="13305" w14:anchorId="26AC2DE5">
          <v:shape id="_x0000_i1037" type="#_x0000_t75" style="width:440.5pt;height:608pt" o:ole="">
            <v:imagedata r:id="rId31" o:title=""/>
          </v:shape>
          <o:OLEObject Type="Embed" ProgID="Visio.Drawing.15" ShapeID="_x0000_i1037" DrawAspect="Content" ObjectID="_1683958441" r:id="rId32"/>
        </w:object>
      </w:r>
      <w:bookmarkEnd w:id="1088"/>
    </w:p>
    <w:p w14:paraId="14115FD3" w14:textId="77777777" w:rsidR="00D9085F" w:rsidRDefault="00D9085F" w:rsidP="00D9085F">
      <w:pPr>
        <w:pStyle w:val="TF"/>
      </w:pPr>
      <w:r>
        <w:t xml:space="preserve">Figure </w:t>
      </w:r>
      <w:r w:rsidRPr="00A60EAE">
        <w:t>6.6.2-1</w:t>
      </w:r>
      <w:r>
        <w:t xml:space="preserve">: </w:t>
      </w:r>
      <w:r w:rsidRPr="00A60EAE">
        <w:t>Procedures for key management in ProSe UE-to-Network Relay</w:t>
      </w:r>
    </w:p>
    <w:p w14:paraId="7995D880" w14:textId="1144B055" w:rsidR="00D9085F" w:rsidRPr="00D80B2D" w:rsidRDefault="00D9085F" w:rsidP="00D9085F">
      <w:pPr>
        <w:rPr>
          <w:lang w:val="en-CA" w:eastAsia="en-CA"/>
        </w:rPr>
      </w:pPr>
      <w:r>
        <w:rPr>
          <w:lang w:val="en-CA" w:eastAsia="en-CA"/>
        </w:rPr>
        <w:lastRenderedPageBreak/>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w:t>
      </w:r>
      <w:r w:rsidRPr="00AD5D20">
        <w:rPr>
          <w:lang w:val="en-CA" w:eastAsia="en-CA"/>
        </w:rPr>
        <w:t>5GC. The network provides the 5G PKMF</w:t>
      </w:r>
      <w:r w:rsidRPr="00EF777A">
        <w:rPr>
          <w:lang w:val="en-CA" w:eastAsia="en-CA"/>
        </w:rPr>
        <w:t xml:space="preserve"> address </w:t>
      </w:r>
      <w:r w:rsidRPr="00EF777A">
        <w:t xml:space="preserve">and the Relay Service Code to the Remote UE. </w:t>
      </w:r>
      <w:r w:rsidRPr="00EF777A">
        <w:rPr>
          <w:lang w:val="en-CA" w:eastAsia="en-CA"/>
        </w:rPr>
        <w:t>T</w:t>
      </w:r>
      <w:r w:rsidRPr="00EF777A">
        <w:rPr>
          <w:color w:val="000000"/>
          <w:lang w:val="en-US" w:eastAsia="sv-SE"/>
        </w:rPr>
        <w:t xml:space="preserve">he </w:t>
      </w:r>
      <w:r w:rsidRPr="00EF777A">
        <w:t>Remote</w:t>
      </w:r>
      <w:r w:rsidRPr="00EF777A">
        <w:rPr>
          <w:color w:val="000000"/>
          <w:lang w:val="en-US" w:eastAsia="sv-SE"/>
        </w:rPr>
        <w:t xml:space="preserve"> UE establish a PDU session with the network</w:t>
      </w:r>
      <w:r w:rsidRPr="00D80B2D">
        <w:rPr>
          <w:color w:val="000000"/>
          <w:lang w:val="en-US" w:eastAsia="sv-SE"/>
        </w:rPr>
        <w:t>.</w:t>
      </w:r>
    </w:p>
    <w:p w14:paraId="049F95D9" w14:textId="4D89E3D6" w:rsidR="00D9085F" w:rsidRPr="00DF254E" w:rsidRDefault="00D9085F" w:rsidP="00D9085F">
      <w:pPr>
        <w:pStyle w:val="NO"/>
        <w:rPr>
          <w:lang w:val="en-CA" w:eastAsia="en-CA"/>
        </w:rPr>
      </w:pPr>
      <w:bookmarkStart w:id="1089" w:name="_Hlk60944344"/>
      <w:r>
        <w:t xml:space="preserve">NOTE 1: SA2 has concluded that PCF provisions the Relay Service Code to the Remote UE. </w:t>
      </w:r>
    </w:p>
    <w:bookmarkEnd w:id="1089"/>
    <w:p w14:paraId="4DAA42CD" w14:textId="17C57608" w:rsidR="00D9085F" w:rsidRPr="00C20DBE" w:rsidRDefault="00D9085F" w:rsidP="00D9085F">
      <w:pPr>
        <w:rPr>
          <w:rFonts w:cs="Arial"/>
        </w:rPr>
      </w:pPr>
      <w:r>
        <w:rPr>
          <w:rFonts w:cs="Arial"/>
        </w:rPr>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from the network</w:t>
      </w:r>
      <w:r>
        <w:t xml:space="preserve"> as e.g. is described in solution #35</w:t>
      </w:r>
      <w:r w:rsidRPr="00B26607">
        <w:t xml:space="preserve">. </w:t>
      </w:r>
    </w:p>
    <w:p w14:paraId="17D19F7F" w14:textId="7D95DCB3" w:rsidR="00D9085F" w:rsidRDefault="00D9085F" w:rsidP="00D9085F">
      <w:r>
        <w:rPr>
          <w:rFonts w:cs="Arial"/>
        </w:rPr>
        <w:t xml:space="preserve">Step 3) </w:t>
      </w:r>
      <w:r w:rsidRPr="00D80B2D">
        <w:rPr>
          <w:rFonts w:cs="Arial"/>
        </w:rPr>
        <w:t xml:space="preserve">The </w:t>
      </w:r>
      <w:r>
        <w:t>Remote</w:t>
      </w:r>
      <w:r w:rsidRPr="00D80B2D">
        <w:rPr>
          <w:rFonts w:cs="Arial"/>
        </w:rPr>
        <w:t xml:space="preserve"> UE </w:t>
      </w:r>
      <w:r>
        <w:rPr>
          <w:rFonts w:cs="Arial"/>
        </w:rPr>
        <w:t xml:space="preserve">establishes a secure connection with </w:t>
      </w:r>
      <w:r w:rsidRPr="00AD5D20">
        <w:rPr>
          <w:rFonts w:cs="Arial"/>
        </w:rPr>
        <w:t xml:space="preserve">the 5G </w:t>
      </w:r>
      <w:r w:rsidRPr="00EF777A">
        <w:rPr>
          <w:rFonts w:cs="Arial"/>
        </w:rPr>
        <w:t>PKMF. As</w:t>
      </w:r>
      <w:r>
        <w:rPr>
          <w:rFonts w:cs="Arial"/>
        </w:rPr>
        <w:t xml:space="preserve"> this connection is established in the user plane, the same mechanism as used to protect the PC3 interface can be re-used. Either solution #5 or solution #11 can be used for securing the connection. </w:t>
      </w:r>
    </w:p>
    <w:p w14:paraId="5FE089A0" w14:textId="7940AF0B" w:rsidR="00D9085F" w:rsidRDefault="00D9085F" w:rsidP="00D9085F">
      <w:r>
        <w:t xml:space="preserve">Step 4) </w:t>
      </w:r>
      <w:r w:rsidRPr="00622513">
        <w:t xml:space="preserve">The Remote UE sends a </w:t>
      </w:r>
      <w:r>
        <w:t>K</w:t>
      </w:r>
      <w:r w:rsidRPr="00622513">
        <w:t xml:space="preserve">ey request message for PC5 communication with a UE-to-network relay </w:t>
      </w:r>
      <w:r w:rsidRPr="00AD5D20">
        <w:t>to the 5G PKMF</w:t>
      </w:r>
      <w:r w:rsidRPr="00EF777A">
        <w:t>. The Remote UE includes the Relay Service Code and the Remote UE ID in the Key request message.</w:t>
      </w:r>
    </w:p>
    <w:p w14:paraId="440CABB2" w14:textId="77777777" w:rsidR="00D9085F" w:rsidRPr="00EF777A" w:rsidRDefault="00D9085F" w:rsidP="00D9085F">
      <w:pPr>
        <w:pStyle w:val="EditorsNote"/>
      </w:pPr>
      <w:r w:rsidRPr="00AD5D20">
        <w:rPr>
          <w:noProof/>
        </w:rPr>
        <w:t xml:space="preserve">Editor’s note: It’s FFS whether the Remote UE ID consists of one or more of the following parameters: </w:t>
      </w:r>
      <w:r w:rsidRPr="00AD5D20">
        <w:t xml:space="preserve">ProSe application id, </w:t>
      </w:r>
      <w:r w:rsidRPr="00EF777A">
        <w:t>ProSe application user id and/or GPSI of the Remote UE.</w:t>
      </w:r>
      <w:r w:rsidRPr="00EF777A">
        <w:rPr>
          <w:noProof/>
        </w:rPr>
        <w:t xml:space="preserve"> </w:t>
      </w:r>
    </w:p>
    <w:p w14:paraId="3523AD12" w14:textId="4188281D" w:rsidR="00D9085F" w:rsidRPr="00AD5D20" w:rsidRDefault="00D9085F" w:rsidP="00D9085F">
      <w:r w:rsidRPr="00EF777A">
        <w:t xml:space="preserve">Step 5) The 5G PKMF generates </w:t>
      </w:r>
      <w:r w:rsidRPr="00EF777A">
        <w:rPr>
          <w:rFonts w:cs="Arial"/>
          <w:color w:val="000000"/>
        </w:rPr>
        <w:t xml:space="preserve">a </w:t>
      </w:r>
      <w:r w:rsidRPr="00EF777A">
        <w:rPr>
          <w:noProof/>
        </w:rPr>
        <w:t>K</w:t>
      </w:r>
      <w:r w:rsidRPr="00EF777A">
        <w:rPr>
          <w:noProof/>
          <w:vertAlign w:val="subscript"/>
        </w:rPr>
        <w:t>PC5</w:t>
      </w:r>
      <w:r w:rsidRPr="00EF777A">
        <w:rPr>
          <w:noProof/>
        </w:rPr>
        <w:t xml:space="preserve"> </w:t>
      </w:r>
      <w:r w:rsidRPr="00EF777A">
        <w:t>key</w:t>
      </w:r>
      <w:r w:rsidRPr="00EF777A">
        <w:rPr>
          <w:rFonts w:cs="Arial"/>
          <w:color w:val="000000"/>
          <w:lang w:val="en-IN"/>
        </w:rPr>
        <w:t xml:space="preserve"> </w:t>
      </w:r>
      <w:r w:rsidRPr="00EF777A">
        <w:t xml:space="preserve">and provides </w:t>
      </w:r>
      <w:r w:rsidRPr="00EF777A">
        <w:rPr>
          <w:rFonts w:cs="Arial"/>
          <w:color w:val="000000"/>
        </w:rPr>
        <w:t xml:space="preserve">the </w:t>
      </w:r>
      <w:r w:rsidRPr="00EF777A">
        <w:rPr>
          <w:noProof/>
        </w:rPr>
        <w:t>K</w:t>
      </w:r>
      <w:r w:rsidRPr="00EF777A">
        <w:rPr>
          <w:noProof/>
          <w:vertAlign w:val="subscript"/>
        </w:rPr>
        <w:t>PC5</w:t>
      </w:r>
      <w:r w:rsidRPr="00EF777A">
        <w:t xml:space="preserve"> key</w:t>
      </w:r>
      <w:r w:rsidRPr="00EF777A">
        <w:rPr>
          <w:rFonts w:cs="Arial"/>
          <w:color w:val="000000"/>
          <w:lang w:val="en-IN"/>
        </w:rPr>
        <w:t xml:space="preserve"> and a </w:t>
      </w:r>
      <w:r w:rsidRPr="00EF777A">
        <w:rPr>
          <w:noProof/>
        </w:rPr>
        <w:t>K</w:t>
      </w:r>
      <w:r w:rsidRPr="00EF777A">
        <w:rPr>
          <w:noProof/>
          <w:vertAlign w:val="subscript"/>
        </w:rPr>
        <w:t>PC5</w:t>
      </w:r>
      <w:r w:rsidRPr="00EF777A">
        <w:rPr>
          <w:noProof/>
        </w:rPr>
        <w:t xml:space="preserve"> </w:t>
      </w:r>
      <w:r w:rsidRPr="00EF777A">
        <w:t xml:space="preserve">key </w:t>
      </w:r>
      <w:r w:rsidRPr="00EF777A">
        <w:rPr>
          <w:rFonts w:cs="Arial"/>
          <w:color w:val="000000"/>
        </w:rPr>
        <w:t xml:space="preserve">ID </w:t>
      </w:r>
      <w:r w:rsidRPr="00EF777A">
        <w:rPr>
          <w:rFonts w:cs="Arial"/>
        </w:rPr>
        <w:t>in the Key response message</w:t>
      </w:r>
      <w:r w:rsidRPr="00EF777A">
        <w:rPr>
          <w:rFonts w:cs="Arial"/>
          <w:color w:val="000000"/>
        </w:rPr>
        <w:t xml:space="preserve"> </w:t>
      </w:r>
      <w:r w:rsidRPr="00EF777A">
        <w:rPr>
          <w:rFonts w:cs="Arial"/>
        </w:rPr>
        <w:t xml:space="preserve">to the Remote UE to be used for PC5 communication with a UE-to-network relay. </w:t>
      </w:r>
    </w:p>
    <w:p w14:paraId="34B36A79" w14:textId="77777777" w:rsidR="00D9085F" w:rsidRPr="00EF777A" w:rsidRDefault="00D9085F" w:rsidP="00D9085F">
      <w:r w:rsidRPr="00AD5D20">
        <w:t>Step 6)</w:t>
      </w:r>
      <w:r w:rsidRPr="00EF777A">
        <w:t xml:space="preserve"> The UE-to-network relay gets authenticated and authorized by the network to act as a UE-to-network relay.</w:t>
      </w:r>
    </w:p>
    <w:p w14:paraId="6208831D" w14:textId="71B19DEB" w:rsidR="00D9085F" w:rsidRPr="00EF777A" w:rsidRDefault="00D9085F" w:rsidP="00D9085F">
      <w:r w:rsidRPr="00EF777A">
        <w:t xml:space="preserve">Step 7) </w:t>
      </w:r>
      <w:r w:rsidRPr="00EF777A">
        <w:rPr>
          <w:rFonts w:cs="Arial"/>
        </w:rPr>
        <w:t xml:space="preserve">The </w:t>
      </w:r>
      <w:r w:rsidRPr="00EF777A">
        <w:t>UE-to-network relay</w:t>
      </w:r>
      <w:r w:rsidRPr="00EF777A">
        <w:rPr>
          <w:rFonts w:cs="Arial"/>
        </w:rPr>
        <w:t xml:space="preserve"> retrievs a discovery key for </w:t>
      </w:r>
      <w:r w:rsidRPr="00EF777A">
        <w:t xml:space="preserve">UE-to-network relay discovery from the network as e.g. described in solution #35. </w:t>
      </w:r>
    </w:p>
    <w:p w14:paraId="7B9AE399" w14:textId="29625947" w:rsidR="00D9085F" w:rsidRPr="0050321F" w:rsidRDefault="00D9085F" w:rsidP="00D9085F">
      <w:pPr>
        <w:pStyle w:val="NO"/>
        <w:rPr>
          <w:color w:val="FF0000"/>
          <w:lang w:val="en-US" w:eastAsia="sv-SE"/>
        </w:rPr>
      </w:pPr>
      <w:r w:rsidRPr="00EF777A">
        <w:rPr>
          <w:noProof/>
          <w:color w:val="FF0000"/>
        </w:rPr>
        <w:t xml:space="preserve">Editor’s note: For step 6) and step 7), </w:t>
      </w:r>
      <w:r w:rsidRPr="00EF777A">
        <w:rPr>
          <w:color w:val="FF0000"/>
          <w:lang w:val="en-US"/>
        </w:rPr>
        <w:t xml:space="preserve">if </w:t>
      </w:r>
      <w:r w:rsidRPr="00EF777A">
        <w:rPr>
          <w:color w:val="FF0000"/>
        </w:rPr>
        <w:t xml:space="preserve">UE-to-network </w:t>
      </w:r>
      <w:r w:rsidRPr="00EF777A">
        <w:rPr>
          <w:color w:val="FF0000"/>
          <w:lang w:val="en-US"/>
        </w:rPr>
        <w:t xml:space="preserve">relay and the Remote UE support the same application they will connect to the same 5G PKMF.  Different relays do not need to be connected to the same 5G </w:t>
      </w:r>
      <w:r w:rsidRPr="00AD5D20">
        <w:rPr>
          <w:color w:val="FF0000"/>
          <w:lang w:val="en-US"/>
        </w:rPr>
        <w:t>PKMF</w:t>
      </w:r>
      <w:r w:rsidRPr="00EF777A">
        <w:rPr>
          <w:color w:val="FF0000"/>
          <w:lang w:val="en-US"/>
        </w:rPr>
        <w:t>, it depends on the application. This needs to be further clarified in the solution. Also, it needs to be clarified how all the potential relay candidates get authorized.</w:t>
      </w:r>
    </w:p>
    <w:p w14:paraId="001A4C49" w14:textId="77777777" w:rsidR="00D9085F" w:rsidRPr="00E374CE" w:rsidRDefault="00D9085F" w:rsidP="00D9085F">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0BED4EFC" w14:textId="52D9D9E0" w:rsidR="00D9085F" w:rsidRDefault="00D9085F" w:rsidP="00D9085F">
      <w:r>
        <w:t>Step 9)</w:t>
      </w:r>
      <w:r w:rsidRPr="00A95D1E">
        <w:t xml:space="preserve"> </w:t>
      </w:r>
      <w:r>
        <w:t xml:space="preserve">When the </w:t>
      </w:r>
      <w:r w:rsidRPr="00A95D1E">
        <w:t xml:space="preserve">Remote UE </w:t>
      </w:r>
      <w:r>
        <w:t xml:space="preserve">and the </w:t>
      </w:r>
      <w:r w:rsidRPr="00E374CE">
        <w:t xml:space="preserve">UE-to-network </w:t>
      </w:r>
      <w:r>
        <w:t>r</w:t>
      </w:r>
      <w:r w:rsidRPr="00E374CE">
        <w:t xml:space="preserve">elay </w:t>
      </w:r>
      <w:r>
        <w:t>have discovered each other, t</w:t>
      </w:r>
      <w:r w:rsidRPr="00A95D1E">
        <w:t xml:space="preserve">he Remote UE sends a Direct Communication </w:t>
      </w:r>
      <w:r w:rsidRPr="00EF777A">
        <w:t xml:space="preserve">Request on PC5 interface. The Remote UE generates a Nonce_1. The Remote UE includes the </w:t>
      </w:r>
      <w:r w:rsidRPr="00EF777A">
        <w:rPr>
          <w:noProof/>
        </w:rPr>
        <w:t>K</w:t>
      </w:r>
      <w:r w:rsidRPr="00EF777A">
        <w:rPr>
          <w:noProof/>
          <w:vertAlign w:val="subscript"/>
        </w:rPr>
        <w:t>PC5</w:t>
      </w:r>
      <w:r w:rsidRPr="00EF777A">
        <w:t xml:space="preserve"> key ID received from the 5G PKMF together with Relay Service Code, the Remote UE ID, Nonce_1 and </w:t>
      </w:r>
      <w:r w:rsidRPr="00EF777A">
        <w:rPr>
          <w:lang w:val="en-CA" w:eastAsia="en-CA"/>
        </w:rPr>
        <w:t>it’s HPLMN ID.</w:t>
      </w:r>
      <w:r w:rsidRPr="00EF777A">
        <w:t xml:space="preserve"> </w:t>
      </w:r>
      <w:bookmarkStart w:id="1090" w:name="_Hlk69827330"/>
      <w:r w:rsidRPr="00EF777A">
        <w:t xml:space="preserve">The Remote UE’s HPLMN ID is used by the UE-to-network relay’s 5G PKMF to determine the 5G PKMF in the Remote UE’s HPLMN. In this flow the Remote UE and the UE-to-network relay belongs to the same HPLMN. </w:t>
      </w:r>
      <w:bookmarkEnd w:id="1090"/>
      <w:r w:rsidRPr="00EF777A">
        <w:t xml:space="preserve">The </w:t>
      </w:r>
      <w:r w:rsidRPr="00EF777A">
        <w:rPr>
          <w:noProof/>
        </w:rPr>
        <w:t>K</w:t>
      </w:r>
      <w:r w:rsidRPr="00EF777A">
        <w:rPr>
          <w:noProof/>
          <w:vertAlign w:val="subscript"/>
        </w:rPr>
        <w:t>PC5</w:t>
      </w:r>
      <w:r w:rsidRPr="00EF777A">
        <w:t xml:space="preserve"> key ID indicates the </w:t>
      </w:r>
      <w:r w:rsidRPr="00EF777A">
        <w:rPr>
          <w:noProof/>
        </w:rPr>
        <w:t>K</w:t>
      </w:r>
      <w:r w:rsidRPr="00EF777A">
        <w:rPr>
          <w:noProof/>
          <w:vertAlign w:val="subscript"/>
        </w:rPr>
        <w:t>PC5</w:t>
      </w:r>
      <w:r w:rsidRPr="00EF777A">
        <w:t xml:space="preserve"> key which the </w:t>
      </w:r>
      <w:r w:rsidRPr="00EF777A">
        <w:rPr>
          <w:noProof/>
        </w:rPr>
        <w:t xml:space="preserve">Remote </w:t>
      </w:r>
      <w:r w:rsidRPr="00EF777A">
        <w:t xml:space="preserve">UE want to use to get relay connectivity. The Remote UE derives a temporary key </w:t>
      </w:r>
      <w:r w:rsidRPr="00EF777A">
        <w:rPr>
          <w:noProof/>
        </w:rPr>
        <w:t>K</w:t>
      </w:r>
      <w:r w:rsidRPr="00EF777A">
        <w:rPr>
          <w:noProof/>
          <w:vertAlign w:val="subscript"/>
        </w:rPr>
        <w:t>PC5-TEMP</w:t>
      </w:r>
      <w:r w:rsidRPr="00EF777A">
        <w:t xml:space="preserve"> key from </w:t>
      </w:r>
      <w:r w:rsidRPr="00EF777A">
        <w:rPr>
          <w:noProof/>
        </w:rPr>
        <w:t>K</w:t>
      </w:r>
      <w:r w:rsidRPr="00EF777A">
        <w:rPr>
          <w:noProof/>
          <w:vertAlign w:val="subscript"/>
        </w:rPr>
        <w:t>PC5</w:t>
      </w:r>
      <w:r w:rsidRPr="00EF777A">
        <w:t xml:space="preserve"> key and Nonce_1 and calculates a message authentication code (MAC</w:t>
      </w:r>
      <w:r w:rsidRPr="00EF777A">
        <w:rPr>
          <w:noProof/>
          <w:vertAlign w:val="subscript"/>
        </w:rPr>
        <w:t>PC5-TEMP</w:t>
      </w:r>
      <w:r w:rsidRPr="00EF777A">
        <w:t xml:space="preserve">) over the included ProSe parameters using the </w:t>
      </w:r>
      <w:r w:rsidRPr="00EF777A">
        <w:rPr>
          <w:noProof/>
        </w:rPr>
        <w:t>K</w:t>
      </w:r>
      <w:r w:rsidRPr="00EF777A">
        <w:rPr>
          <w:noProof/>
          <w:vertAlign w:val="subscript"/>
        </w:rPr>
        <w:t>PC5-TEMP</w:t>
      </w:r>
      <w:r w:rsidRPr="00EF777A">
        <w:rPr>
          <w:noProof/>
        </w:rPr>
        <w:t xml:space="preserve"> </w:t>
      </w:r>
      <w:r w:rsidRPr="00EF777A">
        <w:t>key and includes the message authentication code (MAC</w:t>
      </w:r>
      <w:r w:rsidRPr="00EF777A">
        <w:rPr>
          <w:noProof/>
          <w:vertAlign w:val="subscript"/>
        </w:rPr>
        <w:t>PC5-TEMP</w:t>
      </w:r>
      <w:r w:rsidRPr="00EF777A">
        <w:t>) in the Direct Communication Request. Additional input</w:t>
      </w:r>
      <w:r>
        <w:t xml:space="preserve"> parameters could be used in the calculation of the </w:t>
      </w:r>
      <w:r w:rsidRPr="00C852B2">
        <w:t>MAC</w:t>
      </w:r>
      <w:r>
        <w:rPr>
          <w:noProof/>
          <w:vertAlign w:val="subscript"/>
        </w:rPr>
        <w:t>PC5-TEMP</w:t>
      </w:r>
      <w:r>
        <w:t>. This needs to be determined in the normative work.</w:t>
      </w:r>
    </w:p>
    <w:p w14:paraId="29FBD172" w14:textId="0A883CB2" w:rsidR="00D9085F" w:rsidRDefault="00D9085F" w:rsidP="00D9085F">
      <w:pPr>
        <w:rPr>
          <w:rFonts w:cs="Arial"/>
        </w:rPr>
      </w:pPr>
      <w:r>
        <w:rPr>
          <w:rFonts w:cs="Arial"/>
        </w:rPr>
        <w:t xml:space="preserve">Step 10) </w:t>
      </w:r>
      <w:r w:rsidRPr="00D80B2D">
        <w:rPr>
          <w:rFonts w:cs="Arial"/>
        </w:rPr>
        <w:t xml:space="preserve">The </w:t>
      </w:r>
      <w:r w:rsidRPr="00E95D8A">
        <w:t>UE-to-network relay</w:t>
      </w:r>
      <w:r w:rsidRPr="00D80B2D">
        <w:rPr>
          <w:rFonts w:cs="Arial"/>
        </w:rPr>
        <w:t xml:space="preserve"> </w:t>
      </w:r>
      <w:r>
        <w:rPr>
          <w:rFonts w:cs="Arial"/>
        </w:rPr>
        <w:t xml:space="preserve">establishes a secure connection with </w:t>
      </w:r>
      <w:r w:rsidRPr="00EF777A">
        <w:rPr>
          <w:rFonts w:cs="Arial"/>
        </w:rPr>
        <w:t xml:space="preserve">the </w:t>
      </w:r>
      <w:r w:rsidRPr="00616B2C">
        <w:rPr>
          <w:rFonts w:cs="Arial"/>
        </w:rPr>
        <w:t>5G</w:t>
      </w:r>
      <w:r w:rsidRPr="00EF777A">
        <w:rPr>
          <w:rFonts w:cs="Arial"/>
        </w:rPr>
        <w:t xml:space="preserve"> PKMF. As this</w:t>
      </w:r>
      <w:r>
        <w:rPr>
          <w:rFonts w:cs="Arial"/>
        </w:rPr>
        <w:t xml:space="preserve"> connection is established in the user plane, the same mechanism as used to protect the PC3 interface can be re-used. Either solution #5 or solution #11 can be used for securing the connection. </w:t>
      </w:r>
    </w:p>
    <w:p w14:paraId="3C9ED799" w14:textId="6D58203F" w:rsidR="00D9085F" w:rsidRPr="00EF777A" w:rsidRDefault="00D9085F" w:rsidP="00D9085F">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 xml:space="preserve">UE to </w:t>
      </w:r>
      <w:r w:rsidRPr="00EF777A">
        <w:rPr>
          <w:rFonts w:cs="Arial"/>
        </w:rPr>
        <w:t>the 5G PKMF, identified by the Remote UE’s HPLMN ID received on the PC5 interface</w:t>
      </w:r>
      <w:r w:rsidRPr="00EF777A">
        <w:rPr>
          <w:lang w:val="en-CA" w:eastAsia="en-CA"/>
        </w:rPr>
        <w:t xml:space="preserve">. The Key request message </w:t>
      </w:r>
      <w:r w:rsidRPr="00EF777A">
        <w:rPr>
          <w:rFonts w:cs="Arial"/>
        </w:rPr>
        <w:t xml:space="preserve">includs </w:t>
      </w:r>
      <w:r w:rsidRPr="00EF777A">
        <w:t xml:space="preserve">the </w:t>
      </w:r>
      <w:r w:rsidRPr="00EF777A">
        <w:rPr>
          <w:noProof/>
        </w:rPr>
        <w:t>K</w:t>
      </w:r>
      <w:r w:rsidRPr="00EF777A">
        <w:rPr>
          <w:noProof/>
          <w:vertAlign w:val="subscript"/>
        </w:rPr>
        <w:t>PC5</w:t>
      </w:r>
      <w:r w:rsidRPr="00EF777A">
        <w:rPr>
          <w:noProof/>
        </w:rPr>
        <w:t xml:space="preserve"> </w:t>
      </w:r>
      <w:r w:rsidRPr="00EF777A">
        <w:t>key ID, the HPLMN ID of Remote UE, the Relay Service Code, Nonce_1, the Remote UE ID, the UE-to-network relay ID and the MAC</w:t>
      </w:r>
      <w:r w:rsidRPr="00EF777A">
        <w:rPr>
          <w:noProof/>
          <w:vertAlign w:val="subscript"/>
        </w:rPr>
        <w:t>PC5</w:t>
      </w:r>
      <w:r w:rsidRPr="00EF777A">
        <w:t xml:space="preserve">. </w:t>
      </w:r>
    </w:p>
    <w:p w14:paraId="34C1E754" w14:textId="04B859DC" w:rsidR="00D9085F" w:rsidRDefault="00D9085F" w:rsidP="00D9085F">
      <w:r w:rsidRPr="00EF777A">
        <w:t>Step 12) The 5G PKMF authenticates the Remote UE by verifying the message authentication code (MAC</w:t>
      </w:r>
      <w:r w:rsidRPr="00EF777A">
        <w:rPr>
          <w:noProof/>
          <w:vertAlign w:val="subscript"/>
        </w:rPr>
        <w:t>PC5</w:t>
      </w:r>
      <w:r w:rsidRPr="00EF777A">
        <w:t xml:space="preserve">) using the </w:t>
      </w:r>
      <w:r w:rsidRPr="00EF777A">
        <w:rPr>
          <w:noProof/>
        </w:rPr>
        <w:t>K</w:t>
      </w:r>
      <w:r w:rsidRPr="00EF777A">
        <w:rPr>
          <w:noProof/>
          <w:vertAlign w:val="subscript"/>
        </w:rPr>
        <w:t xml:space="preserve">PC5 </w:t>
      </w:r>
      <w:r w:rsidRPr="00EF777A">
        <w:t xml:space="preserve">key identified by the </w:t>
      </w:r>
      <w:r w:rsidRPr="00EF777A">
        <w:rPr>
          <w:noProof/>
        </w:rPr>
        <w:t>K</w:t>
      </w:r>
      <w:r w:rsidRPr="00EF777A">
        <w:rPr>
          <w:noProof/>
          <w:vertAlign w:val="subscript"/>
        </w:rPr>
        <w:t>PC5</w:t>
      </w:r>
      <w:r w:rsidRPr="00EF777A">
        <w:t xml:space="preserve"> key ID and the Nonce-1. The 5G PKMF needs to check that the Nonce-1 is not replayed. The 5G PKMF checks the context of the Remote UE to confirm whether it can connect to the network via the selected</w:t>
      </w:r>
      <w:r w:rsidRPr="00A95D1E">
        <w:t xml:space="preserve"> ProSe UE-to-network Relay for the given Relay Service Code</w:t>
      </w:r>
      <w:r w:rsidRPr="005D66DB">
        <w:t>. The 5G PKMF checks if the Remote UE and the UE-to-network relay are allowed to communicate by checking the Remote UE ID and the UE-to-network relay ID. The 5G PKMF may contact UDM to retrieve subscription data if it is not already stored in the 5G PKMF.</w:t>
      </w:r>
    </w:p>
    <w:p w14:paraId="0DD4627A" w14:textId="3D9B493D" w:rsidR="00D9085F" w:rsidRPr="005D66DB" w:rsidRDefault="00D9085F" w:rsidP="00D9085F">
      <w:pPr>
        <w:rPr>
          <w:noProof/>
        </w:rPr>
      </w:pPr>
      <w:r>
        <w:rPr>
          <w:rFonts w:cs="Arial"/>
        </w:rPr>
        <w:t>Step 13)</w:t>
      </w:r>
      <w:r w:rsidRPr="00264FFC">
        <w:rPr>
          <w:rFonts w:cs="Arial"/>
        </w:rPr>
        <w:t xml:space="preserve"> If </w:t>
      </w:r>
      <w:r w:rsidRPr="005D66DB">
        <w:rPr>
          <w:rFonts w:cs="Arial"/>
        </w:rPr>
        <w:t xml:space="preserve">the </w:t>
      </w:r>
      <w:r w:rsidRPr="00F435E8">
        <w:rPr>
          <w:rFonts w:cs="Arial"/>
        </w:rPr>
        <w:t>5G</w:t>
      </w:r>
      <w:r w:rsidRPr="005D66DB">
        <w:rPr>
          <w:rFonts w:cs="Arial"/>
        </w:rPr>
        <w:t xml:space="preserve"> PKMF confirms the Remote UE can connect to the network via the selected ProSe UE-to- network Relay, the 5G PKMF generates a new freshness parameter </w:t>
      </w:r>
      <w:r w:rsidRPr="005D66DB">
        <w:rPr>
          <w:rFonts w:cs="Arial"/>
          <w:noProof/>
        </w:rPr>
        <w:t xml:space="preserve">(i.e. </w:t>
      </w:r>
      <w:r w:rsidRPr="005D66DB">
        <w:rPr>
          <w:noProof/>
        </w:rPr>
        <w:t>K</w:t>
      </w:r>
      <w:r w:rsidRPr="005D66DB">
        <w:rPr>
          <w:noProof/>
          <w:vertAlign w:val="subscript"/>
        </w:rPr>
        <w:t>PC5-COM</w:t>
      </w:r>
      <w:r w:rsidRPr="005D66DB">
        <w:rPr>
          <w:noProof/>
        </w:rPr>
        <w:t xml:space="preserve"> </w:t>
      </w:r>
      <w:r w:rsidRPr="005D66DB">
        <w:rPr>
          <w:rFonts w:cs="Arial"/>
          <w:noProof/>
        </w:rPr>
        <w:t>freshness parameter).</w:t>
      </w:r>
      <w:r w:rsidRPr="005D66DB">
        <w:rPr>
          <w:rFonts w:cs="Arial"/>
        </w:rPr>
        <w:t xml:space="preserve"> The 5G PKMF generates a new key </w:t>
      </w:r>
      <w:r w:rsidRPr="005D66DB">
        <w:rPr>
          <w:noProof/>
        </w:rPr>
        <w:t>K</w:t>
      </w:r>
      <w:r w:rsidRPr="005D66DB">
        <w:rPr>
          <w:noProof/>
          <w:vertAlign w:val="subscript"/>
        </w:rPr>
        <w:t>PC5-COM</w:t>
      </w:r>
      <w:r w:rsidRPr="005D66DB">
        <w:rPr>
          <w:noProof/>
        </w:rPr>
        <w:t xml:space="preserve"> </w:t>
      </w:r>
      <w:r w:rsidRPr="005D66DB">
        <w:rPr>
          <w:rFonts w:cs="Arial"/>
        </w:rPr>
        <w:t xml:space="preserve">from at least the </w:t>
      </w:r>
      <w:r w:rsidRPr="005D66DB">
        <w:rPr>
          <w:noProof/>
        </w:rPr>
        <w:t>K</w:t>
      </w:r>
      <w:r w:rsidRPr="005D66DB">
        <w:rPr>
          <w:noProof/>
          <w:vertAlign w:val="subscript"/>
        </w:rPr>
        <w:t>PC5</w:t>
      </w:r>
      <w:r w:rsidRPr="005D66DB">
        <w:rPr>
          <w:rFonts w:cs="Arial"/>
        </w:rPr>
        <w:t xml:space="preserve"> key, Nonce_1, Relay Service Code and the new </w:t>
      </w:r>
      <w:r w:rsidRPr="005D66DB">
        <w:rPr>
          <w:noProof/>
        </w:rPr>
        <w:t>K</w:t>
      </w:r>
      <w:r w:rsidRPr="005D66DB">
        <w:rPr>
          <w:noProof/>
          <w:vertAlign w:val="subscript"/>
        </w:rPr>
        <w:t>PC5-COM</w:t>
      </w:r>
      <w:r w:rsidRPr="005D66DB">
        <w:rPr>
          <w:rFonts w:cs="Arial"/>
          <w:noProof/>
        </w:rPr>
        <w:t xml:space="preserve"> freshness parameter. </w:t>
      </w:r>
      <w:r w:rsidRPr="005D66DB">
        <w:rPr>
          <w:rFonts w:cs="Arial"/>
          <w:noProof/>
        </w:rPr>
        <w:lastRenderedPageBreak/>
        <w:t xml:space="preserve">The generation of the </w:t>
      </w:r>
      <w:r w:rsidRPr="005D66DB">
        <w:rPr>
          <w:noProof/>
        </w:rPr>
        <w:t>K</w:t>
      </w:r>
      <w:r w:rsidRPr="005D66DB">
        <w:rPr>
          <w:noProof/>
          <w:vertAlign w:val="subscript"/>
        </w:rPr>
        <w:t>PC5-COM</w:t>
      </w:r>
      <w:r w:rsidRPr="005D66DB">
        <w:rPr>
          <w:rFonts w:cs="Arial"/>
          <w:noProof/>
        </w:rPr>
        <w:t xml:space="preserve"> key can be done in a similar was as described in Annex A.7 in TS 33.303 if PRUK is replaced by </w:t>
      </w:r>
      <w:r w:rsidRPr="005D66DB">
        <w:rPr>
          <w:noProof/>
        </w:rPr>
        <w:t>K</w:t>
      </w:r>
      <w:r w:rsidRPr="005D66DB">
        <w:rPr>
          <w:noProof/>
          <w:vertAlign w:val="subscript"/>
        </w:rPr>
        <w:t>PC5</w:t>
      </w:r>
      <w:r w:rsidRPr="005D66DB">
        <w:rPr>
          <w:noProof/>
        </w:rPr>
        <w:t xml:space="preserve"> </w:t>
      </w:r>
      <w:r w:rsidRPr="005D66DB">
        <w:rPr>
          <w:rFonts w:cs="Arial"/>
        </w:rPr>
        <w:t>key</w:t>
      </w:r>
      <w:r w:rsidRPr="005D66DB">
        <w:rPr>
          <w:rFonts w:cs="Arial"/>
          <w:noProof/>
        </w:rPr>
        <w:t>.</w:t>
      </w:r>
      <w:r w:rsidRPr="005D66DB">
        <w:t xml:space="preserve"> </w:t>
      </w:r>
    </w:p>
    <w:p w14:paraId="27D29772" w14:textId="09557A9C" w:rsidR="00D9085F" w:rsidRPr="005D66DB" w:rsidRDefault="00D9085F" w:rsidP="00D9085F">
      <w:pPr>
        <w:rPr>
          <w:noProof/>
        </w:rPr>
      </w:pPr>
      <w:r w:rsidRPr="005D66DB">
        <w:t>Step 14)</w:t>
      </w:r>
      <w:r w:rsidRPr="005D66DB">
        <w:rPr>
          <w:noProof/>
        </w:rPr>
        <w:t xml:space="preserve"> The 5G PKMF sends the K</w:t>
      </w:r>
      <w:r w:rsidRPr="005D66DB">
        <w:rPr>
          <w:noProof/>
          <w:vertAlign w:val="subscript"/>
        </w:rPr>
        <w:t>PC5-COM</w:t>
      </w:r>
      <w:r w:rsidRPr="005D66DB">
        <w:rPr>
          <w:noProof/>
        </w:rPr>
        <w:t xml:space="preserve"> key, Remote UE ID and the </w:t>
      </w:r>
      <w:bookmarkStart w:id="1091" w:name="_Hlk60836961"/>
      <w:r w:rsidRPr="005D66DB">
        <w:rPr>
          <w:noProof/>
        </w:rPr>
        <w:t>K</w:t>
      </w:r>
      <w:r w:rsidRPr="005D66DB">
        <w:rPr>
          <w:noProof/>
          <w:vertAlign w:val="subscript"/>
        </w:rPr>
        <w:t>PC5-COM</w:t>
      </w:r>
      <w:r w:rsidRPr="005D66DB">
        <w:rPr>
          <w:noProof/>
        </w:rPr>
        <w:t xml:space="preserve"> freshness parameter </w:t>
      </w:r>
      <w:bookmarkEnd w:id="1091"/>
      <w:r w:rsidRPr="005D66DB">
        <w:rPr>
          <w:noProof/>
        </w:rPr>
        <w:t>to the UE-to-network relay in the Key response message.</w:t>
      </w:r>
    </w:p>
    <w:p w14:paraId="5508C1EF" w14:textId="2F4D7728" w:rsidR="00D9085F" w:rsidRPr="005D66DB" w:rsidRDefault="00D9085F" w:rsidP="00D9085F">
      <w:pPr>
        <w:rPr>
          <w:color w:val="FF0000"/>
        </w:rPr>
      </w:pPr>
      <w:r w:rsidRPr="005D66DB">
        <w:rPr>
          <w:noProof/>
        </w:rPr>
        <w:t xml:space="preserve">Step 14a) </w:t>
      </w:r>
      <w:r w:rsidRPr="005D66DB">
        <w:t xml:space="preserve">The UE-to-network Relay generates a Nonce_2. The UE-to-network Relay generates the </w:t>
      </w:r>
      <w:r w:rsidRPr="005D66DB">
        <w:rPr>
          <w:noProof/>
        </w:rPr>
        <w:t>K</w:t>
      </w:r>
      <w:r w:rsidRPr="005D66DB">
        <w:rPr>
          <w:noProof/>
          <w:vertAlign w:val="subscript"/>
        </w:rPr>
        <w:t xml:space="preserve">SESS </w:t>
      </w:r>
      <w:r w:rsidRPr="005D66DB">
        <w:rPr>
          <w:rFonts w:cs="Arial"/>
        </w:rPr>
        <w:t>key</w:t>
      </w:r>
      <w:r w:rsidRPr="005D66DB">
        <w:t xml:space="preserve"> for PC5 communication from the </w:t>
      </w:r>
      <w:r w:rsidRPr="005D66DB">
        <w:rPr>
          <w:noProof/>
        </w:rPr>
        <w:t>K</w:t>
      </w:r>
      <w:r w:rsidRPr="005D66DB">
        <w:rPr>
          <w:noProof/>
          <w:vertAlign w:val="subscript"/>
        </w:rPr>
        <w:t>PC5-COM</w:t>
      </w:r>
      <w:r w:rsidRPr="005D66DB">
        <w:rPr>
          <w:noProof/>
        </w:rPr>
        <w:t xml:space="preserve"> </w:t>
      </w:r>
      <w:r w:rsidRPr="005D66DB">
        <w:rPr>
          <w:rFonts w:cs="Arial"/>
          <w:noProof/>
        </w:rPr>
        <w:t>k</w:t>
      </w:r>
      <w:r w:rsidRPr="005D66DB">
        <w:t xml:space="preserve">ey received from the 5G PKMF and the Nonce_2.  </w:t>
      </w:r>
      <w:r w:rsidRPr="005D66DB">
        <w:tab/>
      </w:r>
    </w:p>
    <w:p w14:paraId="4C04DFA4" w14:textId="49E1141F" w:rsidR="00D9085F" w:rsidRDefault="00D9085F" w:rsidP="00D9085F">
      <w:r w:rsidRPr="005D66DB">
        <w:rPr>
          <w:rFonts w:cs="Arial"/>
        </w:rPr>
        <w:t xml:space="preserve">Step 15) </w:t>
      </w:r>
      <w:r w:rsidRPr="005D66DB">
        <w:t xml:space="preserve">The UE-to-network Relay initiates a Direct Security Mode Command integrity protected with the </w:t>
      </w:r>
      <w:r w:rsidRPr="005D66DB">
        <w:rPr>
          <w:noProof/>
        </w:rPr>
        <w:t>K</w:t>
      </w:r>
      <w:r w:rsidRPr="005D66DB">
        <w:rPr>
          <w:noProof/>
          <w:vertAlign w:val="subscript"/>
        </w:rPr>
        <w:t xml:space="preserve">SESS-IK </w:t>
      </w:r>
      <w:r w:rsidRPr="005D66DB">
        <w:rPr>
          <w:rFonts w:cs="Arial"/>
        </w:rPr>
        <w:t>key</w:t>
      </w:r>
      <w:r w:rsidRPr="005D66DB">
        <w:t xml:space="preserve"> generated from the </w:t>
      </w:r>
      <w:r w:rsidRPr="005D66DB">
        <w:rPr>
          <w:noProof/>
        </w:rPr>
        <w:t>K</w:t>
      </w:r>
      <w:r w:rsidRPr="005D66DB">
        <w:rPr>
          <w:noProof/>
          <w:vertAlign w:val="subscript"/>
        </w:rPr>
        <w:t xml:space="preserve">SESS </w:t>
      </w:r>
      <w:r w:rsidRPr="005D66DB">
        <w:rPr>
          <w:rFonts w:cs="Arial"/>
        </w:rPr>
        <w:t>key</w:t>
      </w:r>
      <w:r w:rsidRPr="005D66DB">
        <w:t>. The UE-to-network Relay calculates a MAC over the parameters included</w:t>
      </w:r>
      <w:r>
        <w:t xml:space="preserve"> in the Direct Security Mode Complete message.</w:t>
      </w:r>
    </w:p>
    <w:p w14:paraId="72046D0B" w14:textId="2AFCF67C" w:rsidR="00D9085F" w:rsidRPr="005D66DB" w:rsidRDefault="00D9085F" w:rsidP="00D9085F">
      <w:r>
        <w:t xml:space="preserve">The UE-to-network Relay includes the </w:t>
      </w:r>
      <w:r w:rsidRPr="0015218F">
        <w:rPr>
          <w:noProof/>
        </w:rPr>
        <w:t>K</w:t>
      </w:r>
      <w:r>
        <w:rPr>
          <w:noProof/>
          <w:vertAlign w:val="subscript"/>
        </w:rPr>
        <w:t>PC5-COM</w:t>
      </w:r>
      <w:r w:rsidRPr="00264FFC">
        <w:rPr>
          <w:rFonts w:cs="Arial"/>
        </w:rPr>
        <w:t xml:space="preserve"> key</w:t>
      </w:r>
      <w:r>
        <w:t xml:space="preserve"> ID,  </w:t>
      </w:r>
      <w:r w:rsidRPr="0015218F">
        <w:rPr>
          <w:noProof/>
        </w:rPr>
        <w:t>K</w:t>
      </w:r>
      <w:r>
        <w:rPr>
          <w:noProof/>
          <w:vertAlign w:val="subscript"/>
        </w:rPr>
        <w:t>PC5-COM</w:t>
      </w:r>
      <w:r w:rsidRPr="0015218F">
        <w:rPr>
          <w:noProof/>
        </w:rPr>
        <w:t xml:space="preserve"> </w:t>
      </w:r>
      <w:r w:rsidRPr="00264FFC">
        <w:rPr>
          <w:noProof/>
        </w:rPr>
        <w:t xml:space="preserve">freshness parameter </w:t>
      </w:r>
      <w:r>
        <w:t xml:space="preserve">together </w:t>
      </w:r>
      <w:r w:rsidRPr="005D66DB">
        <w:t>with calculated MAC and the Nonce_2 in the Direct Security Mode Complete message.</w:t>
      </w:r>
    </w:p>
    <w:p w14:paraId="1FE0CC70" w14:textId="4E702ED1" w:rsidR="00D9085F" w:rsidRPr="00C852B2" w:rsidRDefault="00D9085F" w:rsidP="00D9085F">
      <w:pPr>
        <w:rPr>
          <w:rFonts w:cs="Arial"/>
        </w:rPr>
      </w:pPr>
      <w:r w:rsidRPr="005D66DB">
        <w:rPr>
          <w:rFonts w:cs="Arial"/>
        </w:rPr>
        <w:t xml:space="preserve">Step 16) The Remote UE derives the </w:t>
      </w:r>
      <w:r w:rsidRPr="005D66DB">
        <w:rPr>
          <w:noProof/>
        </w:rPr>
        <w:t>K</w:t>
      </w:r>
      <w:r w:rsidRPr="005D66DB">
        <w:rPr>
          <w:noProof/>
          <w:vertAlign w:val="subscript"/>
        </w:rPr>
        <w:t>PC5-COM</w:t>
      </w:r>
      <w:r w:rsidRPr="005D66DB">
        <w:rPr>
          <w:rFonts w:cs="Arial"/>
        </w:rPr>
        <w:t xml:space="preserve"> key in the same way as the 5G PKMF in step 13 using the </w:t>
      </w:r>
      <w:r w:rsidRPr="005D66DB">
        <w:rPr>
          <w:noProof/>
        </w:rPr>
        <w:t>K</w:t>
      </w:r>
      <w:r w:rsidRPr="005D66DB">
        <w:rPr>
          <w:noProof/>
          <w:vertAlign w:val="subscript"/>
        </w:rPr>
        <w:t>PC5-COM</w:t>
      </w:r>
      <w:r w:rsidRPr="005D66DB">
        <w:rPr>
          <w:noProof/>
        </w:rPr>
        <w:t xml:space="preserve"> freshness parameter</w:t>
      </w:r>
      <w:r w:rsidRPr="005D66DB">
        <w:rPr>
          <w:rFonts w:cs="Arial"/>
        </w:rPr>
        <w:t xml:space="preserve"> </w:t>
      </w:r>
      <w:r w:rsidRPr="005D66DB">
        <w:t xml:space="preserve">and then generates the </w:t>
      </w:r>
      <w:r w:rsidRPr="005D66DB">
        <w:rPr>
          <w:noProof/>
        </w:rPr>
        <w:t>K</w:t>
      </w:r>
      <w:r w:rsidRPr="005D66DB">
        <w:rPr>
          <w:noProof/>
          <w:vertAlign w:val="subscript"/>
        </w:rPr>
        <w:t>SESS</w:t>
      </w:r>
      <w:r w:rsidRPr="005D66DB">
        <w:rPr>
          <w:rFonts w:cs="Arial"/>
        </w:rPr>
        <w:t xml:space="preserve"> key</w:t>
      </w:r>
      <w:r w:rsidRPr="005D66DB">
        <w:t xml:space="preserve"> from the </w:t>
      </w:r>
      <w:r w:rsidRPr="005D66DB">
        <w:rPr>
          <w:noProof/>
        </w:rPr>
        <w:t>K</w:t>
      </w:r>
      <w:r w:rsidRPr="005D66DB">
        <w:rPr>
          <w:noProof/>
          <w:vertAlign w:val="subscript"/>
        </w:rPr>
        <w:t>PC5-COM</w:t>
      </w:r>
      <w:r w:rsidRPr="005D66DB">
        <w:rPr>
          <w:noProof/>
        </w:rPr>
        <w:t xml:space="preserve"> </w:t>
      </w:r>
      <w:r w:rsidRPr="005D66DB">
        <w:rPr>
          <w:rFonts w:cs="Arial"/>
        </w:rPr>
        <w:t>key</w:t>
      </w:r>
      <w:r w:rsidRPr="005D66DB">
        <w:t xml:space="preserve"> and Nonce_2</w:t>
      </w:r>
      <w:r w:rsidRPr="005D66DB">
        <w:rPr>
          <w:rFonts w:cs="Arial"/>
        </w:rPr>
        <w:t>.</w:t>
      </w:r>
      <w:r>
        <w:rPr>
          <w:rFonts w:cs="Arial"/>
        </w:rPr>
        <w:t xml:space="preserve"> </w:t>
      </w:r>
    </w:p>
    <w:p w14:paraId="0E0FB158" w14:textId="42F26A41" w:rsidR="00D9085F" w:rsidRPr="005D66DB" w:rsidRDefault="00D9085F" w:rsidP="00D9085F">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w:t>
      </w:r>
      <w:r w:rsidRPr="005D66DB">
        <w:rPr>
          <w:rFonts w:cs="Arial"/>
        </w:rPr>
        <w:t xml:space="preserve">the </w:t>
      </w:r>
      <w:r w:rsidRPr="005D66DB">
        <w:t xml:space="preserve">MAC using a </w:t>
      </w:r>
      <w:r w:rsidRPr="005D66DB">
        <w:rPr>
          <w:noProof/>
        </w:rPr>
        <w:t>K</w:t>
      </w:r>
      <w:r w:rsidRPr="005D66DB">
        <w:rPr>
          <w:noProof/>
          <w:vertAlign w:val="subscript"/>
        </w:rPr>
        <w:t xml:space="preserve">SESS-IK </w:t>
      </w:r>
      <w:r w:rsidRPr="005D66DB">
        <w:rPr>
          <w:rFonts w:cs="Arial"/>
        </w:rPr>
        <w:t>key</w:t>
      </w:r>
      <w:r w:rsidRPr="005D66DB">
        <w:t xml:space="preserve"> generated from the </w:t>
      </w:r>
      <w:r w:rsidRPr="005D66DB">
        <w:rPr>
          <w:noProof/>
        </w:rPr>
        <w:t>K</w:t>
      </w:r>
      <w:r w:rsidRPr="005D66DB">
        <w:rPr>
          <w:noProof/>
          <w:vertAlign w:val="subscript"/>
        </w:rPr>
        <w:t>SESS</w:t>
      </w:r>
      <w:r w:rsidRPr="005D66DB">
        <w:rPr>
          <w:rFonts w:cs="Arial"/>
          <w:color w:val="000000"/>
          <w:lang w:eastAsia="sv-SE"/>
        </w:rPr>
        <w:t xml:space="preserve"> key.</w:t>
      </w:r>
      <w:r w:rsidRPr="005D66DB">
        <w:rPr>
          <w:rFonts w:cs="Arial"/>
        </w:rPr>
        <w:t xml:space="preserve"> If this verification is successful, the Remote UE responds with a Direct Security Mode Complete message and the </w:t>
      </w:r>
      <w:r w:rsidRPr="005D66DB">
        <w:rPr>
          <w:rFonts w:cs="Arial"/>
          <w:noProof/>
        </w:rPr>
        <w:t xml:space="preserve">Remote </w:t>
      </w:r>
      <w:r w:rsidRPr="005D66DB">
        <w:rPr>
          <w:rFonts w:cs="Arial"/>
        </w:rPr>
        <w:t>UE and UE-to-network relay can start to exchange user data.</w:t>
      </w:r>
    </w:p>
    <w:p w14:paraId="0B13297B" w14:textId="4DF04FBF" w:rsidR="00D9085F" w:rsidRDefault="00D9085F" w:rsidP="00D9085F">
      <w:pPr>
        <w:pStyle w:val="3"/>
      </w:pPr>
      <w:bookmarkStart w:id="1092" w:name="_Toc62576164"/>
      <w:bookmarkStart w:id="1093" w:name="_Toc62576480"/>
      <w:bookmarkStart w:id="1094" w:name="_Toc62595844"/>
      <w:bookmarkStart w:id="1095" w:name="_Toc62596286"/>
      <w:bookmarkStart w:id="1096" w:name="_Toc62637665"/>
      <w:bookmarkStart w:id="1097" w:name="_Toc63067415"/>
      <w:bookmarkStart w:id="1098" w:name="_Toc72846508"/>
      <w:bookmarkStart w:id="1099" w:name="_Toc72850689"/>
      <w:bookmarkStart w:id="1100" w:name="_Toc72920109"/>
      <w:bookmarkStart w:id="1101" w:name="_Toc73345637"/>
      <w:r w:rsidRPr="005D66DB">
        <w:t>6.</w:t>
      </w:r>
      <w:r w:rsidRPr="005D66DB">
        <w:rPr>
          <w:rFonts w:hint="eastAsia"/>
          <w:lang w:eastAsia="zh-CN"/>
        </w:rPr>
        <w:t>6</w:t>
      </w:r>
      <w:r w:rsidRPr="005D66DB">
        <w:t>.3</w:t>
      </w:r>
      <w:r w:rsidRPr="005D66DB">
        <w:tab/>
      </w:r>
      <w:r w:rsidRPr="005D66DB">
        <w:rPr>
          <w:rFonts w:hint="eastAsia"/>
          <w:lang w:eastAsia="zh-CN"/>
        </w:rPr>
        <w:t>E</w:t>
      </w:r>
      <w:r w:rsidRPr="005D66DB">
        <w:t>valuation</w:t>
      </w:r>
      <w:bookmarkEnd w:id="1092"/>
      <w:bookmarkEnd w:id="1093"/>
      <w:bookmarkEnd w:id="1094"/>
      <w:bookmarkEnd w:id="1095"/>
      <w:bookmarkEnd w:id="1096"/>
      <w:bookmarkEnd w:id="1097"/>
      <w:bookmarkEnd w:id="1098"/>
      <w:bookmarkEnd w:id="1099"/>
      <w:bookmarkEnd w:id="1100"/>
      <w:bookmarkEnd w:id="1101"/>
    </w:p>
    <w:p w14:paraId="792B031C" w14:textId="77777777" w:rsidR="00D9085F" w:rsidRPr="005D66DB" w:rsidRDefault="00D9085F" w:rsidP="00D9085F">
      <w:pPr>
        <w:rPr>
          <w:lang w:val="en-US" w:eastAsia="zh-CN"/>
        </w:rPr>
      </w:pPr>
      <w:bookmarkStart w:id="1102" w:name="_Hlk69831072"/>
      <w:r w:rsidRPr="005D66DB">
        <w:rPr>
          <w:lang w:val="en-US"/>
        </w:rPr>
        <w:t xml:space="preserve">This solution resolves key issue #4 and key issue #9 and </w:t>
      </w:r>
      <w:r w:rsidRPr="005D66DB">
        <w:rPr>
          <w:lang w:val="en-US" w:eastAsia="zh-CN"/>
        </w:rPr>
        <w:t>proposes to perform the key management for PC5 communication between the 5G PKMF and the Remote UE/UE-to-network relay over the user plane. The 5G PKMF is a NF located in the Remote UE’s HPLMN.</w:t>
      </w:r>
    </w:p>
    <w:p w14:paraId="0223488E" w14:textId="77777777" w:rsidR="00D9085F" w:rsidRPr="005D66DB" w:rsidRDefault="00D9085F" w:rsidP="00D9085F">
      <w:pPr>
        <w:rPr>
          <w:lang w:val="en-US" w:eastAsia="zh-CN"/>
        </w:rPr>
      </w:pPr>
      <w:r w:rsidRPr="005D66DB">
        <w:rPr>
          <w:lang w:val="en-US" w:eastAsia="zh-CN"/>
        </w:rPr>
        <w:t xml:space="preserve">This solution assumes and require 3GPP network connectivity for both Remote UE and UE-to-network relay. </w:t>
      </w:r>
    </w:p>
    <w:p w14:paraId="1EA31AF9" w14:textId="77777777" w:rsidR="00D9085F" w:rsidRPr="005D66DB" w:rsidRDefault="00D9085F" w:rsidP="00D9085F">
      <w:pPr>
        <w:rPr>
          <w:lang w:val="en-US"/>
        </w:rPr>
      </w:pPr>
      <w:r w:rsidRPr="005D66DB">
        <w:rPr>
          <w:lang w:val="en-US"/>
        </w:rPr>
        <w:t>The key for PC5 communication is retrieved from the 5G PKMF in the Remote UE’s HPLMN. How the key is generated in the 5G PKMF is out of scope.</w:t>
      </w:r>
    </w:p>
    <w:p w14:paraId="724E7C73" w14:textId="77777777" w:rsidR="00D9085F" w:rsidRPr="005D66DB" w:rsidRDefault="00D9085F" w:rsidP="00D9085F">
      <w:r w:rsidRPr="005D66DB">
        <w:rPr>
          <w:lang w:val="en-US"/>
        </w:rPr>
        <w:t xml:space="preserve">The Remote UE provides it’s HPLMN ID on PC5 interface to the UE-to-network relay and UE-to-network relay can connect to the 5G PKMF in Remote UE’s HPLMN via </w:t>
      </w:r>
      <w:r w:rsidRPr="005D66DB">
        <w:t>the UE-to-network relay’s 5G PKMF</w:t>
      </w:r>
      <w:r w:rsidRPr="005D66DB">
        <w:rPr>
          <w:lang w:val="en-US"/>
        </w:rPr>
        <w:t xml:space="preserve">. </w:t>
      </w:r>
      <w:r w:rsidRPr="005D66DB">
        <w:t>The Remote UE’s HPLMN ID is used by the UE-to-network relay’s 5G PKMF to determine the 5G PKMF in the Remote UE’s HPLMN. In this solution though, the Remote UE and the UE-to-network relay belongs to the same HPLMN.</w:t>
      </w:r>
    </w:p>
    <w:p w14:paraId="48094F3F" w14:textId="77777777" w:rsidR="00D9085F" w:rsidRPr="00616B2C" w:rsidRDefault="00D9085F" w:rsidP="00D9085F">
      <w:pPr>
        <w:rPr>
          <w:lang w:val="en-US" w:eastAsia="zh-CN"/>
        </w:rPr>
      </w:pPr>
      <w:r w:rsidRPr="00616B2C">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28320D50" w14:textId="77777777" w:rsidR="00D9085F" w:rsidRPr="00616B2C" w:rsidRDefault="00D9085F" w:rsidP="00D9085F">
      <w:pPr>
        <w:rPr>
          <w:lang w:val="en-US" w:eastAsia="zh-CN"/>
        </w:rPr>
      </w:pPr>
      <w:r w:rsidRPr="00616B2C">
        <w:rPr>
          <w:lang w:val="en-US" w:eastAsia="zh-CN"/>
        </w:rPr>
        <w:t>Which network function provides the 5G PKMF address to the Remote UE is still to be decided.</w:t>
      </w:r>
    </w:p>
    <w:p w14:paraId="23357F58" w14:textId="77777777" w:rsidR="00D9085F" w:rsidRPr="00616B2C" w:rsidRDefault="00D9085F" w:rsidP="00D9085F">
      <w:pPr>
        <w:rPr>
          <w:lang w:val="en-US" w:eastAsia="zh-CN"/>
        </w:rPr>
      </w:pPr>
      <w:r w:rsidRPr="00616B2C">
        <w:rPr>
          <w:lang w:val="en-US" w:eastAsia="zh-CN"/>
        </w:rPr>
        <w:t>“UE-to-network relay can connect to the 5G PKMF in Remote UE’s HPLMN via the UE-to-network relay’s 5G PKMF” adds a new requirement to the PKMF’s holder which is out the scope of the 3GPP.</w:t>
      </w:r>
    </w:p>
    <w:p w14:paraId="56631F2B" w14:textId="77777777" w:rsidR="00D9085F" w:rsidRPr="00616B2C" w:rsidRDefault="00D9085F" w:rsidP="00D9085F">
      <w:pPr>
        <w:rPr>
          <w:lang w:val="en-US" w:eastAsia="zh-CN"/>
        </w:rPr>
      </w:pPr>
      <w:r w:rsidRPr="00616B2C">
        <w:rPr>
          <w:lang w:val="en-US" w:eastAsia="zh-CN"/>
        </w:rPr>
        <w:t>The new changes compared to PKMF in LTE in TS 33.303 are as follows:</w:t>
      </w:r>
    </w:p>
    <w:p w14:paraId="33AFAA69" w14:textId="77777777" w:rsidR="00D9085F" w:rsidRPr="00616B2C" w:rsidRDefault="00D9085F" w:rsidP="00A1063C">
      <w:pPr>
        <w:numPr>
          <w:ilvl w:val="0"/>
          <w:numId w:val="20"/>
        </w:numPr>
        <w:rPr>
          <w:lang w:val="en-US" w:eastAsia="zh-CN"/>
        </w:rPr>
      </w:pPr>
      <w:r w:rsidRPr="00616B2C">
        <w:rPr>
          <w:lang w:val="en-US" w:eastAsia="zh-CN"/>
        </w:rPr>
        <w:t>The Remote UE’s HPLMN ID needs to be sent to the 5G PKMF.</w:t>
      </w:r>
    </w:p>
    <w:p w14:paraId="7529464C" w14:textId="77777777" w:rsidR="00D9085F" w:rsidRPr="00616B2C" w:rsidRDefault="00D9085F" w:rsidP="00A1063C">
      <w:pPr>
        <w:numPr>
          <w:ilvl w:val="0"/>
          <w:numId w:val="20"/>
        </w:numPr>
        <w:rPr>
          <w:lang w:val="en-US" w:eastAsia="zh-CN"/>
        </w:rPr>
      </w:pPr>
      <w:r w:rsidRPr="00616B2C">
        <w:rPr>
          <w:lang w:eastAsia="zh-CN"/>
        </w:rPr>
        <w:t xml:space="preserve">The Remote UE needs to generate the MACpc5temp (i.e. </w:t>
      </w:r>
      <w:r w:rsidRPr="002421A6">
        <w:rPr>
          <w:lang w:val="en-US"/>
        </w:rPr>
        <w:t>MAC</w:t>
      </w:r>
      <w:r w:rsidRPr="002421A6">
        <w:rPr>
          <w:noProof/>
          <w:vertAlign w:val="subscript"/>
          <w:lang w:val="en-US"/>
        </w:rPr>
        <w:t>REAR</w:t>
      </w:r>
      <w:r w:rsidRPr="00616B2C">
        <w:rPr>
          <w:lang w:eastAsia="zh-CN"/>
        </w:rPr>
        <w:t xml:space="preserve"> ) and the 5G PKMF needs to verify. This seems useless because the Remote UE has been authenticated by 5G PKMF in step 3. And step 10 has established another secure link.</w:t>
      </w:r>
    </w:p>
    <w:p w14:paraId="4B7ACEBD" w14:textId="77777777" w:rsidR="00D9085F" w:rsidRPr="005D66DB" w:rsidRDefault="00D9085F" w:rsidP="00D9085F">
      <w:pPr>
        <w:rPr>
          <w:lang w:val="en-US"/>
        </w:rPr>
      </w:pPr>
      <w:r w:rsidRPr="005D66DB">
        <w:rPr>
          <w:lang w:val="en-US"/>
        </w:rPr>
        <w:t>Solution #6 [in step 9] is originally based on solution #1 [in step 6]  where the Remote UE calculates a message authentication code (MAC</w:t>
      </w:r>
      <w:r w:rsidRPr="005D66DB">
        <w:rPr>
          <w:noProof/>
          <w:vertAlign w:val="subscript"/>
        </w:rPr>
        <w:t>REAR</w:t>
      </w:r>
      <w:r w:rsidRPr="005D66DB">
        <w:rPr>
          <w:lang w:val="en-US"/>
        </w:rPr>
        <w:t>) over the included ProSe parameters and includes the MAC</w:t>
      </w:r>
      <w:r w:rsidRPr="005D66DB">
        <w:rPr>
          <w:noProof/>
          <w:vertAlign w:val="subscript"/>
          <w:lang w:val="en-US"/>
        </w:rPr>
        <w:t>REAR</w:t>
      </w:r>
      <w:r w:rsidRPr="005D66DB">
        <w:rPr>
          <w:lang w:val="en-US"/>
        </w:rPr>
        <w:t xml:space="preserve"> in the Direct Communication Request to the UE-to-network relay. In solution #6, the UE-to-network relay forwards the MAC</w:t>
      </w:r>
      <w:r w:rsidRPr="005D66DB">
        <w:rPr>
          <w:noProof/>
          <w:vertAlign w:val="subscript"/>
          <w:lang w:val="en-US"/>
        </w:rPr>
        <w:t>PC5-TEMP</w:t>
      </w:r>
      <w:r w:rsidRPr="005D66DB">
        <w:rPr>
          <w:lang w:val="en-US"/>
        </w:rPr>
        <w:t>, received from Remote UE on PC5, to the 5G PKMF in the Remote UE’s HPLMN and the 5G PKMF is able to verify that the Remote UE has the correct key for PC5 communication.</w:t>
      </w:r>
    </w:p>
    <w:p w14:paraId="415A0F89" w14:textId="77777777" w:rsidR="00D9085F" w:rsidRPr="005D66DB" w:rsidRDefault="00D9085F" w:rsidP="00D9085F">
      <w:pPr>
        <w:rPr>
          <w:lang w:val="en-US"/>
        </w:rPr>
      </w:pPr>
      <w:r w:rsidRPr="005D66DB">
        <w:rPr>
          <w:lang w:val="en-US"/>
        </w:rPr>
        <w:t>This solution aligns with the key management for the discovery keys for the UE-to-network relay which is also performed over user plane.</w:t>
      </w:r>
    </w:p>
    <w:p w14:paraId="3712E3AC" w14:textId="77777777" w:rsidR="00D9085F" w:rsidRPr="005D66DB" w:rsidRDefault="00D9085F" w:rsidP="00D9085F">
      <w:pPr>
        <w:rPr>
          <w:lang w:val="en-US"/>
        </w:rPr>
      </w:pPr>
      <w:bookmarkStart w:id="1103" w:name="_Hlk72395225"/>
      <w:r w:rsidRPr="005D66DB">
        <w:rPr>
          <w:lang w:val="en-US"/>
        </w:rPr>
        <w:lastRenderedPageBreak/>
        <w:t>Solution #6 is similar to Solution #21, but differs as described below:</w:t>
      </w:r>
    </w:p>
    <w:p w14:paraId="6AB4FC59" w14:textId="77777777" w:rsidR="00D9085F" w:rsidRPr="005D66DB" w:rsidRDefault="00D9085F" w:rsidP="00A1063C">
      <w:pPr>
        <w:numPr>
          <w:ilvl w:val="0"/>
          <w:numId w:val="19"/>
        </w:numPr>
        <w:rPr>
          <w:lang w:val="en-US"/>
        </w:rPr>
      </w:pPr>
      <w:r w:rsidRPr="005D66DB">
        <w:rPr>
          <w:lang w:val="en-US"/>
        </w:rPr>
        <w:t>In Solution #6, the Remote UE calculates a message authentication code (MAC</w:t>
      </w:r>
      <w:r w:rsidRPr="005D66DB">
        <w:rPr>
          <w:noProof/>
          <w:vertAlign w:val="subscript"/>
        </w:rPr>
        <w:t>REAR</w:t>
      </w:r>
      <w:r w:rsidRPr="005D66DB">
        <w:rPr>
          <w:lang w:val="en-US"/>
        </w:rPr>
        <w:t>) over the included ProSe parameters and includes the MAC</w:t>
      </w:r>
      <w:r w:rsidRPr="005D66DB">
        <w:rPr>
          <w:noProof/>
          <w:vertAlign w:val="subscript"/>
          <w:lang w:val="en-US"/>
        </w:rPr>
        <w:t>REAR</w:t>
      </w:r>
      <w:r w:rsidRPr="005D66DB">
        <w:rPr>
          <w:lang w:val="en-US"/>
        </w:rPr>
        <w:t xml:space="preserve"> in the Direct Communication Request to the UE-to-network relay. In Solution #21, no message authentication code (similar to MAC</w:t>
      </w:r>
      <w:r w:rsidRPr="005D66DB">
        <w:rPr>
          <w:noProof/>
          <w:vertAlign w:val="subscript"/>
        </w:rPr>
        <w:t>REAR</w:t>
      </w:r>
      <w:r w:rsidRPr="005D66DB">
        <w:rPr>
          <w:lang w:val="en-US"/>
        </w:rPr>
        <w:t>) is included in the the Direct Communication Request.</w:t>
      </w:r>
    </w:p>
    <w:p w14:paraId="3C41CB62" w14:textId="77777777" w:rsidR="00D9085F" w:rsidRPr="005D66DB" w:rsidRDefault="00D9085F" w:rsidP="00A1063C">
      <w:pPr>
        <w:numPr>
          <w:ilvl w:val="0"/>
          <w:numId w:val="19"/>
        </w:numPr>
        <w:rPr>
          <w:lang w:val="en-US"/>
        </w:rPr>
      </w:pPr>
      <w:r w:rsidRPr="005D66DB">
        <w:rPr>
          <w:lang w:val="en-US"/>
        </w:rPr>
        <w:t>In Solution #6, the Remote UE and UE-to-network relay belongs to the same HPLMN. In Solution #21, the Remote UE and UE-to-network relay belongs to different HPLMN’s.</w:t>
      </w:r>
    </w:p>
    <w:p w14:paraId="43243B67" w14:textId="77777777" w:rsidR="00D9085F" w:rsidRPr="005D66DB" w:rsidRDefault="00D9085F" w:rsidP="00D9085F">
      <w:pPr>
        <w:pStyle w:val="EditorsNote"/>
      </w:pPr>
      <w:r w:rsidRPr="005D66DB">
        <w:rPr>
          <w:noProof/>
        </w:rPr>
        <w:t xml:space="preserve">Editor’s note: Further evaluations of impact on PC5 link security establishment are FFS. </w:t>
      </w:r>
    </w:p>
    <w:bookmarkEnd w:id="1103"/>
    <w:p w14:paraId="6007BF39" w14:textId="77777777" w:rsidR="00D9085F" w:rsidRPr="005D66DB" w:rsidRDefault="00D9085F" w:rsidP="00D9085F">
      <w:pPr>
        <w:rPr>
          <w:lang w:val="en-US"/>
        </w:rPr>
      </w:pPr>
      <w:r w:rsidRPr="005D66DB">
        <w:rPr>
          <w:lang w:val="en-US"/>
        </w:rPr>
        <w:t xml:space="preserve">This solution has no impact on network nodes as RAN, AMF and AUSF. </w:t>
      </w:r>
    </w:p>
    <w:p w14:paraId="243FE1A0" w14:textId="77777777" w:rsidR="00D9085F" w:rsidRPr="005D66DB" w:rsidRDefault="00D9085F" w:rsidP="00D9085F">
      <w:pPr>
        <w:rPr>
          <w:lang w:val="en-US"/>
        </w:rPr>
      </w:pPr>
      <w:r w:rsidRPr="005D66DB">
        <w:rPr>
          <w:lang w:val="en-US"/>
        </w:rPr>
        <w:t xml:space="preserve">This solution has impact on the NF (network function) - 5G PKMF and potentially UDM. </w:t>
      </w:r>
    </w:p>
    <w:p w14:paraId="41BF6A87" w14:textId="77777777" w:rsidR="00D9085F" w:rsidRPr="005D66DB" w:rsidRDefault="00D9085F" w:rsidP="00D9085F">
      <w:pPr>
        <w:rPr>
          <w:lang w:val="en-US"/>
        </w:rPr>
      </w:pPr>
      <w:r w:rsidRPr="005D66DB">
        <w:rPr>
          <w:lang w:val="en-US"/>
        </w:rPr>
        <w:t xml:space="preserve">SA2 has not defined the network function 5G PKMF in the architecture for the UE-to-network relay scenario as proposed in this solution, as SA2 does not define PKMF in LTE. The 5G PKMF could interact with the UDM and 5G DDNMF via SBI. </w:t>
      </w:r>
    </w:p>
    <w:p w14:paraId="676687BF" w14:textId="77777777" w:rsidR="00D9085F" w:rsidRDefault="00D9085F" w:rsidP="00D9085F">
      <w:pPr>
        <w:rPr>
          <w:lang w:val="en-US"/>
        </w:rPr>
      </w:pPr>
      <w:r w:rsidRPr="005D66DB">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450DF98E" w14:textId="77777777" w:rsidR="00A967BD" w:rsidRDefault="00A967BD" w:rsidP="00A967BD">
      <w:pPr>
        <w:pStyle w:val="2"/>
      </w:pPr>
      <w:bookmarkStart w:id="1104" w:name="_Toc72846509"/>
      <w:bookmarkStart w:id="1105" w:name="_Toc72850690"/>
      <w:bookmarkStart w:id="1106" w:name="_Toc72920110"/>
      <w:bookmarkStart w:id="1107" w:name="_Toc73345638"/>
      <w:bookmarkEnd w:id="1102"/>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1068"/>
      <w:bookmarkEnd w:id="1069"/>
      <w:bookmarkEnd w:id="1104"/>
      <w:bookmarkEnd w:id="1105"/>
      <w:bookmarkEnd w:id="1106"/>
      <w:bookmarkEnd w:id="1107"/>
    </w:p>
    <w:p w14:paraId="442B9BE5" w14:textId="77777777" w:rsidR="00A967BD" w:rsidRDefault="00A967BD" w:rsidP="00A967BD">
      <w:pPr>
        <w:pStyle w:val="3"/>
      </w:pPr>
      <w:bookmarkStart w:id="1108" w:name="_Toc56518549"/>
      <w:bookmarkStart w:id="1109" w:name="_Toc66119523"/>
      <w:bookmarkStart w:id="1110" w:name="_Toc72846510"/>
      <w:bookmarkStart w:id="1111" w:name="_Toc72850691"/>
      <w:bookmarkStart w:id="1112" w:name="_Toc72920111"/>
      <w:bookmarkStart w:id="1113" w:name="_Toc73345639"/>
      <w:r>
        <w:t>6.</w:t>
      </w:r>
      <w:r>
        <w:rPr>
          <w:rFonts w:hint="eastAsia"/>
          <w:lang w:eastAsia="zh-CN"/>
        </w:rPr>
        <w:t>7</w:t>
      </w:r>
      <w:r>
        <w:t>.1</w:t>
      </w:r>
      <w:r>
        <w:tab/>
      </w:r>
      <w:r w:rsidRPr="007B6DA1">
        <w:t>Solution overview</w:t>
      </w:r>
      <w:bookmarkEnd w:id="1108"/>
      <w:bookmarkEnd w:id="1109"/>
      <w:bookmarkEnd w:id="1110"/>
      <w:bookmarkEnd w:id="1111"/>
      <w:bookmarkEnd w:id="1112"/>
      <w:bookmarkEnd w:id="1113"/>
    </w:p>
    <w:p w14:paraId="58087BD4" w14:textId="77777777" w:rsidR="00A967BD" w:rsidRDefault="00A967BD" w:rsidP="00A967BD">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58835379" w14:textId="77777777" w:rsidR="00A967BD" w:rsidRDefault="00A967BD" w:rsidP="00A967BD">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41263288" w14:textId="77777777" w:rsidR="00A967BD" w:rsidRDefault="00A967BD" w:rsidP="00A967BD">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716D629F" w14:textId="1730404F"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114" w:name="_Toc56518550"/>
      <w:bookmarkStart w:id="1115" w:name="_Toc66119524"/>
      <w:bookmarkStart w:id="1116" w:name="_Toc72846511"/>
      <w:bookmarkStart w:id="1117" w:name="_Toc72850692"/>
      <w:bookmarkStart w:id="1118" w:name="_Toc72920112"/>
      <w:bookmarkStart w:id="1119" w:name="_Toc73345640"/>
      <w:r>
        <w:t>6.</w:t>
      </w:r>
      <w:r>
        <w:rPr>
          <w:rFonts w:hint="eastAsia"/>
          <w:lang w:eastAsia="zh-CN"/>
        </w:rPr>
        <w:t>7</w:t>
      </w:r>
      <w:r>
        <w:t>.2</w:t>
      </w:r>
      <w:r>
        <w:tab/>
      </w:r>
      <w:r w:rsidRPr="007B6DA1">
        <w:t>Solution details</w:t>
      </w:r>
      <w:bookmarkEnd w:id="1114"/>
      <w:bookmarkEnd w:id="1115"/>
      <w:bookmarkEnd w:id="1116"/>
      <w:bookmarkEnd w:id="1117"/>
      <w:bookmarkEnd w:id="1118"/>
      <w:bookmarkEnd w:id="1119"/>
    </w:p>
    <w:p w14:paraId="0C6D5817" w14:textId="0490C14D" w:rsidR="00A967BD" w:rsidRPr="002F2737" w:rsidRDefault="00AC13C6" w:rsidP="00A967BD">
      <w:r>
        <w:rPr>
          <w:noProof/>
        </w:rPr>
        <w:lastRenderedPageBreak/>
        <w:pict w14:anchorId="0E34398E">
          <v:group id="组合 1" o:spid="_x0000_s1102"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">
            <v:group id="组合 19" o:spid="_x0000_s1103"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04"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style="mso-next-textbox:#任意多边形 21" inset="0,0,0,0">
                  <w:txbxContent>
                    <w:p w14:paraId="2424B90D" w14:textId="77777777" w:rsidR="00A268D2" w:rsidRPr="0015504E" w:rsidRDefault="00A268D2" w:rsidP="00A967BD">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05"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style="mso-next-textbox:#任意多边形 22" inset="0,0,0,0">
                  <w:txbxContent>
                    <w:p w14:paraId="2FDBF832" w14:textId="77777777" w:rsidR="00A268D2" w:rsidRPr="0015504E" w:rsidRDefault="00A268D2" w:rsidP="00A967BD">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106"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107"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108"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109"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style="mso-next-textbox:#任意多边形 26" inset="0,0,0,0">
                  <w:txbxContent>
                    <w:p w14:paraId="24CD7327" w14:textId="77777777" w:rsidR="00A268D2" w:rsidRPr="0015504E" w:rsidRDefault="00A268D2" w:rsidP="00A967BD">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110"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111"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style="mso-next-textbox:#任意多边形 28" inset="0,0,0,0">
                  <w:txbxContent>
                    <w:p w14:paraId="78C7629A" w14:textId="77777777" w:rsidR="00A268D2" w:rsidRPr="0015504E" w:rsidRDefault="00A268D2" w:rsidP="00A967BD">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112"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113"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style="mso-next-textbox:#任意多边形 30" inset="0,0,0,0">
                  <w:txbxContent>
                    <w:p w14:paraId="141E9A12" w14:textId="77777777" w:rsidR="00A268D2" w:rsidRPr="0015504E" w:rsidRDefault="00A268D2" w:rsidP="00A967BD">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114"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115"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style="mso-next-textbox:#任意多边形 32" inset="0,0,0,0">
                  <w:txbxContent>
                    <w:p w14:paraId="75095C35" w14:textId="77777777" w:rsidR="00A268D2" w:rsidRPr="0015504E" w:rsidRDefault="00A268D2" w:rsidP="00A967BD">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116"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style="mso-next-textbox:#Rectangle" inset="0,0,0,0">
                  <w:txbxContent>
                    <w:p w14:paraId="03235BE3" w14:textId="77777777" w:rsidR="00A268D2" w:rsidRPr="0015504E" w:rsidRDefault="00A268D2" w:rsidP="00A967BD">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117"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118"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style="mso-next-textbox:#任意多边形 35" inset="0,0,0,0">
                  <w:txbxContent>
                    <w:p w14:paraId="7E88C5E3" w14:textId="77777777" w:rsidR="00A268D2" w:rsidRPr="0015504E" w:rsidRDefault="00A268D2" w:rsidP="00A967BD">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119"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601C9F09" w14:textId="77777777" w:rsidR="00A268D2" w:rsidRPr="0015504E" w:rsidRDefault="00A268D2" w:rsidP="00A967BD">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9D9143D" w14:textId="77777777" w:rsidR="00A967BD" w:rsidRDefault="00A967BD" w:rsidP="00A967BD">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77EA569A" w14:textId="7ED1069D" w:rsidR="00A967BD" w:rsidRDefault="00A967BD" w:rsidP="00A967BD">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409481B" w14:textId="77777777" w:rsidR="00A967BD" w:rsidRPr="0021269E" w:rsidRDefault="00A967BD" w:rsidP="00A967BD">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23201EE2" w14:textId="77777777" w:rsidR="00A967BD" w:rsidRDefault="00A967BD" w:rsidP="00A967BD">
      <w:pPr>
        <w:ind w:left="284" w:hanging="284"/>
        <w:rPr>
          <w:rFonts w:eastAsia="MS Mincho"/>
        </w:rPr>
      </w:pPr>
      <w:r>
        <w:rPr>
          <w:rFonts w:eastAsia="MS Mincho"/>
        </w:rPr>
        <w:t>1. Discovery procedures or after one-to-many ProSe communications for getting initial parameters (e.g. L2 IDs).</w:t>
      </w:r>
    </w:p>
    <w:p w14:paraId="224D8D4F" w14:textId="77777777" w:rsidR="00A967BD" w:rsidRDefault="00A967BD" w:rsidP="00A967BD">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1432D4F0" w14:textId="77777777" w:rsidR="00A967BD" w:rsidRDefault="00A967BD" w:rsidP="00A967BD">
      <w:pPr>
        <w:ind w:left="284" w:hanging="284"/>
        <w:rPr>
          <w:rFonts w:eastAsia="MS Mincho"/>
        </w:rPr>
      </w:pPr>
      <w:r>
        <w:rPr>
          <w:rFonts w:eastAsia="MS Mincho"/>
        </w:rPr>
        <w:t>3. The receiving UE may initiate the Direct authentication and key establishment procedures with the initiating UE.</w:t>
      </w:r>
    </w:p>
    <w:p w14:paraId="7D1FA85E" w14:textId="3E307684" w:rsidR="00A967BD" w:rsidRDefault="00A967BD" w:rsidP="00A967BD">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428B0C4B" w14:textId="77777777" w:rsidR="00A967BD" w:rsidRDefault="00A967BD" w:rsidP="00A967BD">
      <w:pPr>
        <w:ind w:left="284" w:hanging="284"/>
        <w:rPr>
          <w:rFonts w:eastAsia="MS Mincho"/>
        </w:rPr>
      </w:pPr>
      <w:r>
        <w:rPr>
          <w:rFonts w:eastAsia="MS Mincho"/>
        </w:rPr>
        <w:t>5. The initiating UE sends its user plane security policies to the receiving UE by using Direct Security Mode Complete message.</w:t>
      </w:r>
    </w:p>
    <w:p w14:paraId="6B637388" w14:textId="77777777" w:rsidR="00A967BD" w:rsidRDefault="00A967BD" w:rsidP="00A967BD">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1F5AD04D" w14:textId="5C46844F" w:rsidR="00A967BD" w:rsidRPr="00DF254E" w:rsidRDefault="00A967BD" w:rsidP="00A967BD">
      <w:pPr>
        <w:pStyle w:val="NO"/>
        <w:rPr>
          <w:lang w:val="en-CA" w:eastAsia="en-CA"/>
        </w:rPr>
      </w:pPr>
      <w:r>
        <w:t xml:space="preserve">NOTE: </w:t>
      </w:r>
      <w:r w:rsidRPr="00A967BD">
        <w:t>The privacy protection of entities is not addressed in this solution.</w:t>
      </w:r>
    </w:p>
    <w:p w14:paraId="73F1A27D" w14:textId="311FDC16" w:rsidR="00A967BD" w:rsidRDefault="00A967BD" w:rsidP="00A967BD">
      <w:pPr>
        <w:pStyle w:val="3"/>
      </w:pPr>
      <w:bookmarkStart w:id="1120" w:name="_Toc56518551"/>
      <w:bookmarkStart w:id="1121" w:name="_Toc66119525"/>
      <w:bookmarkStart w:id="1122" w:name="_Toc72846512"/>
      <w:bookmarkStart w:id="1123" w:name="_Toc72850693"/>
      <w:bookmarkStart w:id="1124" w:name="_Toc72920113"/>
      <w:bookmarkStart w:id="1125" w:name="_Toc73345641"/>
      <w:r>
        <w:t>6.</w:t>
      </w:r>
      <w:r>
        <w:rPr>
          <w:rFonts w:hint="eastAsia"/>
          <w:lang w:eastAsia="zh-CN"/>
        </w:rPr>
        <w:t>7</w:t>
      </w:r>
      <w:r>
        <w:t>.3</w:t>
      </w:r>
      <w:r>
        <w:tab/>
      </w:r>
      <w:r>
        <w:rPr>
          <w:rFonts w:hint="eastAsia"/>
          <w:lang w:eastAsia="zh-CN"/>
        </w:rPr>
        <w:t>E</w:t>
      </w:r>
      <w:r>
        <w:t>valuation</w:t>
      </w:r>
      <w:bookmarkEnd w:id="1120"/>
      <w:bookmarkEnd w:id="1121"/>
      <w:bookmarkEnd w:id="1122"/>
      <w:bookmarkEnd w:id="1123"/>
      <w:bookmarkEnd w:id="1124"/>
      <w:bookmarkEnd w:id="1125"/>
    </w:p>
    <w:p w14:paraId="17F38C40" w14:textId="77777777" w:rsidR="00A967BD" w:rsidRDefault="00A967BD" w:rsidP="00A967BD">
      <w:r>
        <w:t xml:space="preserve">The 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755829DF" w14:textId="77777777" w:rsidR="00A967BD" w:rsidRPr="006A7164" w:rsidRDefault="00A967BD" w:rsidP="00A967BD">
      <w:pPr>
        <w:rPr>
          <w:lang w:eastAsia="zh-CN"/>
        </w:rPr>
      </w:pPr>
      <w:r>
        <w:t>This solution requires network coverage for pre-configuration and provisioning of the ProSe security-related parameters.</w:t>
      </w:r>
    </w:p>
    <w:p w14:paraId="524B39CF" w14:textId="77777777" w:rsidR="00A967BD" w:rsidRDefault="00A967BD" w:rsidP="00A967BD">
      <w:pPr>
        <w:rPr>
          <w:lang w:eastAsia="zh-CN"/>
        </w:rPr>
      </w:pPr>
      <w:r>
        <w:lastRenderedPageBreak/>
        <w:t>The privacy protection is not addressed in this solution.</w:t>
      </w:r>
    </w:p>
    <w:p w14:paraId="68E5E578" w14:textId="0F791878" w:rsidR="00E94789" w:rsidRPr="009F34A6" w:rsidRDefault="00E94789" w:rsidP="00E94789">
      <w:pPr>
        <w:pStyle w:val="2"/>
      </w:pPr>
      <w:bookmarkStart w:id="1126" w:name="_Toc66119526"/>
      <w:bookmarkStart w:id="1127" w:name="_Toc72846513"/>
      <w:bookmarkStart w:id="1128" w:name="_Toc72850694"/>
      <w:bookmarkStart w:id="1129" w:name="_Toc72920114"/>
      <w:bookmarkStart w:id="1130" w:name="_Toc73345642"/>
      <w:r w:rsidRPr="009F34A6">
        <w:rPr>
          <w:lang w:eastAsia="zh-CN"/>
        </w:rPr>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1070"/>
      <w:r w:rsidRPr="009F34A6">
        <w:rPr>
          <w:rFonts w:hint="eastAsia"/>
          <w:lang w:eastAsia="zh-CN"/>
        </w:rPr>
        <w:t>Confidential</w:t>
      </w:r>
      <w:r w:rsidRPr="009F34A6">
        <w:rPr>
          <w:lang w:val="en-US" w:eastAsia="zh-CN"/>
        </w:rPr>
        <w:t xml:space="preserve"> protection against UE-to-UE relay using asymmetric cryptography</w:t>
      </w:r>
      <w:bookmarkEnd w:id="1071"/>
      <w:bookmarkEnd w:id="1072"/>
      <w:bookmarkEnd w:id="1073"/>
      <w:bookmarkEnd w:id="1074"/>
      <w:bookmarkEnd w:id="1075"/>
      <w:bookmarkEnd w:id="1126"/>
      <w:bookmarkEnd w:id="1127"/>
      <w:bookmarkEnd w:id="1128"/>
      <w:bookmarkEnd w:id="1129"/>
      <w:bookmarkEnd w:id="1130"/>
    </w:p>
    <w:p w14:paraId="56A10B01" w14:textId="797EFDC0" w:rsidR="00E94789" w:rsidRPr="0004639E" w:rsidRDefault="00E94789" w:rsidP="00E94789">
      <w:pPr>
        <w:pStyle w:val="3"/>
      </w:pPr>
      <w:bookmarkStart w:id="1131" w:name="_Toc41060442"/>
      <w:bookmarkStart w:id="1132" w:name="_Toc62576170"/>
      <w:bookmarkStart w:id="1133" w:name="_Toc62576486"/>
      <w:bookmarkStart w:id="1134" w:name="_Toc62595850"/>
      <w:bookmarkStart w:id="1135" w:name="_Toc62596292"/>
      <w:bookmarkStart w:id="1136" w:name="_Toc62637671"/>
      <w:bookmarkStart w:id="1137" w:name="_Toc66119527"/>
      <w:bookmarkStart w:id="1138" w:name="_Toc72846514"/>
      <w:bookmarkStart w:id="1139" w:name="_Toc72850695"/>
      <w:bookmarkStart w:id="1140" w:name="_Toc72920115"/>
      <w:bookmarkStart w:id="1141" w:name="_Toc73345643"/>
      <w:r w:rsidRPr="009F34A6">
        <w:t>6.</w:t>
      </w:r>
      <w:r w:rsidRPr="009F34A6">
        <w:rPr>
          <w:rFonts w:hint="eastAsia"/>
          <w:lang w:eastAsia="zh-CN"/>
        </w:rPr>
        <w:t>8</w:t>
      </w:r>
      <w:r w:rsidRPr="009F34A6">
        <w:t>.1</w:t>
      </w:r>
      <w:r w:rsidRPr="009F34A6">
        <w:tab/>
        <w:t>Introduction</w:t>
      </w:r>
      <w:bookmarkEnd w:id="1131"/>
      <w:bookmarkEnd w:id="1132"/>
      <w:bookmarkEnd w:id="1133"/>
      <w:bookmarkEnd w:id="1134"/>
      <w:bookmarkEnd w:id="1135"/>
      <w:bookmarkEnd w:id="1136"/>
      <w:bookmarkEnd w:id="1137"/>
      <w:bookmarkEnd w:id="1138"/>
      <w:bookmarkEnd w:id="1139"/>
      <w:bookmarkEnd w:id="1140"/>
      <w:bookmarkEnd w:id="1141"/>
    </w:p>
    <w:p w14:paraId="7B2FFA1B" w14:textId="728C2A03"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w:t>
      </w:r>
      <w:r w:rsidR="00381A84" w:rsidRPr="00381A84">
        <w:rPr>
          <w:rFonts w:eastAsia="Times New Roman"/>
          <w:lang w:val="en-US" w:eastAsia="x-none"/>
        </w:rPr>
        <w:t>should</w:t>
      </w:r>
      <w:r w:rsidRPr="00F470A4">
        <w:rPr>
          <w:rFonts w:eastAsia="Times New Roman"/>
          <w:lang w:val="en-US" w:eastAsia="x-none"/>
        </w:rPr>
        <w:t xml:space="preserve">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1142" w:name="_Toc41060443"/>
      <w:bookmarkStart w:id="1143" w:name="_Toc62576171"/>
      <w:bookmarkStart w:id="1144" w:name="_Toc62576487"/>
      <w:bookmarkStart w:id="1145" w:name="_Toc62595851"/>
      <w:bookmarkStart w:id="1146" w:name="_Toc62596293"/>
      <w:bookmarkStart w:id="1147" w:name="_Toc62637672"/>
      <w:bookmarkStart w:id="1148" w:name="_Toc66119528"/>
      <w:bookmarkStart w:id="1149" w:name="_Toc72846515"/>
      <w:bookmarkStart w:id="1150" w:name="_Toc72850696"/>
      <w:bookmarkStart w:id="1151" w:name="_Toc72920116"/>
      <w:bookmarkStart w:id="1152" w:name="_Toc73345644"/>
      <w:r w:rsidRPr="00E94789">
        <w:t>6.</w:t>
      </w:r>
      <w:r w:rsidRPr="00E94789">
        <w:rPr>
          <w:rFonts w:hint="eastAsia"/>
          <w:lang w:eastAsia="zh-CN"/>
        </w:rPr>
        <w:t>8</w:t>
      </w:r>
      <w:r w:rsidRPr="00E94789">
        <w:t>.2</w:t>
      </w:r>
      <w:r w:rsidRPr="00E94789">
        <w:tab/>
        <w:t>Solution details</w:t>
      </w:r>
      <w:bookmarkEnd w:id="1142"/>
      <w:bookmarkEnd w:id="1143"/>
      <w:bookmarkEnd w:id="1144"/>
      <w:bookmarkEnd w:id="1145"/>
      <w:bookmarkEnd w:id="1146"/>
      <w:bookmarkEnd w:id="1147"/>
      <w:bookmarkEnd w:id="1148"/>
      <w:bookmarkEnd w:id="1149"/>
      <w:bookmarkEnd w:id="1150"/>
      <w:bookmarkEnd w:id="1151"/>
      <w:bookmarkEnd w:id="1152"/>
    </w:p>
    <w:p w14:paraId="69EB6B52" w14:textId="77777777" w:rsidR="006636BB" w:rsidRPr="0004639E" w:rsidRDefault="006636BB" w:rsidP="006636BB">
      <w:pPr>
        <w:pStyle w:val="4"/>
      </w:pPr>
      <w:bookmarkStart w:id="1153" w:name="_Toc41060359"/>
      <w:bookmarkStart w:id="1154" w:name="_Toc62576172"/>
      <w:bookmarkStart w:id="1155" w:name="_Toc62576488"/>
      <w:bookmarkStart w:id="1156" w:name="_Toc62595852"/>
      <w:bookmarkStart w:id="1157" w:name="_Toc62596294"/>
      <w:bookmarkStart w:id="1158" w:name="_Toc62637673"/>
      <w:bookmarkStart w:id="1159" w:name="_Toc66119529"/>
      <w:bookmarkStart w:id="1160" w:name="_Toc72846516"/>
      <w:bookmarkStart w:id="1161" w:name="_Toc72850697"/>
      <w:bookmarkStart w:id="1162" w:name="_Toc72920117"/>
      <w:bookmarkStart w:id="1163" w:name="_Toc73345645"/>
      <w:r w:rsidRPr="00E94789">
        <w:t>6.</w:t>
      </w:r>
      <w:r w:rsidRPr="00E94789">
        <w:rPr>
          <w:rFonts w:hint="eastAsia"/>
          <w:lang w:eastAsia="zh-CN"/>
        </w:rPr>
        <w:t>8</w:t>
      </w:r>
      <w:r w:rsidRPr="00E94789">
        <w:t>.2.1</w:t>
      </w:r>
      <w:r w:rsidRPr="00E94789">
        <w:tab/>
        <w:t>Procedure</w:t>
      </w:r>
      <w:bookmarkEnd w:id="1153"/>
      <w:bookmarkEnd w:id="1154"/>
      <w:bookmarkEnd w:id="1155"/>
      <w:bookmarkEnd w:id="1156"/>
      <w:bookmarkEnd w:id="1157"/>
      <w:bookmarkEnd w:id="1158"/>
      <w:bookmarkEnd w:id="1159"/>
      <w:bookmarkEnd w:id="1160"/>
      <w:bookmarkEnd w:id="1161"/>
      <w:bookmarkEnd w:id="1162"/>
      <w:bookmarkEnd w:id="1163"/>
    </w:p>
    <w:p w14:paraId="7BCD2677" w14:textId="77777777" w:rsidR="006636BB" w:rsidRPr="0004639E" w:rsidRDefault="006636BB" w:rsidP="006636BB">
      <w:pPr>
        <w:jc w:val="center"/>
        <w:rPr>
          <w:lang w:val="en-US" w:eastAsia="zh-CN"/>
        </w:rPr>
      </w:pPr>
      <w:r w:rsidRPr="00A83887">
        <w:rPr>
          <w:noProof/>
        </w:rPr>
        <w:t xml:space="preserve"> </w:t>
      </w:r>
      <w:r w:rsidR="00616B2C">
        <w:rPr>
          <w:noProof/>
          <w:lang w:val="en-US" w:eastAsia="zh-CN"/>
        </w:rPr>
        <w:pict w14:anchorId="60C4688A">
          <v:shape id="Picture 2" o:spid="_x0000_i1038" type="#_x0000_t75" alt="Table&#10;&#10;Description automatically generated" style="width:427pt;height:205.5pt;visibility:visible">
            <v:imagedata r:id="rId33" o:title="Table&#10;&#10;Description automatically generated"/>
          </v:shape>
        </w:pict>
      </w:r>
    </w:p>
    <w:p w14:paraId="0849AD7A" w14:textId="77777777" w:rsidR="006636BB" w:rsidRDefault="006636BB" w:rsidP="006636BB">
      <w:pPr>
        <w:pStyle w:val="TF"/>
      </w:pPr>
      <w:r>
        <w:rPr>
          <w:lang w:val="en-US"/>
        </w:rPr>
        <w:t xml:space="preserve">Figure </w:t>
      </w:r>
      <w:r w:rsidRPr="00905B05">
        <w:rPr>
          <w:lang w:val="en-US"/>
        </w:rPr>
        <w:t>6.8.2.1-1</w:t>
      </w:r>
      <w:r>
        <w:rPr>
          <w:rFonts w:hint="eastAsia"/>
          <w:lang w:val="en-US" w:eastAsia="zh-CN"/>
        </w:rPr>
        <w:t>:</w:t>
      </w:r>
      <w:r>
        <w:rPr>
          <w:lang w:val="en-US"/>
        </w:rPr>
        <w:t xml:space="preserve"> </w:t>
      </w:r>
      <w:r w:rsidRPr="00905B05">
        <w:rPr>
          <w:lang w:val="en-US"/>
        </w:rPr>
        <w:t>Security protection via UE-to-UE Relay using asymmetric cryptography</w:t>
      </w:r>
    </w:p>
    <w:p w14:paraId="0D90D9BF" w14:textId="191F0628" w:rsidR="006636BB" w:rsidRDefault="006636BB" w:rsidP="006636BB">
      <w:pPr>
        <w:rPr>
          <w:lang w:val="en-US" w:eastAsia="zh-CN"/>
        </w:rPr>
      </w:pPr>
      <w:r w:rsidRPr="00A90438">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w:t>
      </w:r>
      <w:r w:rsidRPr="00885B91">
        <w:rPr>
          <w:lang w:val="en-US" w:eastAsia="zh-CN"/>
        </w:rPr>
        <w:t>security</w:t>
      </w:r>
      <w:r>
        <w:rPr>
          <w:lang w:val="en-US" w:eastAsia="zh-CN"/>
        </w:rPr>
        <w:t xml:space="preserve"> procedure below is not limited to one connection establishment procedure defined in </w:t>
      </w:r>
      <w:r w:rsidRPr="00885B91">
        <w:rPr>
          <w:lang w:val="en-US" w:eastAsia="zh-CN"/>
        </w:rPr>
        <w:t>TR 23.752 [2]</w:t>
      </w:r>
      <w:r>
        <w:rPr>
          <w:lang w:val="en-US" w:eastAsia="zh-CN"/>
        </w:rPr>
        <w:t xml:space="preserve">. </w:t>
      </w:r>
    </w:p>
    <w:p w14:paraId="08FE1F40" w14:textId="77777777" w:rsidR="006636BB" w:rsidRPr="00A90438" w:rsidRDefault="006636BB" w:rsidP="006636BB">
      <w:pPr>
        <w:rPr>
          <w:lang w:val="en-US" w:eastAsia="zh-CN"/>
        </w:rPr>
      </w:pPr>
      <w:r>
        <w:rPr>
          <w:lang w:val="en-US" w:eastAsia="zh-CN"/>
        </w:rPr>
        <w:t>The security</w:t>
      </w:r>
      <w:r w:rsidRPr="00A90438">
        <w:rPr>
          <w:lang w:val="en-US" w:eastAsia="zh-CN"/>
        </w:rPr>
        <w:t xml:space="preserve"> procedure details are as following: </w:t>
      </w:r>
    </w:p>
    <w:p w14:paraId="180189D5" w14:textId="77777777" w:rsidR="006636BB" w:rsidRPr="0004639E" w:rsidRDefault="006636BB" w:rsidP="006636BB">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E1170F8" w14:textId="77777777" w:rsidR="006636BB" w:rsidRDefault="006636BB" w:rsidP="006636BB">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w:t>
      </w:r>
      <w:r w:rsidRPr="00885B91">
        <w:rPr>
          <w:lang w:val="en-US" w:eastAsia="zh-CN"/>
        </w:rPr>
        <w:t>[9]</w:t>
      </w:r>
      <w:r>
        <w:rPr>
          <w:rFonts w:hint="eastAsia"/>
          <w:lang w:val="en-US" w:eastAsia="zh-CN"/>
        </w:rPr>
        <w:t xml:space="preserve"> </w:t>
      </w:r>
      <w:r w:rsidRPr="00A90438">
        <w:rPr>
          <w:lang w:val="en-US" w:eastAsia="zh-CN"/>
        </w:rPr>
        <w:t>clause 5.6.1.4. The destination Layer-2 ID is configured with the target UEs as specified in TS 23.287 </w:t>
      </w:r>
      <w:r w:rsidRPr="00885B91">
        <w:rPr>
          <w:lang w:val="en-US" w:eastAsia="zh-CN"/>
        </w:rPr>
        <w:t>[9]</w:t>
      </w:r>
      <w:r>
        <w:rPr>
          <w:rFonts w:hint="eastAsia"/>
          <w:lang w:val="en-US" w:eastAsia="zh-CN"/>
        </w:rPr>
        <w:t xml:space="preserve"> </w:t>
      </w:r>
      <w:r w:rsidRPr="00A90438">
        <w:rPr>
          <w:lang w:val="en-US" w:eastAsia="zh-CN"/>
        </w:rPr>
        <w:t xml:space="preserve">clause 5.1.2.1. </w:t>
      </w:r>
    </w:p>
    <w:p w14:paraId="4E27A399" w14:textId="563BDB83" w:rsidR="006636BB" w:rsidRPr="00A90438" w:rsidRDefault="006636BB" w:rsidP="006636BB">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w:t>
      </w:r>
      <w:r w:rsidRPr="00885B91">
        <w:rPr>
          <w:lang w:val="en-US" w:eastAsia="zh-CN"/>
        </w:rPr>
        <w:t>[9]</w:t>
      </w:r>
      <w:r>
        <w:rPr>
          <w:rFonts w:hint="eastAsia"/>
          <w:lang w:val="en-US" w:eastAsia="zh-CN"/>
        </w:rPr>
        <w:t xml:space="preserve"> </w:t>
      </w:r>
      <w:r w:rsidRPr="00A90438">
        <w:rPr>
          <w:lang w:val="en-US" w:eastAsia="zh-CN"/>
        </w:rPr>
        <w:t xml:space="preserve">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t>S</w:t>
      </w:r>
      <w:r w:rsidRPr="00A90438">
        <w:rPr>
          <w:lang w:val="en-US" w:eastAsia="zh-CN"/>
        </w:rPr>
        <w:t xml:space="preserve">ource UE </w:t>
      </w:r>
      <w:r w:rsidRPr="0014358A">
        <w:rPr>
          <w:lang w:val="en-US" w:eastAsia="zh-CN"/>
        </w:rPr>
        <w:t>should</w:t>
      </w:r>
      <w:r w:rsidRPr="00A90438">
        <w:rPr>
          <w:lang w:val="en-US" w:eastAsia="zh-CN"/>
        </w:rPr>
        <w:t xml:space="preserve"> also include 2 IEs, which are list of source UE’s supported algorithms and the source UE’s public key.  </w:t>
      </w:r>
    </w:p>
    <w:p w14:paraId="61BC05B0" w14:textId="77777777" w:rsidR="006636BB" w:rsidRPr="00A90438" w:rsidRDefault="006636BB" w:rsidP="006636BB">
      <w:pPr>
        <w:rPr>
          <w:lang w:val="en-US" w:eastAsia="zh-CN"/>
        </w:rPr>
      </w:pPr>
      <w:r w:rsidRPr="00A90438">
        <w:rPr>
          <w:lang w:val="en-US" w:eastAsia="zh-CN"/>
        </w:rPr>
        <w:lastRenderedPageBreak/>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source UE 's L2 ID).The UE-to-UE Relay proceeds in forwarding the broadcast Direct Communication Request message, which includes list of source UE’s supported algorithms and the source UE’s public key, received from the source UE.</w:t>
      </w:r>
    </w:p>
    <w:p w14:paraId="05331A5E" w14:textId="77777777" w:rsidR="006636BB" w:rsidRPr="00A90438" w:rsidRDefault="006636BB" w:rsidP="006636BB">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14872B11" w14:textId="77777777" w:rsidR="006636BB" w:rsidRPr="00A90438" w:rsidRDefault="006636BB" w:rsidP="006636BB">
      <w:pPr>
        <w:rPr>
          <w:lang w:val="en-US" w:eastAsia="zh-CN"/>
        </w:rPr>
      </w:pPr>
      <w:r w:rsidRPr="00A90438">
        <w:rPr>
          <w:lang w:val="en-US" w:eastAsia="zh-CN"/>
        </w:rPr>
        <w:t xml:space="preserve">5. UE-to-UE Relay forwarded the Direct Communication Accept message to source UE. </w:t>
      </w:r>
    </w:p>
    <w:p w14:paraId="208BF761" w14:textId="77777777" w:rsidR="006636BB" w:rsidRDefault="006636BB" w:rsidP="006636BB">
      <w:pPr>
        <w:rPr>
          <w:lang w:val="en-US" w:eastAsia="zh-CN"/>
        </w:rPr>
      </w:pPr>
      <w:r w:rsidRPr="00A90438">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349E13AA" w14:textId="77777777" w:rsidR="006636BB" w:rsidRPr="006D720B" w:rsidRDefault="006636BB" w:rsidP="006636BB">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2F6528EA" w14:textId="77777777" w:rsidR="006636BB" w:rsidRPr="006D720B" w:rsidRDefault="006636BB" w:rsidP="006636BB">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56DF6FC6" w14:textId="77777777" w:rsidR="006636BB" w:rsidRPr="006D720B" w:rsidRDefault="006636BB" w:rsidP="006636BB">
      <w:pPr>
        <w:ind w:firstLine="284"/>
        <w:rPr>
          <w:color w:val="FF0000"/>
          <w:lang w:val="en-US" w:eastAsia="zh-CN"/>
        </w:rPr>
      </w:pPr>
      <w:r w:rsidRPr="006D720B">
        <w:rPr>
          <w:color w:val="FF0000"/>
          <w:lang w:val="en-US" w:eastAsia="zh-CN"/>
        </w:rPr>
        <w:t>Editor’s Note: it is FFS on how to make sure the DCA message can be trusted.</w:t>
      </w:r>
    </w:p>
    <w:p w14:paraId="54CFE5CE" w14:textId="77777777" w:rsidR="006636BB" w:rsidRPr="006D720B" w:rsidRDefault="006636BB" w:rsidP="006636BB">
      <w:pPr>
        <w:ind w:firstLine="284"/>
        <w:rPr>
          <w:color w:val="FF0000"/>
          <w:lang w:val="en-US" w:eastAsia="zh-CN"/>
        </w:rPr>
      </w:pPr>
      <w:r w:rsidRPr="006D720B">
        <w:rPr>
          <w:color w:val="FF0000"/>
          <w:lang w:val="en-US" w:eastAsia="zh-CN"/>
        </w:rPr>
        <w:t>Editor’s Note: public/private keys provisioning into the peer UEs is FFS</w:t>
      </w:r>
    </w:p>
    <w:p w14:paraId="3AAE82DC" w14:textId="46AFF8BC" w:rsidR="00E94789" w:rsidRPr="006D720B" w:rsidRDefault="006636BB" w:rsidP="006636BB">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p>
    <w:p w14:paraId="53DF0577" w14:textId="51610628" w:rsidR="00E94789" w:rsidRPr="0004639E" w:rsidRDefault="00E94789" w:rsidP="00E94789">
      <w:pPr>
        <w:pStyle w:val="3"/>
      </w:pPr>
      <w:bookmarkStart w:id="1164" w:name="_Toc62576173"/>
      <w:bookmarkStart w:id="1165" w:name="_Toc62576489"/>
      <w:bookmarkStart w:id="1166" w:name="_Toc62595853"/>
      <w:bookmarkStart w:id="1167" w:name="_Toc62596295"/>
      <w:bookmarkStart w:id="1168" w:name="_Toc62637674"/>
      <w:bookmarkStart w:id="1169" w:name="_Toc66119530"/>
      <w:bookmarkStart w:id="1170" w:name="_Toc72846517"/>
      <w:bookmarkStart w:id="1171" w:name="_Toc72850698"/>
      <w:bookmarkStart w:id="1172" w:name="_Toc72920118"/>
      <w:bookmarkStart w:id="1173" w:name="_Toc73345646"/>
      <w:r w:rsidRPr="00E94789">
        <w:t>6.</w:t>
      </w:r>
      <w:r w:rsidRPr="00E94789">
        <w:rPr>
          <w:rFonts w:hint="eastAsia"/>
          <w:lang w:eastAsia="zh-CN"/>
        </w:rPr>
        <w:t>8</w:t>
      </w:r>
      <w:r w:rsidRPr="00E94789">
        <w:t>.3</w:t>
      </w:r>
      <w:r w:rsidRPr="0004639E">
        <w:tab/>
        <w:t>Evaluation</w:t>
      </w:r>
      <w:bookmarkEnd w:id="1164"/>
      <w:bookmarkEnd w:id="1165"/>
      <w:bookmarkEnd w:id="1166"/>
      <w:bookmarkEnd w:id="1167"/>
      <w:bookmarkEnd w:id="1168"/>
      <w:bookmarkEnd w:id="1169"/>
      <w:bookmarkEnd w:id="1170"/>
      <w:bookmarkEnd w:id="1171"/>
      <w:bookmarkEnd w:id="1172"/>
      <w:bookmarkEnd w:id="1173"/>
    </w:p>
    <w:p w14:paraId="2DE19460" w14:textId="77777777" w:rsidR="00E94789" w:rsidRPr="0004639E" w:rsidRDefault="00E94789" w:rsidP="00E94789">
      <w:r w:rsidRPr="0004639E">
        <w:t>TBD.</w:t>
      </w:r>
    </w:p>
    <w:p w14:paraId="081F3E66" w14:textId="77777777" w:rsidR="0059675A" w:rsidRDefault="0059675A" w:rsidP="0059675A">
      <w:pPr>
        <w:pStyle w:val="2"/>
      </w:pPr>
      <w:bookmarkStart w:id="1174" w:name="_Toc54024145"/>
      <w:bookmarkStart w:id="1175" w:name="_Toc62576174"/>
      <w:bookmarkStart w:id="1176" w:name="_Toc62576490"/>
      <w:bookmarkStart w:id="1177" w:name="_Toc62595854"/>
      <w:bookmarkStart w:id="1178" w:name="_Toc62596296"/>
      <w:bookmarkStart w:id="1179" w:name="_Toc62637675"/>
      <w:bookmarkStart w:id="1180" w:name="_Toc66119531"/>
      <w:bookmarkStart w:id="1181" w:name="_Toc72846518"/>
      <w:bookmarkStart w:id="1182" w:name="_Toc72850699"/>
      <w:bookmarkStart w:id="1183" w:name="_Toc72920119"/>
      <w:bookmarkStart w:id="1184" w:name="_Toc39138085"/>
      <w:bookmarkStart w:id="1185" w:name="_Toc39138081"/>
      <w:bookmarkStart w:id="1186" w:name="_Toc73345647"/>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1174"/>
      <w:bookmarkEnd w:id="1175"/>
      <w:bookmarkEnd w:id="1176"/>
      <w:bookmarkEnd w:id="1177"/>
      <w:bookmarkEnd w:id="1178"/>
      <w:bookmarkEnd w:id="1179"/>
      <w:bookmarkEnd w:id="1180"/>
      <w:bookmarkEnd w:id="1181"/>
      <w:bookmarkEnd w:id="1182"/>
      <w:bookmarkEnd w:id="1183"/>
      <w:bookmarkEnd w:id="1186"/>
    </w:p>
    <w:p w14:paraId="31A9859B" w14:textId="2C8B3793" w:rsidR="0059675A" w:rsidRDefault="0059675A" w:rsidP="0059675A">
      <w:pPr>
        <w:pStyle w:val="3"/>
      </w:pPr>
      <w:bookmarkStart w:id="1187" w:name="_Toc54024146"/>
      <w:bookmarkStart w:id="1188" w:name="_Toc62576175"/>
      <w:bookmarkStart w:id="1189" w:name="_Toc62576491"/>
      <w:bookmarkStart w:id="1190" w:name="_Toc62595855"/>
      <w:bookmarkStart w:id="1191" w:name="_Toc62596297"/>
      <w:bookmarkStart w:id="1192" w:name="_Toc62637676"/>
      <w:bookmarkStart w:id="1193" w:name="_Toc66119532"/>
      <w:bookmarkStart w:id="1194" w:name="_Toc72846519"/>
      <w:bookmarkStart w:id="1195" w:name="_Toc72850700"/>
      <w:bookmarkStart w:id="1196" w:name="_Toc72920120"/>
      <w:bookmarkStart w:id="1197" w:name="_Toc73345648"/>
      <w:r>
        <w:t>6.</w:t>
      </w:r>
      <w:r>
        <w:rPr>
          <w:rFonts w:hint="eastAsia"/>
          <w:lang w:eastAsia="zh-CN"/>
        </w:rPr>
        <w:t>9</w:t>
      </w:r>
      <w:r>
        <w:t>.1</w:t>
      </w:r>
      <w:r>
        <w:tab/>
      </w:r>
      <w:bookmarkEnd w:id="1187"/>
      <w:r w:rsidR="00BD7FEF" w:rsidRPr="00BD7FEF">
        <w:t>Introduction</w:t>
      </w:r>
      <w:bookmarkEnd w:id="1188"/>
      <w:bookmarkEnd w:id="1189"/>
      <w:bookmarkEnd w:id="1190"/>
      <w:bookmarkEnd w:id="1191"/>
      <w:bookmarkEnd w:id="1192"/>
      <w:bookmarkEnd w:id="1193"/>
      <w:bookmarkEnd w:id="1194"/>
      <w:bookmarkEnd w:id="1195"/>
      <w:bookmarkEnd w:id="1196"/>
      <w:bookmarkEnd w:id="1197"/>
    </w:p>
    <w:p w14:paraId="4F7747C6" w14:textId="77777777" w:rsidR="0059675A" w:rsidRDefault="0059675A" w:rsidP="0059675A">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2E09672C" w14:textId="77777777" w:rsidR="0059675A" w:rsidRDefault="0059675A" w:rsidP="0059675A">
      <w:pPr>
        <w:ind w:left="100" w:hangingChars="50" w:hanging="100"/>
      </w:pPr>
      <w:r>
        <w:t xml:space="preserve">This solution proposes to generate discovery root key from AUSF and the 5G DDNMF derives the discovery keys. At the UE side, UE generates both discovery root key and discovery keysl. </w:t>
      </w:r>
    </w:p>
    <w:p w14:paraId="39C7E092" w14:textId="77777777" w:rsidR="0059675A" w:rsidRDefault="0059675A" w:rsidP="0059675A">
      <w:pPr>
        <w:pStyle w:val="3"/>
      </w:pPr>
      <w:bookmarkStart w:id="1198" w:name="_Toc54024147"/>
      <w:bookmarkStart w:id="1199" w:name="_Toc62576176"/>
      <w:bookmarkStart w:id="1200" w:name="_Toc62576492"/>
      <w:bookmarkStart w:id="1201" w:name="_Toc62595856"/>
      <w:bookmarkStart w:id="1202" w:name="_Toc62596298"/>
      <w:bookmarkStart w:id="1203" w:name="_Toc62637677"/>
      <w:bookmarkStart w:id="1204" w:name="_Toc66119533"/>
      <w:bookmarkStart w:id="1205" w:name="_Toc72846520"/>
      <w:bookmarkStart w:id="1206" w:name="_Toc72850701"/>
      <w:bookmarkStart w:id="1207" w:name="_Toc72920121"/>
      <w:bookmarkStart w:id="1208" w:name="_Toc73345649"/>
      <w:r>
        <w:t>6.</w:t>
      </w:r>
      <w:r>
        <w:rPr>
          <w:rFonts w:hint="eastAsia"/>
          <w:lang w:eastAsia="zh-CN"/>
        </w:rPr>
        <w:t>9</w:t>
      </w:r>
      <w:r>
        <w:t>.2</w:t>
      </w:r>
      <w:r>
        <w:tab/>
      </w:r>
      <w:r w:rsidRPr="007B6DA1">
        <w:t>Solution details</w:t>
      </w:r>
      <w:bookmarkEnd w:id="1198"/>
      <w:bookmarkEnd w:id="1199"/>
      <w:bookmarkEnd w:id="1200"/>
      <w:bookmarkEnd w:id="1201"/>
      <w:bookmarkEnd w:id="1202"/>
      <w:bookmarkEnd w:id="1203"/>
      <w:bookmarkEnd w:id="1204"/>
      <w:bookmarkEnd w:id="1205"/>
      <w:bookmarkEnd w:id="1206"/>
      <w:bookmarkEnd w:id="1207"/>
      <w:bookmarkEnd w:id="1208"/>
    </w:p>
    <w:p w14:paraId="43FF15DC" w14:textId="77777777" w:rsidR="0059675A" w:rsidRDefault="0059675A" w:rsidP="0059675A">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 The 5G DDNMF and AMF will relay on the security of SBI.</w:t>
      </w:r>
    </w:p>
    <w:p w14:paraId="2BF66414" w14:textId="09191B78" w:rsidR="0059675A" w:rsidRPr="00E7283E" w:rsidRDefault="0059675A" w:rsidP="0059675A">
      <w:pPr>
        <w:pStyle w:val="EditorsNote"/>
        <w:rPr>
          <w:color w:val="auto"/>
          <w:lang w:eastAsia="zh-CN"/>
        </w:rPr>
      </w:pPr>
      <w:r w:rsidRPr="00E7283E">
        <w:rPr>
          <w:color w:val="auto"/>
          <w:lang w:eastAsia="zh-CN"/>
        </w:rPr>
        <w:t xml:space="preserve">NOTE: the </w:t>
      </w:r>
      <w:r>
        <w:rPr>
          <w:color w:val="auto"/>
          <w:lang w:eastAsia="zh-CN"/>
        </w:rPr>
        <w:t xml:space="preserve">detail of </w:t>
      </w:r>
      <w:r w:rsidRPr="00E7283E">
        <w:rPr>
          <w:color w:val="auto"/>
          <w:lang w:eastAsia="zh-CN"/>
        </w:rPr>
        <w:t xml:space="preserve">SBI used between 5G DDNMF and AMF is not introduced in this solution. </w:t>
      </w:r>
    </w:p>
    <w:p w14:paraId="266A0DDD" w14:textId="41E48431" w:rsidR="0059675A" w:rsidRDefault="0059675A" w:rsidP="0059675A">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U</w:t>
      </w:r>
      <w:r>
        <w:rPr>
          <w:rFonts w:hint="eastAsia"/>
          <w:lang w:eastAsia="zh-CN"/>
        </w:rPr>
        <w:t>a</w:t>
      </w:r>
      <w:r>
        <w:rPr>
          <w:lang w:eastAsia="zh-CN"/>
        </w:rPr>
        <w:t>* protocol. On UE side, the UE will generate the same keys as the network side based on the key material sent from the 5G DDNMF</w:t>
      </w:r>
    </w:p>
    <w:p w14:paraId="4DA28C69" w14:textId="77777777" w:rsidR="0059675A" w:rsidRPr="00B77632" w:rsidRDefault="0059675A" w:rsidP="0059675A">
      <w:pPr>
        <w:ind w:left="568"/>
        <w:rPr>
          <w:color w:val="FF0000"/>
          <w:lang w:eastAsia="zh-CN"/>
        </w:rPr>
      </w:pPr>
      <w:r w:rsidRPr="00B77632">
        <w:rPr>
          <w:color w:val="FF0000"/>
          <w:lang w:eastAsia="zh-CN"/>
        </w:rPr>
        <w:t>Editor’s Note: The details of key derivation for both CP and UP solutions are FFS.</w:t>
      </w:r>
    </w:p>
    <w:p w14:paraId="1B6F9094" w14:textId="152D8713" w:rsidR="0059675A" w:rsidRDefault="0059675A" w:rsidP="0059675A">
      <w:pPr>
        <w:pStyle w:val="3"/>
      </w:pPr>
      <w:bookmarkStart w:id="1209" w:name="_Toc54024148"/>
      <w:bookmarkStart w:id="1210" w:name="_Toc62576177"/>
      <w:bookmarkStart w:id="1211" w:name="_Toc62576493"/>
      <w:bookmarkStart w:id="1212" w:name="_Toc62595857"/>
      <w:bookmarkStart w:id="1213" w:name="_Toc62596299"/>
      <w:bookmarkStart w:id="1214" w:name="_Toc62637678"/>
      <w:bookmarkStart w:id="1215" w:name="_Toc66119534"/>
      <w:bookmarkStart w:id="1216" w:name="_Toc72846521"/>
      <w:bookmarkStart w:id="1217" w:name="_Toc72850702"/>
      <w:bookmarkStart w:id="1218" w:name="_Toc72920122"/>
      <w:bookmarkStart w:id="1219" w:name="_Toc73345650"/>
      <w:r>
        <w:lastRenderedPageBreak/>
        <w:t>6.</w:t>
      </w:r>
      <w:r>
        <w:rPr>
          <w:rFonts w:hint="eastAsia"/>
          <w:lang w:eastAsia="zh-CN"/>
        </w:rPr>
        <w:t>9</w:t>
      </w:r>
      <w:r>
        <w:t>.3</w:t>
      </w:r>
      <w:r>
        <w:tab/>
      </w:r>
      <w:r w:rsidR="00190D03">
        <w:rPr>
          <w:rFonts w:hint="eastAsia"/>
          <w:lang w:eastAsia="zh-CN"/>
        </w:rPr>
        <w:t>E</w:t>
      </w:r>
      <w:r>
        <w:t>valuation</w:t>
      </w:r>
      <w:bookmarkEnd w:id="1209"/>
      <w:bookmarkEnd w:id="1210"/>
      <w:bookmarkEnd w:id="1211"/>
      <w:bookmarkEnd w:id="1212"/>
      <w:bookmarkEnd w:id="1213"/>
      <w:bookmarkEnd w:id="1214"/>
      <w:bookmarkEnd w:id="1215"/>
      <w:bookmarkEnd w:id="1216"/>
      <w:bookmarkEnd w:id="1217"/>
      <w:bookmarkEnd w:id="1218"/>
      <w:bookmarkEnd w:id="1219"/>
      <w:r>
        <w:t xml:space="preserve"> </w:t>
      </w:r>
    </w:p>
    <w:p w14:paraId="5D3D2E16" w14:textId="7B916EE2" w:rsidR="008412F1" w:rsidRDefault="0059675A" w:rsidP="0059675A">
      <w:pPr>
        <w:rPr>
          <w:lang w:eastAsia="zh-CN"/>
        </w:rPr>
      </w:pPr>
      <w:r>
        <w:rPr>
          <w:lang w:eastAsia="zh-CN"/>
        </w:rPr>
        <w:t>This solution does not specifiy the protocol used between UE and 5G DDNMF.</w:t>
      </w:r>
    </w:p>
    <w:p w14:paraId="6ED07F6B" w14:textId="77777777" w:rsidR="00030463" w:rsidRDefault="00030463" w:rsidP="00030463">
      <w:pPr>
        <w:pStyle w:val="2"/>
      </w:pPr>
      <w:bookmarkStart w:id="1220" w:name="_Toc49353714"/>
      <w:bookmarkStart w:id="1221" w:name="_Toc62576178"/>
      <w:bookmarkStart w:id="1222" w:name="_Toc62576494"/>
      <w:bookmarkStart w:id="1223" w:name="_Toc62595858"/>
      <w:bookmarkStart w:id="1224" w:name="_Toc62596300"/>
      <w:bookmarkStart w:id="1225" w:name="_Toc62637679"/>
      <w:bookmarkStart w:id="1226" w:name="_Toc66119535"/>
      <w:bookmarkStart w:id="1227" w:name="_Toc72846522"/>
      <w:bookmarkStart w:id="1228" w:name="_Toc72850703"/>
      <w:bookmarkStart w:id="1229" w:name="_Toc72920123"/>
      <w:bookmarkStart w:id="1230" w:name="_Toc49353717"/>
      <w:bookmarkStart w:id="1231" w:name="_Toc73345651"/>
      <w:bookmarkEnd w:id="1184"/>
      <w:bookmarkEnd w:id="1185"/>
      <w:r>
        <w:t>6</w:t>
      </w:r>
      <w:r w:rsidRPr="004D3578">
        <w:t>.</w:t>
      </w:r>
      <w:r>
        <w:rPr>
          <w:rFonts w:hint="eastAsia"/>
          <w:lang w:eastAsia="zh-CN"/>
        </w:rPr>
        <w:t>10</w:t>
      </w:r>
      <w:r w:rsidRPr="004D3578">
        <w:tab/>
      </w:r>
      <w:r w:rsidRPr="007B6DA1">
        <w:t>Solution #</w:t>
      </w:r>
      <w:r>
        <w:rPr>
          <w:rFonts w:hint="eastAsia"/>
          <w:lang w:eastAsia="zh-CN"/>
        </w:rPr>
        <w:t>10</w:t>
      </w:r>
      <w:r w:rsidRPr="007B6DA1">
        <w:t xml:space="preserve">: </w:t>
      </w:r>
      <w:bookmarkEnd w:id="1220"/>
      <w:r>
        <w:t>A</w:t>
      </w:r>
      <w:r w:rsidRPr="00347232">
        <w:t>uthorization and security with UE-to-Network relay using Remote UE network primary authentication</w:t>
      </w:r>
      <w:bookmarkEnd w:id="1221"/>
      <w:bookmarkEnd w:id="1222"/>
      <w:bookmarkEnd w:id="1223"/>
      <w:bookmarkEnd w:id="1224"/>
      <w:bookmarkEnd w:id="1225"/>
      <w:bookmarkEnd w:id="1226"/>
      <w:bookmarkEnd w:id="1227"/>
      <w:bookmarkEnd w:id="1228"/>
      <w:bookmarkEnd w:id="1229"/>
      <w:bookmarkEnd w:id="1231"/>
    </w:p>
    <w:p w14:paraId="32CC7559" w14:textId="77777777" w:rsidR="00456D4E" w:rsidRDefault="00456D4E" w:rsidP="00456D4E">
      <w:pPr>
        <w:pStyle w:val="3"/>
      </w:pPr>
      <w:bookmarkStart w:id="1232" w:name="_Toc49353715"/>
      <w:bookmarkStart w:id="1233" w:name="_Toc62576179"/>
      <w:bookmarkStart w:id="1234" w:name="_Toc62576495"/>
      <w:bookmarkStart w:id="1235" w:name="_Toc62595859"/>
      <w:bookmarkStart w:id="1236" w:name="_Toc62596301"/>
      <w:bookmarkStart w:id="1237" w:name="_Toc62637680"/>
      <w:bookmarkStart w:id="1238" w:name="_Toc66119536"/>
      <w:bookmarkStart w:id="1239" w:name="_Toc72846523"/>
      <w:bookmarkStart w:id="1240" w:name="_Toc72850704"/>
      <w:bookmarkStart w:id="1241" w:name="_Toc72920124"/>
      <w:bookmarkStart w:id="1242" w:name="_Toc62576183"/>
      <w:bookmarkStart w:id="1243" w:name="_Toc62576499"/>
      <w:bookmarkStart w:id="1244" w:name="_Toc62595863"/>
      <w:bookmarkStart w:id="1245" w:name="_Toc62596305"/>
      <w:bookmarkStart w:id="1246" w:name="_Toc62637684"/>
      <w:bookmarkStart w:id="1247" w:name="_Toc66119540"/>
      <w:bookmarkStart w:id="1248" w:name="_Toc73345652"/>
      <w:r>
        <w:t>6.</w:t>
      </w:r>
      <w:r>
        <w:rPr>
          <w:rFonts w:hint="eastAsia"/>
          <w:lang w:eastAsia="zh-CN"/>
        </w:rPr>
        <w:t>10</w:t>
      </w:r>
      <w:r>
        <w:t>.1</w:t>
      </w:r>
      <w:r>
        <w:tab/>
      </w:r>
      <w:bookmarkEnd w:id="1232"/>
      <w:r w:rsidRPr="00BD7FEF">
        <w:t>Introduction</w:t>
      </w:r>
      <w:bookmarkEnd w:id="1233"/>
      <w:bookmarkEnd w:id="1234"/>
      <w:bookmarkEnd w:id="1235"/>
      <w:bookmarkEnd w:id="1236"/>
      <w:bookmarkEnd w:id="1237"/>
      <w:bookmarkEnd w:id="1238"/>
      <w:bookmarkEnd w:id="1239"/>
      <w:bookmarkEnd w:id="1240"/>
      <w:bookmarkEnd w:id="1241"/>
      <w:bookmarkEnd w:id="1248"/>
    </w:p>
    <w:p w14:paraId="68BEA8A1" w14:textId="77777777" w:rsidR="00456D4E" w:rsidRDefault="00456D4E" w:rsidP="00456D4E">
      <w:r>
        <w:t>The contribution proposes a solution to address the following Key Issues:</w:t>
      </w:r>
    </w:p>
    <w:p w14:paraId="75580565" w14:textId="77777777" w:rsidR="00456D4E" w:rsidRDefault="00456D4E" w:rsidP="00456D4E">
      <w:pPr>
        <w:ind w:left="284"/>
      </w:pPr>
      <w:r>
        <w:t xml:space="preserve">- KI #3: Security of UE-to-Network Relay </w:t>
      </w:r>
    </w:p>
    <w:p w14:paraId="4CD3FCE2" w14:textId="77777777" w:rsidR="00456D4E" w:rsidRDefault="00456D4E" w:rsidP="00456D4E">
      <w:pPr>
        <w:ind w:left="284"/>
      </w:pPr>
      <w:r>
        <w:t>- KI #4: Authorization in the UE-to-Network relay scenario</w:t>
      </w:r>
    </w:p>
    <w:p w14:paraId="7B995A6A" w14:textId="77777777" w:rsidR="00456D4E" w:rsidRDefault="00456D4E" w:rsidP="00456D4E">
      <w:pPr>
        <w:ind w:left="284"/>
      </w:pPr>
      <w:r>
        <w:t>- KI #9: Key management in 5G Proximity Services for UE-to-Network relay communication</w:t>
      </w:r>
    </w:p>
    <w:p w14:paraId="452E9F6D" w14:textId="77777777" w:rsidR="00456D4E" w:rsidRDefault="00456D4E" w:rsidP="00456D4E">
      <w:pPr>
        <w:pStyle w:val="ac"/>
      </w:pPr>
      <w:r>
        <w:t xml:space="preserve">This solution builds on top of common high-level principles from existing solution #46 and solution #47 specified in </w:t>
      </w:r>
      <w:r w:rsidRPr="00AD4339">
        <w:t>TR 23.752</w:t>
      </w:r>
      <w:r>
        <w:t xml:space="preserve"> [2]. These solutions address Remote UE and UE-to-Network authorization aspects in the case of L3 relay. This solution leverages a Remote UE primary authentication run to establish keys used to secure the PC5 link between the Remote UE and the UE-to-Network relay</w:t>
      </w:r>
      <w:r w:rsidRPr="003C6B25">
        <w:t xml:space="preserve">. </w:t>
      </w:r>
      <w:r>
        <w:t>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28A6E94C" w14:textId="77777777" w:rsidR="00456D4E" w:rsidRDefault="00456D4E" w:rsidP="00456D4E">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w:t>
      </w:r>
      <w:r w:rsidRPr="00842224">
        <w:t xml:space="preserve">The </w:t>
      </w:r>
      <w:r w:rsidRPr="003C6B25">
        <w:t xml:space="preserve">UE-to-Network </w:t>
      </w:r>
      <w:r w:rsidRPr="00842224">
        <w:t>relay either has a PDU session or is able to establish a new one without having to request a S-NSSAI</w:t>
      </w:r>
      <w:r>
        <w:t xml:space="preserve"> (same assumption as solution #6 in TR 23.752 [2]). Therefore, in the context of the connectivity service provided by the relay, the AMF serving the relay is always able to serve the Remote UE. </w:t>
      </w:r>
    </w:p>
    <w:p w14:paraId="2650D424" w14:textId="77777777" w:rsidR="00456D4E" w:rsidRDefault="00456D4E" w:rsidP="00456D4E">
      <w:pPr>
        <w:pStyle w:val="3"/>
      </w:pPr>
      <w:bookmarkStart w:id="1249" w:name="_Toc49353716"/>
      <w:bookmarkStart w:id="1250" w:name="_Toc62576180"/>
      <w:bookmarkStart w:id="1251" w:name="_Toc62576496"/>
      <w:bookmarkStart w:id="1252" w:name="_Toc62595860"/>
      <w:bookmarkStart w:id="1253" w:name="_Toc62596302"/>
      <w:bookmarkStart w:id="1254" w:name="_Toc62637681"/>
      <w:bookmarkStart w:id="1255" w:name="_Toc66119537"/>
      <w:bookmarkStart w:id="1256" w:name="_Toc72846524"/>
      <w:bookmarkStart w:id="1257" w:name="_Toc72850705"/>
      <w:bookmarkStart w:id="1258" w:name="_Toc72920125"/>
      <w:bookmarkStart w:id="1259" w:name="_Toc73345653"/>
      <w:r>
        <w:t>6.</w:t>
      </w:r>
      <w:r>
        <w:rPr>
          <w:rFonts w:hint="eastAsia"/>
          <w:lang w:eastAsia="zh-CN"/>
        </w:rPr>
        <w:t>10</w:t>
      </w:r>
      <w:r>
        <w:t>.2</w:t>
      </w:r>
      <w:r>
        <w:tab/>
      </w:r>
      <w:r w:rsidRPr="007B6DA1">
        <w:t>Solution details</w:t>
      </w:r>
      <w:bookmarkEnd w:id="1249"/>
      <w:bookmarkEnd w:id="1250"/>
      <w:bookmarkEnd w:id="1251"/>
      <w:bookmarkEnd w:id="1252"/>
      <w:bookmarkEnd w:id="1253"/>
      <w:bookmarkEnd w:id="1254"/>
      <w:bookmarkEnd w:id="1255"/>
      <w:bookmarkEnd w:id="1256"/>
      <w:bookmarkEnd w:id="1257"/>
      <w:bookmarkEnd w:id="1258"/>
      <w:bookmarkEnd w:id="1259"/>
    </w:p>
    <w:p w14:paraId="05E72027" w14:textId="77777777" w:rsidR="00456D4E" w:rsidRPr="009F1E7D" w:rsidRDefault="00456D4E" w:rsidP="00456D4E">
      <w:pPr>
        <w:pStyle w:val="4"/>
      </w:pPr>
      <w:bookmarkStart w:id="1260" w:name="_Toc62576181"/>
      <w:bookmarkStart w:id="1261" w:name="_Toc62576497"/>
      <w:bookmarkStart w:id="1262" w:name="_Toc62595861"/>
      <w:bookmarkStart w:id="1263" w:name="_Toc62596303"/>
      <w:bookmarkStart w:id="1264" w:name="_Toc62637682"/>
      <w:bookmarkStart w:id="1265" w:name="_Toc66119538"/>
      <w:bookmarkStart w:id="1266" w:name="_Toc72846525"/>
      <w:bookmarkStart w:id="1267" w:name="_Toc72850706"/>
      <w:bookmarkStart w:id="1268" w:name="_Toc72920126"/>
      <w:bookmarkStart w:id="1269" w:name="_Toc73345654"/>
      <w:r>
        <w:t>6.10.2.1</w:t>
      </w:r>
      <w:r>
        <w:tab/>
        <w:t xml:space="preserve">Connection with </w:t>
      </w:r>
      <w:r w:rsidRPr="00347232">
        <w:t>UE-to-Network relay</w:t>
      </w:r>
      <w:r>
        <w:t xml:space="preserve"> using </w:t>
      </w:r>
      <w:r w:rsidRPr="00347232">
        <w:t>Remote UE network primary authentication</w:t>
      </w:r>
      <w:r>
        <w:t xml:space="preserve"> via the </w:t>
      </w:r>
      <w:r w:rsidRPr="00347232">
        <w:t>UE-to-Network relay</w:t>
      </w:r>
      <w:bookmarkEnd w:id="1260"/>
      <w:bookmarkEnd w:id="1261"/>
      <w:bookmarkEnd w:id="1262"/>
      <w:bookmarkEnd w:id="1263"/>
      <w:bookmarkEnd w:id="1264"/>
      <w:bookmarkEnd w:id="1265"/>
      <w:bookmarkEnd w:id="1266"/>
      <w:bookmarkEnd w:id="1267"/>
      <w:bookmarkEnd w:id="1268"/>
      <w:bookmarkEnd w:id="1269"/>
    </w:p>
    <w:p w14:paraId="0EC93F0E" w14:textId="77777777" w:rsidR="00456D4E" w:rsidRDefault="00456D4E" w:rsidP="00456D4E">
      <w:r w:rsidRPr="004A603A">
        <w:t xml:space="preserve">The procedure for </w:t>
      </w:r>
      <w:r>
        <w:t>A</w:t>
      </w:r>
      <w:r w:rsidRPr="00347232">
        <w:t>uthorization and security with UE-to-Network relay using Remote UE network primary authentication</w:t>
      </w:r>
      <w:r w:rsidRPr="004A603A">
        <w:t xml:space="preserve"> is depicted in</w:t>
      </w:r>
      <w:r>
        <w:t xml:space="preserve"> </w:t>
      </w:r>
      <w:r w:rsidRPr="004A603A">
        <w:t>Figure 6.</w:t>
      </w:r>
      <w:r>
        <w:rPr>
          <w:rFonts w:hint="eastAsia"/>
          <w:lang w:eastAsia="zh-CN"/>
        </w:rPr>
        <w:t>10</w:t>
      </w:r>
      <w:r w:rsidRPr="004A603A">
        <w:t>.</w:t>
      </w:r>
      <w:r>
        <w:t>2.1</w:t>
      </w:r>
      <w:r w:rsidRPr="004A603A">
        <w:t xml:space="preserve">-1. </w:t>
      </w:r>
    </w:p>
    <w:p w14:paraId="5984A91E" w14:textId="77777777" w:rsidR="00456D4E" w:rsidRDefault="00456D4E" w:rsidP="00456D4E">
      <w:r>
        <w:object w:dxaOrig="10400" w:dyaOrig="11470" w14:anchorId="3ECFE188">
          <v:shape id="_x0000_i1039" type="#_x0000_t75" style="width:482.5pt;height:540pt" o:ole="">
            <v:imagedata r:id="rId34" o:title="" croptop="1600f" cropbottom="2228f" cropleft="2332f" cropright="2395f"/>
          </v:shape>
          <o:OLEObject Type="Embed" ProgID="Visio.Drawing.15" ShapeID="_x0000_i1039" DrawAspect="Content" ObjectID="_1683958442" r:id="rId35"/>
        </w:object>
      </w:r>
    </w:p>
    <w:p w14:paraId="5158C41B" w14:textId="77777777" w:rsidR="00456D4E" w:rsidRPr="00D730A6" w:rsidRDefault="00456D4E" w:rsidP="00456D4E">
      <w:pPr>
        <w:pStyle w:val="TF"/>
        <w:rPr>
          <w:lang w:val="en-US"/>
        </w:rPr>
      </w:pPr>
      <w:r w:rsidRPr="00F26449">
        <w:t xml:space="preserve">Figure </w:t>
      </w:r>
      <w:bookmarkStart w:id="1270" w:name="_Hlk32310509"/>
      <w:r>
        <w:t>6.</w:t>
      </w:r>
      <w:r>
        <w:rPr>
          <w:rFonts w:hint="eastAsia"/>
          <w:lang w:val="en-US" w:eastAsia="zh-CN"/>
        </w:rPr>
        <w:t>10</w:t>
      </w:r>
      <w:r w:rsidRPr="00F26449">
        <w:t>.</w:t>
      </w:r>
      <w:r>
        <w:t>2.1</w:t>
      </w:r>
      <w:r w:rsidRPr="00F26449">
        <w:t>-1</w:t>
      </w:r>
      <w:bookmarkEnd w:id="1270"/>
      <w:r w:rsidRPr="00F26449">
        <w:rPr>
          <w:rFonts w:hint="eastAsia"/>
        </w:rPr>
        <w:t xml:space="preserve">: </w:t>
      </w:r>
      <w:r w:rsidRPr="00F26449">
        <w:t xml:space="preserve">Procedure for </w:t>
      </w:r>
      <w:r w:rsidRPr="00B8527B">
        <w:t>Authorization and security with UE-to-Network relay using Remote UE network primary authentication</w:t>
      </w:r>
      <w:r>
        <w:rPr>
          <w:lang w:val="en-US"/>
        </w:rPr>
        <w:t xml:space="preserve"> </w:t>
      </w:r>
    </w:p>
    <w:p w14:paraId="55682257" w14:textId="77777777" w:rsidR="00456D4E" w:rsidRPr="00C15ACC" w:rsidRDefault="00456D4E" w:rsidP="00456D4E">
      <w:pPr>
        <w:pStyle w:val="aa"/>
        <w:ind w:left="0"/>
      </w:pPr>
      <w:r w:rsidRPr="00C15ACC">
        <w:t>0. The Relay UE is registered and authorized to operate as a UE-to-Network relay</w:t>
      </w:r>
      <w:r>
        <w:t xml:space="preserve">. </w:t>
      </w:r>
    </w:p>
    <w:p w14:paraId="16FA37FA" w14:textId="77777777" w:rsidR="00456D4E" w:rsidRDefault="00456D4E" w:rsidP="00456D4E">
      <w:pPr>
        <w:pStyle w:val="aa"/>
        <w:ind w:left="0"/>
      </w:pPr>
      <w:r w:rsidRPr="00C15ACC">
        <w:t xml:space="preserve">1. The Remote UE sends a Direct Communication request message to the Relay UE. The Remote UE includes its SUCI </w:t>
      </w:r>
      <w:r>
        <w:t>in</w:t>
      </w:r>
      <w:r w:rsidRPr="00C15ACC">
        <w:t xml:space="preserve"> the message to request UE-to-Network relay service.</w:t>
      </w:r>
      <w:r>
        <w:t xml:space="preserve"> </w:t>
      </w:r>
      <w:r w:rsidRPr="00C15ACC">
        <w:t>The Remote UE</w:t>
      </w:r>
      <w:r>
        <w:t xml:space="preserve"> also provides its security capabilities and security policy as in TS 33.536[8]. If the Remote UE is reconnecting to the same Relay UE and is already authenticated and authorized for relay communication via that Relay UE, it includes the </w:t>
      </w:r>
      <w:r w:rsidRPr="00C15ACC">
        <w:t>K</w:t>
      </w:r>
      <w:r w:rsidRPr="00C15ACC">
        <w:rPr>
          <w:vertAlign w:val="subscript"/>
        </w:rPr>
        <w:t>relay</w:t>
      </w:r>
      <w:r w:rsidRPr="00C15ACC">
        <w:t xml:space="preserve"> ID</w:t>
      </w:r>
      <w:r>
        <w:t xml:space="preserve"> (instead of SUCI) established during the previous connection using this procedure. If the Relay UE has the </w:t>
      </w:r>
      <w:r w:rsidRPr="00C15ACC">
        <w:t>K</w:t>
      </w:r>
      <w:r w:rsidRPr="00C15ACC">
        <w:rPr>
          <w:vertAlign w:val="subscript"/>
        </w:rPr>
        <w:t>relay</w:t>
      </w:r>
      <w:r w:rsidRPr="00C15ACC">
        <w:t xml:space="preserve"> </w:t>
      </w:r>
      <w:r>
        <w:t xml:space="preserve">and </w:t>
      </w:r>
      <w:r w:rsidRPr="00C15ACC">
        <w:t>K</w:t>
      </w:r>
      <w:r w:rsidRPr="00C15ACC">
        <w:rPr>
          <w:vertAlign w:val="subscript"/>
        </w:rPr>
        <w:t>relay</w:t>
      </w:r>
      <w:r w:rsidRPr="00C15ACC">
        <w:t xml:space="preserve"> ID</w:t>
      </w:r>
      <w:r>
        <w:t xml:space="preserve"> it skips steps 2 to 12, otherwise the Relay UE rejects the connection request.</w:t>
      </w:r>
    </w:p>
    <w:p w14:paraId="18423988" w14:textId="77777777" w:rsidR="00456D4E" w:rsidRDefault="00456D4E" w:rsidP="00456D4E">
      <w:pPr>
        <w:pStyle w:val="NO"/>
      </w:pPr>
      <w:r w:rsidRPr="00246602">
        <w:t xml:space="preserve">NOTE </w:t>
      </w:r>
      <w:r>
        <w:t>1</w:t>
      </w:r>
      <w:r w:rsidRPr="00246602">
        <w:t>:</w:t>
      </w:r>
      <w:r>
        <w:rPr>
          <w:vertAlign w:val="subscript"/>
        </w:rPr>
        <w:t xml:space="preserve"> </w:t>
      </w:r>
      <w:r w:rsidRPr="00C15ACC">
        <w:t>K</w:t>
      </w:r>
      <w:r w:rsidRPr="00C15ACC">
        <w:rPr>
          <w:vertAlign w:val="subscript"/>
        </w:rPr>
        <w:t>relay</w:t>
      </w:r>
      <w:r w:rsidRPr="00C15ACC">
        <w:t xml:space="preserve"> and K</w:t>
      </w:r>
      <w:r w:rsidRPr="00C15ACC">
        <w:rPr>
          <w:vertAlign w:val="subscript"/>
        </w:rPr>
        <w:t>relay</w:t>
      </w:r>
      <w:r w:rsidRPr="00C15ACC">
        <w:t xml:space="preserve"> ID</w:t>
      </w:r>
      <w:r>
        <w:t xml:space="preserve"> are reused during reconnection the same way as K</w:t>
      </w:r>
      <w:r w:rsidRPr="00246602">
        <w:rPr>
          <w:vertAlign w:val="subscript"/>
        </w:rPr>
        <w:t>RNP</w:t>
      </w:r>
      <w:r>
        <w:t xml:space="preserve"> and K</w:t>
      </w:r>
      <w:r w:rsidRPr="00246602">
        <w:rPr>
          <w:vertAlign w:val="subscript"/>
        </w:rPr>
        <w:t xml:space="preserve">RNP </w:t>
      </w:r>
      <w:r>
        <w:t>ID in TS 33.536[8].</w:t>
      </w:r>
    </w:p>
    <w:p w14:paraId="3FA5C35D" w14:textId="77777777" w:rsidR="00456D4E" w:rsidRDefault="00456D4E" w:rsidP="00456D4E">
      <w:pPr>
        <w:pStyle w:val="aa"/>
        <w:ind w:left="0"/>
      </w:pPr>
      <w:r w:rsidRPr="00C15ACC">
        <w:lastRenderedPageBreak/>
        <w:t>2. The Relay UE sends a NAS Relay Authorization request message to its serving AMF. The Relay UE includes the Remote UE's SUCI in the message.</w:t>
      </w:r>
    </w:p>
    <w:p w14:paraId="5544A006" w14:textId="77777777" w:rsidR="00456D4E" w:rsidRPr="00C15ACC" w:rsidRDefault="00456D4E" w:rsidP="00456D4E">
      <w:pPr>
        <w:pStyle w:val="aa"/>
        <w:ind w:left="0"/>
      </w:pPr>
      <w:r w:rsidRPr="00C15ACC">
        <w:t>3. The Relay UE's AMF checks that the Relay UE is authorized to act as a Relay based on subscription information obtained during Relay UE's registration</w:t>
      </w:r>
    </w:p>
    <w:p w14:paraId="44BBECD5" w14:textId="77777777" w:rsidR="00456D4E" w:rsidRDefault="00456D4E" w:rsidP="00456D4E">
      <w:pPr>
        <w:pStyle w:val="aa"/>
        <w:ind w:left="0"/>
      </w:pPr>
      <w:r w:rsidRPr="00C15ACC">
        <w:t>4-8. The Relay UE's AMF initiates Remote UE authentication with Remote UE's AUSF according to existing primary authentication procedures. The authentication messages are exchanged transparently via the Relay UE.</w:t>
      </w:r>
      <w:r>
        <w:t xml:space="preserv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w:t>
      </w:r>
      <w:r w:rsidRPr="00C15ACC">
        <w:t>UE-to-Network relay</w:t>
      </w:r>
      <w:r>
        <w:t>ing.</w:t>
      </w:r>
    </w:p>
    <w:p w14:paraId="677EDD1A" w14:textId="77777777" w:rsidR="00456D4E" w:rsidRDefault="00456D4E" w:rsidP="00456D4E">
      <w:pPr>
        <w:pStyle w:val="aa"/>
        <w:ind w:left="0"/>
        <w:rPr>
          <w:vertAlign w:val="subscript"/>
        </w:rPr>
      </w:pPr>
      <w:r w:rsidRPr="00C15ACC">
        <w:t xml:space="preserve">9. Upon successful authentication of the network, the Remote UE 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p>
    <w:p w14:paraId="08F51660" w14:textId="77777777" w:rsidR="00456D4E" w:rsidRPr="00C15ACC" w:rsidRDefault="00456D4E" w:rsidP="00456D4E">
      <w:pPr>
        <w:pStyle w:val="NO"/>
      </w:pPr>
      <w:r w:rsidRPr="00246602">
        <w:t xml:space="preserve">NOTE </w:t>
      </w:r>
      <w:r>
        <w:t>2</w:t>
      </w:r>
      <w:r w:rsidRPr="00246602">
        <w:t>:</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RNP</w:t>
      </w:r>
      <w:r>
        <w:t xml:space="preserve"> and K</w:t>
      </w:r>
      <w:r w:rsidRPr="00246602">
        <w:rPr>
          <w:vertAlign w:val="subscript"/>
        </w:rPr>
        <w:t xml:space="preserve">RNP </w:t>
      </w:r>
      <w:r>
        <w:t>ID in TS 33.536[8].</w:t>
      </w:r>
    </w:p>
    <w:p w14:paraId="5C82B6A2" w14:textId="77777777" w:rsidR="00456D4E" w:rsidRDefault="00456D4E" w:rsidP="00456D4E">
      <w:pPr>
        <w:pStyle w:val="aa"/>
        <w:ind w:left="0"/>
      </w:pPr>
      <w:r w:rsidRPr="00C15ACC">
        <w:t>10</w:t>
      </w:r>
      <w:r>
        <w:t>.</w:t>
      </w:r>
      <w:r w:rsidRPr="00C15ACC">
        <w:t xml:space="preserve"> Upon successful authentication of the </w:t>
      </w:r>
      <w:r>
        <w:t xml:space="preserve">Remote UE, </w:t>
      </w:r>
      <w:r w:rsidRPr="00C15ACC">
        <w:t>Relay UE's AMF</w:t>
      </w:r>
      <w:r>
        <w:t xml:space="preserve"> checks with Remote UE's UDM that Remote UE is authorized to use </w:t>
      </w:r>
      <w:r w:rsidRPr="00C15ACC">
        <w:t>UE-to-Network relay</w:t>
      </w:r>
      <w:r>
        <w:t xml:space="preserve">ing. Upon successful authorization check, </w:t>
      </w:r>
      <w:r w:rsidRPr="00C15ACC">
        <w:t>Relay UE's AMF</w:t>
      </w:r>
      <w:r>
        <w:t xml:space="preserve"> registers with Remote UE's UDM as its Relay's AMF, providing the Relay UE identity (SUPI or GPSI).</w:t>
      </w:r>
    </w:p>
    <w:p w14:paraId="1DA55326" w14:textId="77777777" w:rsidR="00456D4E" w:rsidRDefault="00456D4E" w:rsidP="00456D4E">
      <w:pPr>
        <w:pStyle w:val="aa"/>
        <w:ind w:left="0"/>
      </w:pPr>
      <w:r>
        <w:t xml:space="preserve">11. Relay UE's AMF </w:t>
      </w:r>
      <w:r w:rsidRPr="00C15ACC">
        <w:t xml:space="preserve">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r>
        <w:rPr>
          <w:vertAlign w:val="subscript"/>
        </w:rPr>
        <w:t xml:space="preserve"> </w:t>
      </w:r>
      <w:r w:rsidRPr="00D70AAB">
        <w:t>as</w:t>
      </w:r>
      <w:r>
        <w:rPr>
          <w:vertAlign w:val="subscript"/>
        </w:rPr>
        <w:t xml:space="preserve"> </w:t>
      </w:r>
      <w:r>
        <w:t>performed by Remote UE in step 9.</w:t>
      </w:r>
    </w:p>
    <w:p w14:paraId="6A739AAA" w14:textId="77777777" w:rsidR="00456D4E" w:rsidRDefault="00456D4E" w:rsidP="00456D4E">
      <w:pPr>
        <w:pStyle w:val="aa"/>
        <w:ind w:left="0"/>
      </w:pPr>
      <w:r>
        <w:t>12. Relay UE's AMF</w:t>
      </w:r>
      <w:r w:rsidRPr="00D70AAB">
        <w:t xml:space="preserve"> </w:t>
      </w:r>
      <w:r w:rsidRPr="00C15ACC">
        <w:t xml:space="preserve">sends a NAS Relay Authorization </w:t>
      </w:r>
      <w:r>
        <w:t>response</w:t>
      </w:r>
      <w:r w:rsidRPr="00C15ACC">
        <w:t xml:space="preserve"> message to </w:t>
      </w:r>
      <w:r>
        <w:t>the Relay UE</w:t>
      </w:r>
      <w:r w:rsidRPr="00C15ACC">
        <w:t xml:space="preserve">. The </w:t>
      </w:r>
      <w:r>
        <w:t>Relay UE's AMF</w:t>
      </w:r>
      <w:r w:rsidRPr="00C15ACC">
        <w:t xml:space="preserve"> includes </w:t>
      </w:r>
      <w:r>
        <w:t xml:space="preserve">the </w:t>
      </w:r>
      <w:r w:rsidRPr="00C15ACC">
        <w:t xml:space="preserve">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in the message.</w:t>
      </w:r>
      <w:r>
        <w:t xml:space="preserve"> The AMF may include the Remote UE identity (e.g., GPSI). The Relay UE stores the key and its id, Remote UE identity and associates them with the PC5 link with Remote UE.</w:t>
      </w:r>
    </w:p>
    <w:p w14:paraId="70015EFF" w14:textId="77777777" w:rsidR="00456D4E" w:rsidRDefault="00456D4E" w:rsidP="00456D4E">
      <w:pPr>
        <w:pStyle w:val="aa"/>
        <w:ind w:left="0"/>
      </w:pPr>
      <w:r>
        <w:t>13.</w:t>
      </w:r>
      <w:r w:rsidRPr="00D70AAB">
        <w:t xml:space="preserve"> </w:t>
      </w:r>
      <w:r w:rsidRPr="00C15ACC">
        <w:t xml:space="preserve">The </w:t>
      </w:r>
      <w:r>
        <w:t xml:space="preserve">Relay UE initiates PC5 link security establishment with Remote UE based on </w:t>
      </w:r>
      <w:r w:rsidRPr="00C15ACC">
        <w:t xml:space="preserve">PC5 </w:t>
      </w:r>
      <w:r>
        <w:t xml:space="preserve">link </w:t>
      </w:r>
      <w:r w:rsidRPr="00C15ACC">
        <w:t>root key K</w:t>
      </w:r>
      <w:r w:rsidRPr="00C15ACC">
        <w:rPr>
          <w:vertAlign w:val="subscript"/>
        </w:rPr>
        <w:t>relay</w:t>
      </w:r>
      <w:r w:rsidRPr="0092247C">
        <w:t>.</w:t>
      </w:r>
      <w:r>
        <w:t xml:space="preserve"> The Relay UE derives PC5 session key K</w:t>
      </w:r>
      <w:r w:rsidRPr="0092247C">
        <w:rPr>
          <w:vertAlign w:val="subscript"/>
        </w:rPr>
        <w:t xml:space="preserve">relay-sess </w:t>
      </w:r>
      <w:r>
        <w:t xml:space="preserve">from </w:t>
      </w:r>
      <w:r w:rsidRPr="00C15ACC">
        <w:t>K</w:t>
      </w:r>
      <w:r w:rsidRPr="00C15ACC">
        <w:rPr>
          <w:vertAlign w:val="subscript"/>
        </w:rPr>
        <w:t>relay</w:t>
      </w:r>
      <w:r>
        <w:t>, and confidentiality and integrity keys from K</w:t>
      </w:r>
      <w:r w:rsidRPr="0092247C">
        <w:rPr>
          <w:vertAlign w:val="subscript"/>
        </w:rPr>
        <w:t>relay-sess</w:t>
      </w:r>
      <w:r>
        <w:t xml:space="preserve"> the same way </w:t>
      </w:r>
      <w:r w:rsidRPr="008E67A7">
        <w:t>K</w:t>
      </w:r>
      <w:r w:rsidRPr="008E67A7">
        <w:rPr>
          <w:vertAlign w:val="subscript"/>
        </w:rPr>
        <w:t>NRP-sess</w:t>
      </w:r>
      <w:r w:rsidRPr="008E67A7">
        <w:t xml:space="preserve"> </w:t>
      </w:r>
      <w:r>
        <w:t>is derived from K</w:t>
      </w:r>
      <w:r w:rsidRPr="00246602">
        <w:rPr>
          <w:vertAlign w:val="subscript"/>
        </w:rPr>
        <w:t>N</w:t>
      </w:r>
      <w:r>
        <w:rPr>
          <w:vertAlign w:val="subscript"/>
        </w:rPr>
        <w:t>R</w:t>
      </w:r>
      <w:r w:rsidRPr="00246602">
        <w:rPr>
          <w:vertAlign w:val="subscript"/>
        </w:rPr>
        <w:t>P</w:t>
      </w:r>
      <w:r>
        <w:t xml:space="preserve">, and confidentiality and integrity keys from </w:t>
      </w:r>
      <w:r w:rsidRPr="008E67A7">
        <w:t>K</w:t>
      </w:r>
      <w:r w:rsidRPr="008E67A7">
        <w:rPr>
          <w:vertAlign w:val="subscript"/>
        </w:rPr>
        <w:t>NRP-sess</w:t>
      </w:r>
      <w:r>
        <w:t xml:space="preserve"> in TS 33.536[8]. The Relay UE integrity protects the Direct Security Mode Command and includes parameters as in TS 33.536[8]. The Relay UE includes the </w:t>
      </w:r>
      <w:r w:rsidRPr="00C15ACC">
        <w:t>K</w:t>
      </w:r>
      <w:r w:rsidRPr="00C15ACC">
        <w:rPr>
          <w:vertAlign w:val="subscript"/>
        </w:rPr>
        <w:t>relay</w:t>
      </w:r>
      <w:r w:rsidRPr="00C15ACC">
        <w:t xml:space="preserve"> ID</w:t>
      </w:r>
      <w:r>
        <w:t xml:space="preserve"> to indicate that the PC5 security establishment </w:t>
      </w:r>
      <w:r w:rsidRPr="00F9030E">
        <w:t>should</w:t>
      </w:r>
      <w:r>
        <w:t xml:space="preserve"> be based on Remote UE's primary authentication run.</w:t>
      </w:r>
    </w:p>
    <w:p w14:paraId="289B6004" w14:textId="77777777" w:rsidR="00456D4E" w:rsidRDefault="00456D4E" w:rsidP="00456D4E">
      <w:pPr>
        <w:pStyle w:val="aa"/>
        <w:ind w:left="0"/>
      </w:pPr>
      <w:r>
        <w:t xml:space="preserve">14. The Remote UE checks that the received </w:t>
      </w:r>
      <w:r w:rsidRPr="00C15ACC">
        <w:t>K</w:t>
      </w:r>
      <w:r w:rsidRPr="00C15ACC">
        <w:rPr>
          <w:vertAlign w:val="subscript"/>
        </w:rPr>
        <w:t>relay</w:t>
      </w:r>
      <w:r w:rsidRPr="00C15ACC">
        <w:t xml:space="preserve"> ID</w:t>
      </w:r>
      <w:r>
        <w:t xml:space="preserve"> matches the one derived in step 9. If the provided key id matches, then the Remote UE proceeds with PC5 session, confidentiality, and integrity keys derivation using K</w:t>
      </w:r>
      <w:r w:rsidRPr="009A7E93">
        <w:rPr>
          <w:vertAlign w:val="subscript"/>
        </w:rPr>
        <w:t>relay</w:t>
      </w:r>
      <w:r>
        <w:rPr>
          <w:vertAlign w:val="subscript"/>
        </w:rPr>
        <w:t xml:space="preserve"> </w:t>
      </w:r>
      <w:r w:rsidRPr="009A7E93">
        <w:t>as the PC5 link root key</w:t>
      </w:r>
      <w:r>
        <w:t xml:space="preserve"> as performed by the Relay UE. The Remote UE performs security checks of the Direct Security Mode Command message as in TS 33.536[8].</w:t>
      </w:r>
    </w:p>
    <w:p w14:paraId="6BBF3445" w14:textId="77777777" w:rsidR="00456D4E" w:rsidRDefault="00456D4E" w:rsidP="00456D4E">
      <w:pPr>
        <w:pStyle w:val="aa"/>
        <w:ind w:left="0"/>
      </w:pPr>
      <w:r>
        <w:t xml:space="preserve">15. The Remote UE sends integrity and confidentiality protected </w:t>
      </w:r>
      <w:r w:rsidRPr="008E67A7">
        <w:t xml:space="preserve">Direct Security Mode Complete message to </w:t>
      </w:r>
      <w:r>
        <w:t xml:space="preserve">Relay </w:t>
      </w:r>
      <w:r w:rsidRPr="008E67A7">
        <w:t>UE</w:t>
      </w:r>
      <w:r>
        <w:t xml:space="preserve"> as in TS 33.536[8].</w:t>
      </w:r>
    </w:p>
    <w:p w14:paraId="21452B76" w14:textId="77777777" w:rsidR="00456D4E" w:rsidRPr="00C15ACC" w:rsidRDefault="00456D4E" w:rsidP="00456D4E">
      <w:pPr>
        <w:pStyle w:val="aa"/>
        <w:ind w:left="0"/>
      </w:pPr>
      <w:r>
        <w:t xml:space="preserve">16. Procedure continues as per L3 relay setup procedure as defined in </w:t>
      </w:r>
      <w:r w:rsidRPr="00AD4339">
        <w:t>TR 23.752</w:t>
      </w:r>
      <w:r>
        <w:t xml:space="preserve"> [2] (e.g., in step 3-4 in solution#6, and if N3IWF is used with solution#23 subsequent steps 5-6).</w:t>
      </w:r>
    </w:p>
    <w:p w14:paraId="75A11306" w14:textId="77777777" w:rsidR="00456D4E" w:rsidRPr="003877BE" w:rsidRDefault="00456D4E" w:rsidP="00456D4E">
      <w:pPr>
        <w:pStyle w:val="4"/>
      </w:pPr>
      <w:bookmarkStart w:id="1271" w:name="_Toc62576182"/>
      <w:bookmarkStart w:id="1272" w:name="_Toc62576498"/>
      <w:bookmarkStart w:id="1273" w:name="_Toc62595862"/>
      <w:bookmarkStart w:id="1274" w:name="_Toc62596304"/>
      <w:bookmarkStart w:id="1275" w:name="_Toc62637683"/>
      <w:bookmarkStart w:id="1276" w:name="_Toc66119539"/>
      <w:bookmarkStart w:id="1277" w:name="_Toc72846526"/>
      <w:bookmarkStart w:id="1278" w:name="_Toc72850707"/>
      <w:bookmarkStart w:id="1279" w:name="_Toc72920127"/>
      <w:bookmarkStart w:id="1280" w:name="_Toc73345655"/>
      <w:r>
        <w:t>6.10.2.2</w:t>
      </w:r>
      <w:r>
        <w:tab/>
        <w:t xml:space="preserve">Connection with </w:t>
      </w:r>
      <w:r w:rsidRPr="00347232">
        <w:t>UE-to-Network relay</w:t>
      </w:r>
      <w:r>
        <w:t xml:space="preserve"> using the 5G native security context of the Remote UE</w:t>
      </w:r>
      <w:bookmarkEnd w:id="1271"/>
      <w:bookmarkEnd w:id="1272"/>
      <w:bookmarkEnd w:id="1273"/>
      <w:bookmarkEnd w:id="1274"/>
      <w:bookmarkEnd w:id="1275"/>
      <w:bookmarkEnd w:id="1276"/>
      <w:bookmarkEnd w:id="1277"/>
      <w:bookmarkEnd w:id="1278"/>
      <w:bookmarkEnd w:id="1279"/>
      <w:bookmarkEnd w:id="1280"/>
    </w:p>
    <w:p w14:paraId="3F63C01F" w14:textId="77777777" w:rsidR="00456D4E" w:rsidRDefault="00456D4E" w:rsidP="00456D4E">
      <w:r w:rsidRPr="004A603A">
        <w:t xml:space="preserve">The procedure for </w:t>
      </w:r>
      <w:r>
        <w:t>A</w:t>
      </w:r>
      <w:r w:rsidRPr="00347232">
        <w:t xml:space="preserve">uthorization and security with UE-to-Network relay using </w:t>
      </w:r>
      <w:r>
        <w:t xml:space="preserve">the 5G native security context of the </w:t>
      </w:r>
      <w:r w:rsidRPr="00347232">
        <w:t>Remote UE</w:t>
      </w:r>
      <w:r>
        <w:t xml:space="preserve"> is depicted in </w:t>
      </w:r>
      <w:r w:rsidRPr="004A603A">
        <w:t>Figure 6.</w:t>
      </w:r>
      <w:r>
        <w:rPr>
          <w:rFonts w:hint="eastAsia"/>
          <w:lang w:eastAsia="zh-CN"/>
        </w:rPr>
        <w:t>10</w:t>
      </w:r>
      <w:r w:rsidRPr="004A603A">
        <w:t>.</w:t>
      </w:r>
      <w:r>
        <w:t>2.2</w:t>
      </w:r>
      <w:r w:rsidRPr="004A603A">
        <w:t xml:space="preserve">-1. </w:t>
      </w:r>
    </w:p>
    <w:p w14:paraId="70CE3129" w14:textId="33F715BE" w:rsidR="00456D4E" w:rsidRPr="00D730A6" w:rsidRDefault="00456D4E" w:rsidP="00456D4E">
      <w:pPr>
        <w:pStyle w:val="TF"/>
        <w:rPr>
          <w:lang w:val="en-US"/>
        </w:rPr>
      </w:pPr>
      <w:r>
        <w:rPr>
          <w:rFonts w:ascii="Times New Roman" w:hAnsi="Times New Roman"/>
        </w:rPr>
        <w:object w:dxaOrig="10400" w:dyaOrig="11470" w14:anchorId="480BFB64">
          <v:shape id="_x0000_i1040" type="#_x0000_t75" style="width:497.5pt;height:518pt" o:ole="">
            <v:imagedata r:id="rId36" o:title="" croptop="2396f" cropbottom="4571f" cropleft="1503f" cropright="2802f"/>
          </v:shape>
          <o:OLEObject Type="Embed" ProgID="Visio.Drawing.15" ShapeID="_x0000_i1040" DrawAspect="Content" ObjectID="_1683958443" r:id="rId37"/>
        </w:object>
      </w:r>
      <w:r w:rsidRPr="00F26449">
        <w:t xml:space="preserve">Figure </w:t>
      </w:r>
      <w:r>
        <w:t>6.</w:t>
      </w:r>
      <w:r>
        <w:rPr>
          <w:rFonts w:hint="eastAsia"/>
          <w:lang w:val="en-US" w:eastAsia="zh-CN"/>
        </w:rPr>
        <w:t>10</w:t>
      </w:r>
      <w:r w:rsidRPr="00F26449">
        <w:t>.</w:t>
      </w:r>
      <w:r>
        <w:t>2.2</w:t>
      </w:r>
      <w:r w:rsidRPr="00F26449">
        <w:t>-1</w:t>
      </w:r>
      <w:r w:rsidRPr="00F26449">
        <w:rPr>
          <w:rFonts w:hint="eastAsia"/>
        </w:rPr>
        <w:t xml:space="preserve">: </w:t>
      </w:r>
      <w:r w:rsidRPr="00783BBB">
        <w:t xml:space="preserve">Procedure for Authorization and security with UE-to-Network relay </w:t>
      </w:r>
      <w:r w:rsidRPr="00BF22B7">
        <w:t>using 5G native security context</w:t>
      </w:r>
      <w:r>
        <w:t xml:space="preserve"> of </w:t>
      </w:r>
      <w:r w:rsidRPr="00BF22B7">
        <w:t>Remote UE</w:t>
      </w:r>
    </w:p>
    <w:p w14:paraId="3140F22C" w14:textId="77777777" w:rsidR="00456D4E" w:rsidRDefault="00456D4E" w:rsidP="00456D4E">
      <w:pPr>
        <w:pStyle w:val="aa"/>
        <w:ind w:left="0"/>
      </w:pPr>
      <w:r>
        <w:t xml:space="preserve">0. </w:t>
      </w:r>
      <w:r w:rsidRPr="00783BBB">
        <w:t xml:space="preserve">The Remote UE has registered with the network and established a 5G native security context with </w:t>
      </w:r>
      <w:r>
        <w:t>a source</w:t>
      </w:r>
      <w:r w:rsidRPr="00783BBB">
        <w:t xml:space="preserve"> AMF. The Relay UE is registered and authorized to operate as a relay.</w:t>
      </w:r>
    </w:p>
    <w:p w14:paraId="23975AA0" w14:textId="77777777" w:rsidR="00456D4E" w:rsidRPr="00783BBB" w:rsidRDefault="00456D4E" w:rsidP="00456D4E">
      <w:pPr>
        <w:pStyle w:val="aa"/>
        <w:ind w:left="0"/>
      </w:pPr>
      <w:r>
        <w:t xml:space="preserve">1. </w:t>
      </w:r>
      <w:r w:rsidRPr="00783BBB">
        <w:t xml:space="preserve">The Remote UE performs a discovery procedure with a Relay UE and decides to connect with the </w:t>
      </w:r>
      <w:r>
        <w:t>R</w:t>
      </w:r>
      <w:r w:rsidRPr="00783BBB">
        <w:t xml:space="preserve">elay </w:t>
      </w:r>
      <w:r>
        <w:t xml:space="preserve">UE </w:t>
      </w:r>
      <w:r w:rsidRPr="00783BBB">
        <w:t xml:space="preserve">using its 5G native security context. </w:t>
      </w:r>
    </w:p>
    <w:p w14:paraId="007C8166" w14:textId="77777777" w:rsidR="00456D4E" w:rsidRDefault="00456D4E" w:rsidP="00456D4E">
      <w:pPr>
        <w:pStyle w:val="aa"/>
        <w:ind w:left="0"/>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the Remote UE sends its SUCI instead (as described in clause 6.10.2.1, step 1)</w:t>
      </w:r>
      <w:r w:rsidRPr="00783BBB">
        <w:t>.</w:t>
      </w:r>
      <w:r>
        <w:t xml:space="preserve"> If the Remote UE is not aware of the PLMN ID of the Relay UE's serving PLMN, the Remote UE may choose to send no identifier (i.e. neither SUCI nor 5G-GUTI). If a 5G-GUTI is sent, t</w:t>
      </w:r>
      <w:r w:rsidRPr="00783BBB">
        <w:t>he Remote UE send</w:t>
      </w:r>
      <w:r>
        <w:t>s</w:t>
      </w:r>
      <w:r w:rsidRPr="00783BBB">
        <w:t xml:space="preserve"> a DCR message to the Relay </w:t>
      </w:r>
      <w:r>
        <w:t xml:space="preserve">UE </w:t>
      </w:r>
      <w:r w:rsidRPr="00783BBB">
        <w:t>including Remote UE's core network identity (e.g., 5G-GUTI), ngKSI identifying the K</w:t>
      </w:r>
      <w:r w:rsidRPr="00E97892">
        <w:rPr>
          <w:vertAlign w:val="subscript"/>
        </w:rPr>
        <w:t>AMF</w:t>
      </w:r>
      <w:r w:rsidRPr="00783BBB">
        <w:t xml:space="preserve"> being used, the Remote UE's NAS security capabilities. These parameters may be included in </w:t>
      </w:r>
      <w:r>
        <w:t>a message</w:t>
      </w:r>
      <w:r w:rsidRPr="00783BBB">
        <w:t xml:space="preserve"> integrity protected using Remote UE's 5G native security context.</w:t>
      </w:r>
      <w:r>
        <w:t xml:space="preserve"> </w:t>
      </w:r>
    </w:p>
    <w:p w14:paraId="437CCE4B" w14:textId="77777777" w:rsidR="00456D4E" w:rsidRPr="00783BBB" w:rsidRDefault="00456D4E" w:rsidP="00456D4E">
      <w:pPr>
        <w:pStyle w:val="NO"/>
      </w:pPr>
      <w:r>
        <w:lastRenderedPageBreak/>
        <w:t xml:space="preserve">NOTE 1: Remote UE has the option to use the knowledge of Relay PLMN ID to select a Relay (e.g., select Relay 1 with same PLMN over Relay 2 with different PLMN). This option of PLMN ID based selection of Relay is to be confirmed with SA2. </w:t>
      </w:r>
    </w:p>
    <w:p w14:paraId="2602DB7B" w14:textId="77777777" w:rsidR="00456D4E" w:rsidRPr="00783BBB" w:rsidRDefault="00456D4E" w:rsidP="00456D4E">
      <w:pPr>
        <w:pStyle w:val="aa"/>
        <w:ind w:left="0"/>
      </w:pPr>
      <w:r>
        <w:t xml:space="preserve">3. If the request includes a 5G-GUTI, the Relay UE checks whether the PLMN ID of its serving PLMN and in Remote UE's 5G-GUTI are equal. If they are not equal, </w:t>
      </w:r>
      <w:r w:rsidRPr="008664F8">
        <w:t xml:space="preserve">the </w:t>
      </w:r>
      <w:r>
        <w:t>R</w:t>
      </w:r>
      <w:r w:rsidRPr="008664F8">
        <w:t>elay</w:t>
      </w:r>
      <w:r>
        <w:t xml:space="preserve"> UE</w:t>
      </w:r>
      <w:r w:rsidRPr="008664F8">
        <w:t xml:space="preserve"> send</w:t>
      </w:r>
      <w:r>
        <w:t>s</w:t>
      </w:r>
      <w:r w:rsidRPr="008664F8">
        <w:t xml:space="preserve"> an </w:t>
      </w:r>
      <w:r>
        <w:t>I</w:t>
      </w:r>
      <w:r w:rsidRPr="008664F8">
        <w:t xml:space="preserve">dentity </w:t>
      </w:r>
      <w:r>
        <w:t>R</w:t>
      </w:r>
      <w:r w:rsidRPr="008664F8">
        <w:t>equest message to the Remote UE</w:t>
      </w:r>
      <w:r>
        <w:t xml:space="preserve"> including Relay UE's </w:t>
      </w:r>
      <w:r w:rsidRPr="008664F8">
        <w:t>serving</w:t>
      </w:r>
      <w:r>
        <w:t xml:space="preserve"> PLMN ID, </w:t>
      </w:r>
      <w:r w:rsidRPr="008664F8">
        <w:t>to obtain the Remote UE</w:t>
      </w:r>
      <w:r>
        <w:t>'s identifier (</w:t>
      </w:r>
      <w:r w:rsidRPr="008664F8">
        <w:t>SU</w:t>
      </w:r>
      <w:r>
        <w:t>C</w:t>
      </w:r>
      <w:r w:rsidRPr="008664F8">
        <w:t>I</w:t>
      </w:r>
      <w:r>
        <w:t xml:space="preserve"> or 5G-GUTI). If the Remote UE provides a SUCI in the Identity Response, Relay UE proceeds with the procedure as described in clause 6.10.2.1, from step 2. Otherwise, t</w:t>
      </w:r>
      <w:r w:rsidRPr="00783BBB">
        <w:t xml:space="preserve">he Relay </w:t>
      </w:r>
      <w:r>
        <w:t xml:space="preserve">UE </w:t>
      </w:r>
      <w:r w:rsidRPr="00783BBB">
        <w:t>sends the Remote UE</w:t>
      </w:r>
      <w:r>
        <w:t>'s</w:t>
      </w:r>
      <w:r w:rsidRPr="00783BBB">
        <w:t xml:space="preserve"> 5G-GUTI and integrity protected</w:t>
      </w:r>
      <w:r>
        <w:t xml:space="preserve"> message from Remote UE</w:t>
      </w:r>
      <w:r w:rsidRPr="00783BBB">
        <w:t xml:space="preserve"> to </w:t>
      </w:r>
      <w:r>
        <w:t>its</w:t>
      </w:r>
      <w:r w:rsidRPr="00783BBB">
        <w:t xml:space="preserve"> serving AMF (target AMF) in a NAS request message.</w:t>
      </w:r>
    </w:p>
    <w:p w14:paraId="56AAC085" w14:textId="77777777" w:rsidR="00456D4E" w:rsidRPr="00783BBB" w:rsidRDefault="00456D4E" w:rsidP="00456D4E">
      <w:pPr>
        <w:pStyle w:val="aa"/>
        <w:ind w:left="0"/>
      </w:pPr>
      <w:r>
        <w:t xml:space="preserve">4. </w:t>
      </w:r>
      <w:r w:rsidRPr="00783BBB">
        <w:t xml:space="preserve">The target AMF checks that Relay </w:t>
      </w:r>
      <w:r>
        <w:t xml:space="preserve">UE </w:t>
      </w:r>
      <w:r w:rsidRPr="00783BBB">
        <w:t>is authorized to act as a relay</w:t>
      </w:r>
      <w:r>
        <w:t>.</w:t>
      </w:r>
    </w:p>
    <w:p w14:paraId="6FA8890D" w14:textId="77777777" w:rsidR="00456D4E" w:rsidRPr="00783BBB" w:rsidRDefault="00456D4E" w:rsidP="00456D4E">
      <w:pPr>
        <w:pStyle w:val="aa"/>
        <w:ind w:left="0"/>
      </w:pPr>
      <w:r>
        <w:t xml:space="preserve">5. </w:t>
      </w:r>
      <w:r w:rsidRPr="00783BBB">
        <w:t>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w:t>
      </w:r>
      <w:r>
        <w:t xml:space="preserve"> message from Remote UE</w:t>
      </w:r>
      <w:r w:rsidRPr="00783BBB">
        <w:t xml:space="preserve"> and Remote UE's identity received from the Relay</w:t>
      </w:r>
      <w:r>
        <w:t xml:space="preserve"> UE</w:t>
      </w:r>
      <w:r w:rsidRPr="00783BBB">
        <w:t xml:space="preserve">. The target AMF indicates that the access type and reason for the request are for relay access. If the source and target AMFs are the same (i.e., Remote UE </w:t>
      </w:r>
      <w:r>
        <w:t>has</w:t>
      </w:r>
      <w:r w:rsidRPr="00783BBB">
        <w:t xml:space="preserve"> registered with target AMF), the target AMF retrieves the Remote UE</w:t>
      </w:r>
      <w:r>
        <w:t>’s</w:t>
      </w:r>
      <w:r w:rsidRPr="00783BBB">
        <w:t xml:space="preserve"> context directly from its local storage </w:t>
      </w:r>
      <w:r>
        <w:t>instead</w:t>
      </w:r>
      <w:r w:rsidRPr="00783BBB">
        <w:t>.</w:t>
      </w:r>
    </w:p>
    <w:p w14:paraId="2F9EB6A7" w14:textId="77777777" w:rsidR="00456D4E" w:rsidRDefault="00456D4E" w:rsidP="00456D4E">
      <w:pPr>
        <w:pStyle w:val="aa"/>
        <w:ind w:left="0"/>
      </w:pPr>
      <w:r>
        <w:t xml:space="preserve">6. [option 1] </w:t>
      </w:r>
      <w:r w:rsidRPr="00783BBB">
        <w:t xml:space="preserve">The source AMF locates the Remote UE's security context using the received Remote UE's 5G-GUTI. The source AMF checks the integrity protection of the </w:t>
      </w:r>
      <w:r>
        <w:t xml:space="preserve">message from the </w:t>
      </w:r>
      <w:r w:rsidRPr="00783BBB">
        <w:t xml:space="preserve">Remote UE using the Remote UE's security context.  If the security checks are successful, the source AMF derives a </w:t>
      </w:r>
      <w:r>
        <w:t>K</w:t>
      </w:r>
      <w:r w:rsidRPr="00783BBB">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K</w:t>
      </w:r>
      <w:r w:rsidRPr="00E97892">
        <w:rPr>
          <w:vertAlign w:val="subscript"/>
        </w:rPr>
        <w:t>AMF</w:t>
      </w:r>
      <w:r w:rsidRPr="00783BBB">
        <w:t xml:space="preserve"> identified by the ngKSI. </w:t>
      </w:r>
      <w:r>
        <w:t xml:space="preserve">[option 2] </w:t>
      </w:r>
      <w:r w:rsidRPr="00783BBB">
        <w:t>Alternatively, the source AMF may generate a new 5G security context. The source AMF sends a response message to the target</w:t>
      </w:r>
      <w:r>
        <w:t xml:space="preserve"> AMF</w:t>
      </w:r>
      <w:r w:rsidRPr="00783BBB">
        <w:t xml:space="preserve"> that includes the Remote UE SUPI. The message may include </w:t>
      </w:r>
      <w:r>
        <w:t>a K</w:t>
      </w:r>
      <w:r w:rsidRPr="00E97892">
        <w:rPr>
          <w:vertAlign w:val="subscript"/>
        </w:rPr>
        <w:t>relay</w:t>
      </w:r>
      <w:r w:rsidRPr="00783BBB">
        <w:t xml:space="preserve"> and </w:t>
      </w:r>
      <w:r w:rsidRPr="00C15ACC">
        <w:t>K</w:t>
      </w:r>
      <w:r w:rsidRPr="00C15ACC">
        <w:rPr>
          <w:vertAlign w:val="subscript"/>
        </w:rPr>
        <w:t>relay</w:t>
      </w:r>
      <w:r w:rsidRPr="00C15ACC">
        <w:t xml:space="preserve"> ID</w:t>
      </w:r>
      <w:r>
        <w:t xml:space="preserve">, </w:t>
      </w:r>
      <w:r w:rsidRPr="00783BBB">
        <w:t>a new 5G security context to be used for Remote UE with a K</w:t>
      </w:r>
      <w:r w:rsidRPr="00E97892">
        <w:rPr>
          <w:vertAlign w:val="subscript"/>
        </w:rPr>
        <w:t>AMF</w:t>
      </w:r>
      <w:r w:rsidRPr="00783BBB">
        <w:t xml:space="preserve"> change indication or current Remote UE's 5G security context</w:t>
      </w:r>
      <w:r>
        <w:t>, and Remote UE's context</w:t>
      </w:r>
      <w:r w:rsidRPr="00783BBB">
        <w:t>.</w:t>
      </w:r>
    </w:p>
    <w:p w14:paraId="76D1F2F7" w14:textId="77777777" w:rsidR="00456D4E" w:rsidRDefault="00456D4E" w:rsidP="00456D4E">
      <w:pPr>
        <w:pStyle w:val="NO"/>
      </w:pPr>
      <w:r>
        <w:t>NOTE 2: In the first option, the Remote UE's registration remains with Remote UE's (source) AMF which provides Relay UE's (target) AMF with K</w:t>
      </w:r>
      <w:r w:rsidRPr="00783BBB">
        <w:rPr>
          <w:vertAlign w:val="subscript"/>
        </w:rPr>
        <w:t>relay</w:t>
      </w:r>
      <w:r w:rsidRPr="00783BBB">
        <w:t xml:space="preserve"> and </w:t>
      </w:r>
      <w:r w:rsidRPr="00C15ACC">
        <w:t>K</w:t>
      </w:r>
      <w:r w:rsidRPr="00C15ACC">
        <w:rPr>
          <w:vertAlign w:val="subscript"/>
        </w:rPr>
        <w:t>relay</w:t>
      </w:r>
      <w:r w:rsidRPr="00C15ACC">
        <w:t xml:space="preserve"> ID</w:t>
      </w:r>
      <w:r>
        <w:t xml:space="preserve"> (and SUPI). In the second option, the Remote UE context is transferred to the Relay UE's AMF, with a K</w:t>
      </w:r>
      <w:r w:rsidRPr="00AD59B0">
        <w:rPr>
          <w:vertAlign w:val="subscript"/>
        </w:rPr>
        <w:t>AMF</w:t>
      </w:r>
      <w:r>
        <w:t xml:space="preserve"> change (using the same mechanisms as in TS 33.501[14], clause </w:t>
      </w:r>
      <w:r w:rsidRPr="007B0C8B">
        <w:t>6.9.2.3.3</w:t>
      </w:r>
      <w:r>
        <w:t>). In that case, the target AMF derives K</w:t>
      </w:r>
      <w:r w:rsidRPr="00783BBB">
        <w:rPr>
          <w:vertAlign w:val="subscript"/>
        </w:rPr>
        <w:t>relay</w:t>
      </w:r>
      <w:r w:rsidRPr="00783BBB">
        <w:t xml:space="preserve"> and </w:t>
      </w:r>
      <w:r w:rsidRPr="00C15ACC">
        <w:t>K</w:t>
      </w:r>
      <w:r w:rsidRPr="00C15ACC">
        <w:rPr>
          <w:vertAlign w:val="subscript"/>
        </w:rPr>
        <w:t>relay</w:t>
      </w:r>
      <w:r w:rsidRPr="00C15ACC">
        <w:t xml:space="preserve"> ID</w:t>
      </w:r>
      <w:r>
        <w:t xml:space="preserve">. Source AMF uses its local policy to determine whether to transfer the Remote UE context and perform horizontal key derivation. </w:t>
      </w:r>
      <w:r w:rsidRPr="00846878">
        <w:t>If the Remote UE’s 5G security context is moved from the source AMF to the target AMF, then if the Remote UE has simultaneously access to the 3GPP network then this connection with the source AMF (of Remote UE) will be dropped.</w:t>
      </w:r>
      <w:r>
        <w:t xml:space="preserve"> Following the context transfer, source and target AMF registration update with UDM is handled according to existing AMF change mechanisms (see TS 23.502, clause </w:t>
      </w:r>
      <w:r w:rsidRPr="00140E21">
        <w:t>4.2.2.2.2</w:t>
      </w:r>
      <w:r>
        <w:t>).</w:t>
      </w:r>
    </w:p>
    <w:p w14:paraId="6F62E6D0" w14:textId="77777777" w:rsidR="00456D4E" w:rsidRPr="00783BBB" w:rsidRDefault="00456D4E" w:rsidP="00456D4E">
      <w:pPr>
        <w:pStyle w:val="NO"/>
      </w:pPr>
      <w:bookmarkStart w:id="1281" w:name="_Hlk65678332"/>
      <w:r>
        <w:t xml:space="preserve">NOTE 3: Whether Option 2 (with Remote UE context transfer to Relay's AMF) can be used is to be confirmed with SA2. </w:t>
      </w:r>
    </w:p>
    <w:bookmarkEnd w:id="1281"/>
    <w:p w14:paraId="403DA7C8" w14:textId="77777777" w:rsidR="00456D4E" w:rsidRDefault="00456D4E" w:rsidP="00456D4E">
      <w:pPr>
        <w:pStyle w:val="aa"/>
        <w:ind w:left="0"/>
      </w:pPr>
      <w:r>
        <w:t xml:space="preserve">7. </w:t>
      </w:r>
      <w:r w:rsidRPr="00783BBB">
        <w:t>The target AMF checks from Remote UE's context (</w:t>
      </w:r>
      <w:r>
        <w:t xml:space="preserve">e.g., obtained from </w:t>
      </w:r>
      <w:r w:rsidRPr="00783BBB">
        <w:t>source AMF</w:t>
      </w:r>
      <w:r>
        <w:t xml:space="preserve"> or locally</w:t>
      </w:r>
      <w:r w:rsidRPr="00783BBB">
        <w:t>) or with Remote UE's UDM (</w:t>
      </w:r>
      <w:r>
        <w:t xml:space="preserve">e.g., </w:t>
      </w:r>
      <w:r w:rsidRPr="00783BBB">
        <w:t>using SUPI</w:t>
      </w:r>
      <w:r>
        <w:t xml:space="preserve"> provided by source AMF</w:t>
      </w:r>
      <w:r w:rsidRPr="00783BBB">
        <w:t>) for authorization to use the Relay</w:t>
      </w:r>
      <w:r>
        <w:t xml:space="preserve"> UE</w:t>
      </w:r>
      <w:r w:rsidRPr="00783BBB">
        <w:t xml:space="preserve">. If not provided by the source AMF, the target AMF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using Remote UE's security context.</w:t>
      </w:r>
    </w:p>
    <w:p w14:paraId="63ACB5E0" w14:textId="77777777" w:rsidR="00456D4E" w:rsidRPr="00783BBB" w:rsidRDefault="00456D4E" w:rsidP="00456D4E">
      <w:pPr>
        <w:pStyle w:val="aa"/>
        <w:ind w:left="0"/>
      </w:pPr>
      <w:r>
        <w:t xml:space="preserve">8. </w:t>
      </w:r>
      <w:r w:rsidRPr="00783BBB">
        <w:t xml:space="preserve">The target AMF sends a NAS response message to the </w:t>
      </w:r>
      <w:r>
        <w:t>R</w:t>
      </w:r>
      <w:r w:rsidRPr="00783BBB">
        <w:t xml:space="preserve">elay </w:t>
      </w:r>
      <w:r>
        <w:t xml:space="preserve">UE </w:t>
      </w:r>
      <w:r w:rsidRPr="00783BBB">
        <w:t xml:space="preserve">that includes the Remote UE id (e.g., GPSI, SUPI),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w:t>
      </w:r>
      <w:r>
        <w:t xml:space="preserve">[Option 2] </w:t>
      </w:r>
      <w:r w:rsidRPr="00783BBB">
        <w:t>The message may include a K</w:t>
      </w:r>
      <w:r w:rsidRPr="00E97892">
        <w:rPr>
          <w:vertAlign w:val="subscript"/>
        </w:rPr>
        <w:t>AMF</w:t>
      </w:r>
      <w:r w:rsidRPr="00783BBB">
        <w:t xml:space="preserve"> change flag and new ngKSI if a new security context was generated by source AMF in previous step.</w:t>
      </w:r>
    </w:p>
    <w:p w14:paraId="73CA35A7" w14:textId="77777777" w:rsidR="00456D4E" w:rsidRPr="00783BBB" w:rsidRDefault="00456D4E" w:rsidP="00456D4E">
      <w:pPr>
        <w:pStyle w:val="aa"/>
        <w:ind w:left="0"/>
      </w:pPr>
      <w:r>
        <w:t xml:space="preserve">9. </w:t>
      </w:r>
      <w:r w:rsidRPr="00783BBB">
        <w:t xml:space="preserve">The </w:t>
      </w:r>
      <w:r>
        <w:t>R</w:t>
      </w:r>
      <w:r w:rsidRPr="00783BBB">
        <w:t xml:space="preserve">elay </w:t>
      </w:r>
      <w:r>
        <w:t xml:space="preserve">UE </w:t>
      </w:r>
      <w:r w:rsidRPr="00783BBB">
        <w:t xml:space="preserve">sends </w:t>
      </w:r>
      <w:r>
        <w:t xml:space="preserve">a </w:t>
      </w:r>
      <w:r w:rsidRPr="00783BBB">
        <w:t xml:space="preserve">Direct Security Mode Command message to the Remote UE that includes </w:t>
      </w:r>
      <w:r w:rsidRPr="00C15ACC">
        <w:t>K</w:t>
      </w:r>
      <w:r w:rsidRPr="00C15ACC">
        <w:rPr>
          <w:vertAlign w:val="subscript"/>
        </w:rPr>
        <w:t>relay</w:t>
      </w:r>
      <w:r w:rsidRPr="00C15ACC">
        <w:t xml:space="preserve"> ID</w:t>
      </w:r>
      <w:r w:rsidRPr="00783BBB">
        <w:t xml:space="preserve"> and</w:t>
      </w:r>
      <w:r>
        <w:t>,</w:t>
      </w:r>
      <w:r w:rsidRPr="00783BBB">
        <w:t xml:space="preserve"> if provided by the target AMF</w:t>
      </w:r>
      <w:r>
        <w:t>,</w:t>
      </w:r>
      <w:r w:rsidRPr="00783BBB">
        <w:t xml:space="preserve"> K</w:t>
      </w:r>
      <w:r w:rsidRPr="00E97892">
        <w:rPr>
          <w:vertAlign w:val="subscript"/>
        </w:rPr>
        <w:t>AMF</w:t>
      </w:r>
      <w:r w:rsidRPr="00783BBB">
        <w:t xml:space="preserve"> change flag and new ngKSI. The message is integrity protected using security key derived based on </w:t>
      </w:r>
      <w:r>
        <w:t>K</w:t>
      </w:r>
      <w:r w:rsidRPr="00E97892">
        <w:rPr>
          <w:vertAlign w:val="subscript"/>
        </w:rPr>
        <w:t>relay</w:t>
      </w:r>
      <w:r w:rsidRPr="00783BBB">
        <w:t>.</w:t>
      </w:r>
    </w:p>
    <w:p w14:paraId="2F793B5C" w14:textId="77777777" w:rsidR="00456D4E" w:rsidRDefault="00456D4E" w:rsidP="00456D4E">
      <w:pPr>
        <w:pStyle w:val="aa"/>
        <w:ind w:left="0"/>
      </w:pPr>
      <w:r>
        <w:t xml:space="preserve">10. </w:t>
      </w:r>
      <w:r w:rsidRPr="00783BBB">
        <w:t>If the K</w:t>
      </w:r>
      <w:r w:rsidRPr="00E97892">
        <w:rPr>
          <w:vertAlign w:val="subscript"/>
        </w:rPr>
        <w:t>AMF</w:t>
      </w:r>
      <w:r w:rsidRPr="00783BBB">
        <w:t xml:space="preserve"> change flag is set</w:t>
      </w:r>
      <w:r>
        <w:t>,</w:t>
      </w:r>
      <w:r w:rsidRPr="00783BBB">
        <w:t xml:space="preserve"> the Remote UE derives a new K</w:t>
      </w:r>
      <w:r w:rsidRPr="00E97892">
        <w:rPr>
          <w:vertAlign w:val="subscript"/>
        </w:rPr>
        <w:t>AMF</w:t>
      </w:r>
      <w:r w:rsidRPr="00783BBB">
        <w:t xml:space="preserve"> from the K</w:t>
      </w:r>
      <w:r w:rsidRPr="00E97892">
        <w:rPr>
          <w:vertAlign w:val="subscript"/>
        </w:rPr>
        <w:t>AMF</w:t>
      </w:r>
      <w:r w:rsidRPr="00783BBB">
        <w:t xml:space="preserve"> indicated by the value of ngKSI. The Remote UE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the existing K</w:t>
      </w:r>
      <w:r w:rsidRPr="00E97892">
        <w:rPr>
          <w:vertAlign w:val="subscript"/>
        </w:rPr>
        <w:t>AMF</w:t>
      </w:r>
      <w:r w:rsidRPr="00783BBB">
        <w:t xml:space="preserve"> or the newly derived K</w:t>
      </w:r>
      <w:r w:rsidRPr="00E97892">
        <w:rPr>
          <w:vertAlign w:val="subscript"/>
        </w:rPr>
        <w:t>AMF</w:t>
      </w:r>
      <w:r w:rsidRPr="00783BBB">
        <w:t xml:space="preserve">. The Remote UE verifies the DSMC message security using security derived based on </w:t>
      </w:r>
      <w:r>
        <w:t>K</w:t>
      </w:r>
      <w:r w:rsidRPr="00E97892">
        <w:rPr>
          <w:vertAlign w:val="subscript"/>
        </w:rPr>
        <w:t>relay</w:t>
      </w:r>
      <w:r w:rsidRPr="00783BBB">
        <w:t xml:space="preserve">. </w:t>
      </w:r>
      <w:r>
        <w:t xml:space="preserve">A successful security verification indicates to the Remote UE that the Relay UE is authorized to provide the relay service for Remote UE. The new </w:t>
      </w:r>
      <w:r w:rsidRPr="00783BBB">
        <w:t>K</w:t>
      </w:r>
      <w:r w:rsidRPr="00E97892">
        <w:rPr>
          <w:vertAlign w:val="subscript"/>
        </w:rPr>
        <w:t>AMF</w:t>
      </w:r>
      <w:r>
        <w:rPr>
          <w:vertAlign w:val="subscript"/>
        </w:rPr>
        <w:t xml:space="preserve"> </w:t>
      </w:r>
      <w:r>
        <w:t xml:space="preserve">is derived the same way as described for NAS SMC procedure when </w:t>
      </w:r>
      <w:r w:rsidRPr="00783BBB">
        <w:t>K</w:t>
      </w:r>
      <w:r w:rsidRPr="00E97892">
        <w:rPr>
          <w:vertAlign w:val="subscript"/>
        </w:rPr>
        <w:t>AMF</w:t>
      </w:r>
      <w:r w:rsidRPr="00783BBB">
        <w:t xml:space="preserve"> change flag is set</w:t>
      </w:r>
      <w:r>
        <w:t xml:space="preserve"> as described in TS 33.501 clause 6.7.2 step 2a.</w:t>
      </w:r>
    </w:p>
    <w:p w14:paraId="58E6FD48" w14:textId="77777777" w:rsidR="00456D4E" w:rsidRPr="00783BBB" w:rsidRDefault="00456D4E" w:rsidP="00456D4E">
      <w:pPr>
        <w:pStyle w:val="EditorsNote"/>
      </w:pPr>
      <w:r>
        <w:t>Editor's note: When there is a K</w:t>
      </w:r>
      <w:r w:rsidRPr="00E4357F">
        <w:rPr>
          <w:vertAlign w:val="subscript"/>
        </w:rPr>
        <w:t>AMF</w:t>
      </w:r>
      <w:r>
        <w:rPr>
          <w:rFonts w:eastAsia="Times New Roman"/>
        </w:rPr>
        <w:t xml:space="preserve"> change (option 2), how to deal with desynchronization of K_AMF is FFS</w:t>
      </w:r>
      <w:r>
        <w:t xml:space="preserve">. </w:t>
      </w:r>
    </w:p>
    <w:p w14:paraId="308F8A39" w14:textId="77777777" w:rsidR="00456D4E" w:rsidRDefault="00456D4E" w:rsidP="00456D4E">
      <w:pPr>
        <w:pStyle w:val="aa"/>
        <w:ind w:left="0"/>
      </w:pPr>
      <w:r>
        <w:lastRenderedPageBreak/>
        <w:t xml:space="preserve">11. </w:t>
      </w:r>
      <w:r w:rsidRPr="00783BBB">
        <w:t xml:space="preserve">If the security verification is successful, the Remote UE sends a Direct Security Mode Complete message to the </w:t>
      </w:r>
      <w:r>
        <w:t>R</w:t>
      </w:r>
      <w:r w:rsidRPr="00783BBB">
        <w:t xml:space="preserve">elay </w:t>
      </w:r>
      <w:r>
        <w:t xml:space="preserve">UE </w:t>
      </w:r>
      <w:r w:rsidRPr="00783BBB">
        <w:t>with security protection (integrity,</w:t>
      </w:r>
      <w:r>
        <w:t xml:space="preserve"> </w:t>
      </w:r>
      <w:r w:rsidRPr="00783BBB">
        <w:t xml:space="preserve">confidentiality) using security keys derived based on </w:t>
      </w:r>
      <w:r>
        <w:t>K</w:t>
      </w:r>
      <w:r w:rsidRPr="00E97892">
        <w:rPr>
          <w:vertAlign w:val="subscript"/>
        </w:rPr>
        <w:t>relay</w:t>
      </w:r>
      <w:r w:rsidRPr="00783BBB">
        <w:t>. The Re</w:t>
      </w:r>
      <w:r>
        <w:t>lay U</w:t>
      </w:r>
      <w:r w:rsidRPr="00783BBB">
        <w:t xml:space="preserve">E verifies the Direct Security Mode Complete message security using security derived based on </w:t>
      </w:r>
      <w:r>
        <w:t>K</w:t>
      </w:r>
      <w:r w:rsidRPr="00E97892">
        <w:rPr>
          <w:vertAlign w:val="subscript"/>
        </w:rPr>
        <w:t>relay</w:t>
      </w:r>
      <w:r w:rsidRPr="00783BBB">
        <w:t xml:space="preserve">. </w:t>
      </w:r>
      <w:r>
        <w:t xml:space="preserve">A successful security verification indicates to the Relay UE that the Remote UE is authorized to use the relay service provided by Relay UE. </w:t>
      </w:r>
    </w:p>
    <w:p w14:paraId="0DB68919" w14:textId="77777777" w:rsidR="00456D4E" w:rsidRPr="00783BBB" w:rsidRDefault="00456D4E" w:rsidP="00456D4E">
      <w:pPr>
        <w:pStyle w:val="aa"/>
        <w:ind w:left="0"/>
      </w:pPr>
      <w:r>
        <w:t xml:space="preserve">12. [Option 2] If a new </w:t>
      </w:r>
      <w:r w:rsidRPr="00783BBB">
        <w:t>K</w:t>
      </w:r>
      <w:r w:rsidRPr="00E97892">
        <w:rPr>
          <w:vertAlign w:val="subscript"/>
        </w:rPr>
        <w:t>AMF</w:t>
      </w:r>
      <w:r>
        <w:rPr>
          <w:vertAlign w:val="subscript"/>
        </w:rPr>
        <w:t xml:space="preserve">  </w:t>
      </w:r>
      <w:r>
        <w:t xml:space="preserve">derivation was indicated (in step 9),  the Relay UE sends a NAS complete message to inform the AMF of the key establishment result. If the Relay indicates a successful </w:t>
      </w:r>
      <w:r w:rsidRPr="00783BBB">
        <w:t>K</w:t>
      </w:r>
      <w:r w:rsidRPr="00E97892">
        <w:rPr>
          <w:vertAlign w:val="subscript"/>
        </w:rPr>
        <w:t>AMF</w:t>
      </w:r>
      <w:r>
        <w:rPr>
          <w:vertAlign w:val="subscript"/>
        </w:rPr>
        <w:t xml:space="preserve">  </w:t>
      </w:r>
      <w:r>
        <w:t xml:space="preserve">derivation then AMF registers with Remote UE's UDM causing UDM to deregister source AMF and removal or Remote UE context (as per TS 23.502, clause </w:t>
      </w:r>
      <w:r w:rsidRPr="00140E21">
        <w:t>4.2.2.2.2</w:t>
      </w:r>
      <w:r>
        <w:t xml:space="preserve">). If the </w:t>
      </w:r>
      <w:r w:rsidRPr="00783BBB">
        <w:t>K</w:t>
      </w:r>
      <w:r w:rsidRPr="00E97892">
        <w:rPr>
          <w:vertAlign w:val="subscript"/>
        </w:rPr>
        <w:t>AMF</w:t>
      </w:r>
      <w:r>
        <w:rPr>
          <w:vertAlign w:val="subscript"/>
        </w:rPr>
        <w:t xml:space="preserve">  </w:t>
      </w:r>
      <w:r>
        <w:t>derivation fails (e.g., verification of DSMC fails) then the PC5 link setup is aborted and the Remote UE discards the new security context if it was derived and continues the use the existing security context.</w:t>
      </w:r>
    </w:p>
    <w:p w14:paraId="2EB63623" w14:textId="72B18818" w:rsidR="00456D4E" w:rsidRPr="00783BBB" w:rsidRDefault="00456D4E" w:rsidP="00456D4E">
      <w:pPr>
        <w:pStyle w:val="aa"/>
        <w:ind w:left="0"/>
      </w:pPr>
      <w:r>
        <w:t xml:space="preserve">13. </w:t>
      </w:r>
      <w:r w:rsidRPr="00783BBB">
        <w:t>The Remote UE receives a DCA message completing the successful PC5 link establishment.</w:t>
      </w:r>
    </w:p>
    <w:p w14:paraId="5B57158A" w14:textId="77777777" w:rsidR="00456D4E" w:rsidRDefault="00456D4E" w:rsidP="00456D4E">
      <w:pPr>
        <w:pStyle w:val="NO"/>
        <w:rPr>
          <w:lang w:eastAsia="zh-CN"/>
        </w:rPr>
      </w:pPr>
      <w:bookmarkStart w:id="1282" w:name="_Hlk65676225"/>
      <w:r>
        <w:rPr>
          <w:lang w:eastAsia="zh-CN"/>
        </w:rPr>
        <w:t xml:space="preserve">NOTE 4: The purpose of 5G GUTI reallocation is to preserve the privacy of the subscription temporary identifier.  In the above procedure using first option (i.e., Remote UE context remains with source AMF), </w:t>
      </w:r>
      <w:r w:rsidRPr="00410CA5">
        <w:rPr>
          <w:lang w:eastAsia="zh-CN"/>
        </w:rPr>
        <w:t>the Remote UE transmits its 5G-GUTI only once (in the DCR)</w:t>
      </w:r>
      <w:r>
        <w:rPr>
          <w:lang w:eastAsia="zh-CN"/>
        </w:rPr>
        <w:t>. In that case, 5G-GUTI re-allocation by source AMF over Uu is performed as per TS 33.501[</w:t>
      </w:r>
      <w:r>
        <w:rPr>
          <w:rFonts w:hint="eastAsia"/>
          <w:lang w:eastAsia="zh-CN"/>
        </w:rPr>
        <w:t>14</w:t>
      </w:r>
      <w:r>
        <w:rPr>
          <w:lang w:eastAsia="zh-CN"/>
        </w:rPr>
        <w:t>], clause 6.12.3. If the Remote UE has already a prior connection with the Relay it can send the Krelay ID (see 6.10.2.1 step 1) instead of 5G-GUTI. An attacker cannot</w:t>
      </w:r>
      <w:r w:rsidRPr="00410CA5">
        <w:rPr>
          <w:lang w:eastAsia="zh-CN"/>
        </w:rPr>
        <w:t xml:space="preserve"> track the Remote UE </w:t>
      </w:r>
      <w:r>
        <w:rPr>
          <w:lang w:eastAsia="zh-CN"/>
        </w:rPr>
        <w:t>using</w:t>
      </w:r>
      <w:r w:rsidRPr="00410CA5">
        <w:rPr>
          <w:lang w:eastAsia="zh-CN"/>
        </w:rPr>
        <w:t xml:space="preserve"> </w:t>
      </w:r>
      <w:r>
        <w:rPr>
          <w:lang w:eastAsia="zh-CN"/>
        </w:rPr>
        <w:t>the</w:t>
      </w:r>
      <w:r w:rsidRPr="00410CA5">
        <w:rPr>
          <w:lang w:eastAsia="zh-CN"/>
        </w:rPr>
        <w:t xml:space="preserve"> 5G-GUTI during communication with the </w:t>
      </w:r>
      <w:r>
        <w:rPr>
          <w:lang w:eastAsia="zh-CN"/>
        </w:rPr>
        <w:t>R</w:t>
      </w:r>
      <w:r w:rsidRPr="00410CA5">
        <w:rPr>
          <w:lang w:eastAsia="zh-CN"/>
        </w:rPr>
        <w:t>elay</w:t>
      </w:r>
      <w:r>
        <w:rPr>
          <w:lang w:eastAsia="zh-CN"/>
        </w:rPr>
        <w:t xml:space="preserve"> UE. Therefore, 5G-GUTI re-assignment is not necessary for this procedure for these scenarios. </w:t>
      </w:r>
    </w:p>
    <w:p w14:paraId="36E2376F" w14:textId="77777777" w:rsidR="00456D4E" w:rsidRDefault="00456D4E" w:rsidP="00456D4E">
      <w:pPr>
        <w:pStyle w:val="EditorsNote"/>
        <w:rPr>
          <w:lang w:val="en-US" w:eastAsia="zh-CN"/>
        </w:rPr>
      </w:pPr>
      <w:r>
        <w:rPr>
          <w:lang w:eastAsia="zh-CN"/>
        </w:rPr>
        <w:t xml:space="preserve">Editor's note: How 5G-GUTI reallocation </w:t>
      </w:r>
      <w:r w:rsidRPr="00E4357F">
        <w:rPr>
          <w:lang w:eastAsia="zh-CN"/>
        </w:rPr>
        <w:t>and Registration Update</w:t>
      </w:r>
      <w:r>
        <w:rPr>
          <w:lang w:eastAsia="zh-CN"/>
        </w:rPr>
        <w:t xml:space="preserve"> is performed when Remote UE is transferred to Relay’s AMF (option 2) is FFS.</w:t>
      </w:r>
    </w:p>
    <w:bookmarkEnd w:id="1282"/>
    <w:p w14:paraId="1F75712C" w14:textId="0C5D5F14" w:rsidR="00456D4E" w:rsidRDefault="00456D4E" w:rsidP="00456D4E">
      <w:pPr>
        <w:pStyle w:val="4"/>
      </w:pPr>
      <w:r w:rsidRPr="003D420E">
        <w:t xml:space="preserve"> </w:t>
      </w:r>
      <w:bookmarkStart w:id="1283" w:name="_Toc72846527"/>
      <w:bookmarkStart w:id="1284" w:name="_Toc72850708"/>
      <w:bookmarkStart w:id="1285" w:name="_Toc72920128"/>
      <w:bookmarkStart w:id="1286" w:name="_Toc73345656"/>
      <w:r>
        <w:t>6.10.2.3</w:t>
      </w:r>
      <w:r>
        <w:tab/>
        <w:t>Key hierarchy, key derivation, and distribution</w:t>
      </w:r>
      <w:bookmarkEnd w:id="1283"/>
      <w:bookmarkEnd w:id="1284"/>
      <w:bookmarkEnd w:id="1285"/>
      <w:bookmarkEnd w:id="1286"/>
    </w:p>
    <w:p w14:paraId="77836246" w14:textId="77777777" w:rsidR="00456D4E" w:rsidRDefault="00456D4E" w:rsidP="00456D4E">
      <w:r>
        <w:t xml:space="preserve">The Key </w:t>
      </w:r>
      <w:r w:rsidRPr="008E67A7">
        <w:t>Hierarchy for PC5 unicast link</w:t>
      </w:r>
      <w:r>
        <w:t xml:space="preserve"> with UE-to-Network relay is shown in </w:t>
      </w:r>
      <w:r w:rsidRPr="00F26449">
        <w:t xml:space="preserve">Figure </w:t>
      </w:r>
      <w:r>
        <w:t>6.</w:t>
      </w:r>
      <w:r>
        <w:rPr>
          <w:rFonts w:hint="eastAsia"/>
          <w:lang w:val="en-US" w:eastAsia="zh-CN"/>
        </w:rPr>
        <w:t>10</w:t>
      </w:r>
      <w:r w:rsidRPr="00F26449">
        <w:t>.</w:t>
      </w:r>
      <w:r>
        <w:t>2.3</w:t>
      </w:r>
      <w:r w:rsidRPr="00F26449">
        <w:t>-1</w:t>
      </w:r>
      <w:r>
        <w:t>.</w:t>
      </w:r>
      <w:r w:rsidRPr="003D420E">
        <w:t xml:space="preserve"> </w:t>
      </w:r>
      <w:r>
        <w:t>Details for K</w:t>
      </w:r>
      <w:r w:rsidRPr="0054103B">
        <w:rPr>
          <w:vertAlign w:val="subscript"/>
        </w:rPr>
        <w:t>relay</w:t>
      </w:r>
      <w:r>
        <w:rPr>
          <w:vertAlign w:val="subscript"/>
        </w:rPr>
        <w:t xml:space="preserve"> </w:t>
      </w:r>
      <w:r w:rsidRPr="00C51B75">
        <w:t>and</w:t>
      </w:r>
      <w:r>
        <w:rPr>
          <w:vertAlign w:val="subscript"/>
        </w:rPr>
        <w:t xml:space="preserve"> </w:t>
      </w:r>
      <w:r>
        <w:t>K</w:t>
      </w:r>
      <w:r w:rsidRPr="0054103B">
        <w:rPr>
          <w:vertAlign w:val="subscript"/>
        </w:rPr>
        <w:t>relay</w:t>
      </w:r>
      <w:r w:rsidRPr="001C3BD1">
        <w:t xml:space="preserve"> ID derivation are described </w:t>
      </w:r>
      <w:r>
        <w:t>next</w:t>
      </w:r>
      <w:r w:rsidRPr="001C3BD1">
        <w:t>.</w:t>
      </w:r>
    </w:p>
    <w:p w14:paraId="065E079A" w14:textId="77777777" w:rsidR="00456D4E" w:rsidRDefault="00456D4E" w:rsidP="00456D4E">
      <w:r>
        <w:t>Overall, the keys K</w:t>
      </w:r>
      <w:r w:rsidRPr="0054103B">
        <w:rPr>
          <w:vertAlign w:val="subscript"/>
        </w:rPr>
        <w:t>relay</w:t>
      </w:r>
      <w:r w:rsidRPr="00C51B75">
        <w:t xml:space="preserve">, </w:t>
      </w:r>
      <w:r>
        <w:t>K</w:t>
      </w:r>
      <w:r w:rsidRPr="0054103B">
        <w:rPr>
          <w:vertAlign w:val="subscript"/>
        </w:rPr>
        <w:t>rela</w:t>
      </w:r>
      <w:r>
        <w:rPr>
          <w:vertAlign w:val="subscript"/>
        </w:rPr>
        <w:t>y-sess</w:t>
      </w:r>
      <w:r w:rsidRPr="00C51B75">
        <w:t xml:space="preserve">, </w:t>
      </w:r>
      <w:r>
        <w:t>K</w:t>
      </w:r>
      <w:r w:rsidRPr="0054103B">
        <w:rPr>
          <w:vertAlign w:val="subscript"/>
        </w:rPr>
        <w:t>rela</w:t>
      </w:r>
      <w:r>
        <w:rPr>
          <w:vertAlign w:val="subscript"/>
        </w:rPr>
        <w:t>y-enc</w:t>
      </w:r>
      <w:r w:rsidRPr="00C51B75">
        <w:t xml:space="preserve">, </w:t>
      </w:r>
      <w:r>
        <w:t>K</w:t>
      </w:r>
      <w:r w:rsidRPr="0054103B">
        <w:rPr>
          <w:vertAlign w:val="subscript"/>
        </w:rPr>
        <w:t>rela</w:t>
      </w:r>
      <w:r>
        <w:rPr>
          <w:vertAlign w:val="subscript"/>
        </w:rPr>
        <w:t xml:space="preserve">y-int </w:t>
      </w:r>
      <w:r w:rsidRPr="00F34A22">
        <w:t xml:space="preserve">serve </w:t>
      </w:r>
      <w:r>
        <w:t>a similar</w:t>
      </w:r>
      <w:r w:rsidRPr="00F34A22">
        <w:t xml:space="preserve"> function respectively as</w:t>
      </w:r>
      <w:r>
        <w:rPr>
          <w:vertAlign w:val="subscript"/>
        </w:rPr>
        <w:t xml:space="preserve"> </w:t>
      </w:r>
      <w:r w:rsidRPr="008E67A7">
        <w:t>K</w:t>
      </w:r>
      <w:r w:rsidRPr="008E67A7">
        <w:rPr>
          <w:vertAlign w:val="subscript"/>
        </w:rPr>
        <w:t>NRP</w:t>
      </w:r>
      <w:r>
        <w:rPr>
          <w:vertAlign w:val="subscript"/>
        </w:rPr>
        <w:t>,</w:t>
      </w:r>
      <w:r w:rsidRPr="0064626B">
        <w:t xml:space="preserve"> </w:t>
      </w:r>
      <w:r w:rsidRPr="008E67A7">
        <w:t>K</w:t>
      </w:r>
      <w:r w:rsidRPr="008E67A7">
        <w:rPr>
          <w:vertAlign w:val="subscript"/>
        </w:rPr>
        <w:t>NRP-sess</w:t>
      </w:r>
      <w:r>
        <w:rPr>
          <w:vertAlign w:val="subscript"/>
        </w:rPr>
        <w:t xml:space="preserve">, </w:t>
      </w:r>
      <w:r w:rsidRPr="00FB6CCB">
        <w:t>NRPEK</w:t>
      </w:r>
      <w:r>
        <w:t>,</w:t>
      </w:r>
      <w:r w:rsidRPr="008E67A7">
        <w:t xml:space="preserve"> and </w:t>
      </w:r>
      <w:r w:rsidRPr="00FB6CCB">
        <w:t>NRPIK</w:t>
      </w:r>
      <w:r>
        <w:t xml:space="preserve"> in TS 33.536 [8] clause </w:t>
      </w:r>
      <w:r w:rsidRPr="008E67A7">
        <w:t>5.3.3.1.2.1</w:t>
      </w:r>
      <w:r>
        <w:t>.</w:t>
      </w:r>
    </w:p>
    <w:p w14:paraId="60564F46" w14:textId="77777777" w:rsidR="00456D4E" w:rsidRDefault="00456D4E" w:rsidP="00456D4E">
      <w:r>
        <w:t>The key derived for access via UE-to-Network relay is K</w:t>
      </w:r>
      <w:r w:rsidRPr="0054103B">
        <w:rPr>
          <w:vertAlign w:val="subscript"/>
        </w:rPr>
        <w:t>relay</w:t>
      </w:r>
      <w:r>
        <w:rPr>
          <w:vertAlign w:val="subscript"/>
        </w:rPr>
        <w:t xml:space="preserve">, </w:t>
      </w:r>
      <w:r>
        <w:t xml:space="preserve">which </w:t>
      </w:r>
      <w:r w:rsidRPr="0054103B">
        <w:t>is</w:t>
      </w:r>
      <w:r>
        <w:t xml:space="preserve"> used by UE-to-Network relay and Remote UE to derive K</w:t>
      </w:r>
      <w:r w:rsidRPr="0054103B">
        <w:rPr>
          <w:vertAlign w:val="subscript"/>
        </w:rPr>
        <w:t>rela</w:t>
      </w:r>
      <w:r>
        <w:rPr>
          <w:vertAlign w:val="subscript"/>
        </w:rPr>
        <w:t>y-sess</w:t>
      </w:r>
      <w:r w:rsidRPr="003111FB">
        <w:t xml:space="preserve">. </w:t>
      </w:r>
    </w:p>
    <w:p w14:paraId="6A2C1056" w14:textId="77777777" w:rsidR="00456D4E" w:rsidRPr="0054103B" w:rsidRDefault="00456D4E" w:rsidP="00456D4E">
      <w:r>
        <w:t>K</w:t>
      </w:r>
      <w:r w:rsidRPr="0054103B">
        <w:rPr>
          <w:vertAlign w:val="subscript"/>
        </w:rPr>
        <w:t>rela</w:t>
      </w:r>
      <w:r>
        <w:rPr>
          <w:vertAlign w:val="subscript"/>
        </w:rPr>
        <w:t>y-sess</w:t>
      </w:r>
      <w:r w:rsidRPr="000D29C9">
        <w:t xml:space="preserve"> is derived from </w:t>
      </w:r>
      <w:r>
        <w:t>K</w:t>
      </w:r>
      <w:r w:rsidRPr="0054103B">
        <w:rPr>
          <w:vertAlign w:val="subscript"/>
        </w:rPr>
        <w:t>relay</w:t>
      </w:r>
      <w:r>
        <w:rPr>
          <w:vertAlign w:val="subscript"/>
        </w:rPr>
        <w:t xml:space="preserve"> </w:t>
      </w:r>
      <w:r w:rsidRPr="0053509C">
        <w:t>using nonces</w:t>
      </w:r>
      <w:r>
        <w:rPr>
          <w:vertAlign w:val="subscript"/>
        </w:rPr>
        <w:t xml:space="preserve"> </w:t>
      </w:r>
      <w:r>
        <w:t xml:space="preserve">exchanged during the PC5 link establishment similarly to how </w:t>
      </w:r>
      <w:r w:rsidRPr="008E67A7">
        <w:t>K</w:t>
      </w:r>
      <w:r w:rsidRPr="008E67A7">
        <w:rPr>
          <w:vertAlign w:val="subscript"/>
        </w:rPr>
        <w:t>NRP-sess</w:t>
      </w:r>
      <w:r>
        <w:rPr>
          <w:vertAlign w:val="subscript"/>
        </w:rPr>
        <w:t xml:space="preserve"> </w:t>
      </w:r>
      <w:r w:rsidRPr="00E61547">
        <w:t xml:space="preserve">is </w:t>
      </w:r>
      <w:r w:rsidRPr="001C3BD1">
        <w:t>derived from</w:t>
      </w:r>
      <w:r>
        <w:rPr>
          <w:vertAlign w:val="subscript"/>
        </w:rPr>
        <w:t xml:space="preserve"> </w:t>
      </w:r>
      <w:r w:rsidRPr="008E67A7">
        <w:t>K</w:t>
      </w:r>
      <w:r w:rsidRPr="008E67A7">
        <w:rPr>
          <w:vertAlign w:val="subscript"/>
        </w:rPr>
        <w:t>NRP</w:t>
      </w:r>
      <w:r>
        <w:rPr>
          <w:vertAlign w:val="subscript"/>
        </w:rPr>
        <w:t xml:space="preserve"> </w:t>
      </w:r>
      <w:r>
        <w:t>in Annex A.3 of TS 33.536 [8].</w:t>
      </w:r>
    </w:p>
    <w:p w14:paraId="377BA044" w14:textId="77777777" w:rsidR="00456D4E" w:rsidRDefault="00456D4E" w:rsidP="00456D4E">
      <w:pPr>
        <w:jc w:val="center"/>
      </w:pPr>
      <w:r>
        <w:object w:dxaOrig="6451" w:dyaOrig="5270" w14:anchorId="470F58BF">
          <v:shape id="_x0000_i1041" type="#_x0000_t75" style="width:295.5pt;height:235.5pt" o:ole="">
            <v:imagedata r:id="rId38" o:title="" croptop="3804f" cropbottom="3431f" cropleft="3107f" cropright="2508f"/>
          </v:shape>
          <o:OLEObject Type="Embed" ProgID="Visio.Drawing.15" ShapeID="_x0000_i1041" DrawAspect="Content" ObjectID="_1683958444" r:id="rId39"/>
        </w:object>
      </w:r>
    </w:p>
    <w:p w14:paraId="0F13B760" w14:textId="42BB1C2C" w:rsidR="00456D4E" w:rsidRDefault="00456D4E" w:rsidP="00456D4E">
      <w:pPr>
        <w:jc w:val="center"/>
      </w:pPr>
      <w:r w:rsidRPr="00F26449">
        <w:t xml:space="preserve">Figure </w:t>
      </w:r>
      <w:r>
        <w:t>6.</w:t>
      </w:r>
      <w:r>
        <w:rPr>
          <w:rFonts w:hint="eastAsia"/>
          <w:lang w:val="en-US" w:eastAsia="zh-CN"/>
        </w:rPr>
        <w:t>10</w:t>
      </w:r>
      <w:r w:rsidRPr="00F26449">
        <w:t>.</w:t>
      </w:r>
      <w:r>
        <w:t>2.3</w:t>
      </w:r>
      <w:r w:rsidRPr="00F26449">
        <w:t>-1</w:t>
      </w:r>
      <w:r w:rsidRPr="00F26449">
        <w:rPr>
          <w:rFonts w:hint="eastAsia"/>
        </w:rPr>
        <w:t xml:space="preserve">: </w:t>
      </w:r>
      <w:r>
        <w:t xml:space="preserve">Key </w:t>
      </w:r>
      <w:r w:rsidRPr="008E67A7">
        <w:t>Hierarchy for PC5 unicast link</w:t>
      </w:r>
      <w:r>
        <w:t xml:space="preserve"> with UE to Network relay</w:t>
      </w:r>
    </w:p>
    <w:p w14:paraId="026E98EC" w14:textId="77777777" w:rsidR="00456D4E" w:rsidRPr="007B0C8B" w:rsidRDefault="00456D4E" w:rsidP="00456D4E">
      <w:r w:rsidRPr="007B0C8B">
        <w:lastRenderedPageBreak/>
        <w:t xml:space="preserve">When deriving </w:t>
      </w:r>
      <w:r>
        <w:t>the key K</w:t>
      </w:r>
      <w:r>
        <w:rPr>
          <w:vertAlign w:val="subscript"/>
        </w:rPr>
        <w:t>relay</w:t>
      </w:r>
      <w:r w:rsidRPr="007B0C8B">
        <w:t xml:space="preserve"> from K</w:t>
      </w:r>
      <w:r w:rsidRPr="007B0C8B">
        <w:rPr>
          <w:vertAlign w:val="subscript"/>
        </w:rPr>
        <w:t>AMF</w:t>
      </w:r>
      <w:r w:rsidRPr="007B0C8B">
        <w:t xml:space="preserve"> and the uplink NAS COUNT in the UE and the AMF the following parameters </w:t>
      </w:r>
      <w:r>
        <w:t>are</w:t>
      </w:r>
      <w:r w:rsidRPr="007B0C8B">
        <w:t xml:space="preserve"> used to form the input S to the KDF. </w:t>
      </w:r>
    </w:p>
    <w:p w14:paraId="67ED4E4E" w14:textId="77777777" w:rsidR="00456D4E" w:rsidRPr="007B0C8B" w:rsidRDefault="00456D4E" w:rsidP="00456D4E">
      <w:pPr>
        <w:pStyle w:val="B1"/>
      </w:pPr>
      <w:r w:rsidRPr="007B0C8B">
        <w:t>-</w:t>
      </w:r>
      <w:r w:rsidRPr="007B0C8B">
        <w:tab/>
        <w:t>FC = 0x</w:t>
      </w:r>
      <w:r>
        <w:t>XX</w:t>
      </w:r>
    </w:p>
    <w:p w14:paraId="15E1E580" w14:textId="77777777" w:rsidR="00456D4E" w:rsidRPr="007B0C8B" w:rsidRDefault="00456D4E" w:rsidP="00456D4E">
      <w:pPr>
        <w:pStyle w:val="B1"/>
      </w:pPr>
      <w:r w:rsidRPr="007B0C8B">
        <w:t>-</w:t>
      </w:r>
      <w:r w:rsidRPr="007B0C8B">
        <w:tab/>
        <w:t>P0 = Uplink NAS COUNT</w:t>
      </w:r>
    </w:p>
    <w:p w14:paraId="162E1DD8" w14:textId="77777777" w:rsidR="00456D4E" w:rsidRDefault="00456D4E" w:rsidP="00456D4E">
      <w:pPr>
        <w:pStyle w:val="B1"/>
      </w:pPr>
      <w:r w:rsidRPr="007B0C8B">
        <w:t>-</w:t>
      </w:r>
      <w:r w:rsidRPr="007B0C8B">
        <w:tab/>
        <w:t>L0 = length of uplink NAS COUNT (i.e. 0x00 0x04)</w:t>
      </w:r>
    </w:p>
    <w:p w14:paraId="023B9FBE" w14:textId="77777777" w:rsidR="00456D4E" w:rsidRDefault="00456D4E" w:rsidP="00456D4E">
      <w:pPr>
        <w:pStyle w:val="B1"/>
      </w:pPr>
      <w:r>
        <w:t xml:space="preserve">- </w:t>
      </w:r>
      <w:r>
        <w:tab/>
        <w:t>P1 = Access type distinguisher</w:t>
      </w:r>
    </w:p>
    <w:p w14:paraId="446BFF4F" w14:textId="77777777" w:rsidR="00456D4E" w:rsidRDefault="00456D4E" w:rsidP="00456D4E">
      <w:pPr>
        <w:pStyle w:val="B1"/>
      </w:pPr>
      <w:r>
        <w:t>-</w:t>
      </w:r>
      <w:r>
        <w:tab/>
        <w:t>L1 = length of Access type distiguisher (i.e. 0x00 0x01)</w:t>
      </w:r>
    </w:p>
    <w:p w14:paraId="7E2E57E2" w14:textId="77777777" w:rsidR="00456D4E" w:rsidRDefault="00456D4E" w:rsidP="00456D4E">
      <w:r>
        <w:t xml:space="preserve">The access type distinguisher is set to the value for non-3GPP (0x02) (see Annex </w:t>
      </w:r>
      <w:r w:rsidRPr="007B0C8B">
        <w:t>A.9</w:t>
      </w:r>
      <w:r>
        <w:t xml:space="preserve"> in TS 33.501 [14]).  </w:t>
      </w:r>
    </w:p>
    <w:p w14:paraId="52EE764E" w14:textId="77777777" w:rsidR="00456D4E" w:rsidRPr="007B0C8B" w:rsidRDefault="00456D4E" w:rsidP="00456D4E">
      <w:r w:rsidRPr="007B0C8B">
        <w:t xml:space="preserve">The input key </w:t>
      </w:r>
      <w:r>
        <w:t>KEY is</w:t>
      </w:r>
      <w:r w:rsidRPr="0075189E">
        <w:t xml:space="preserve"> </w:t>
      </w:r>
      <w:r w:rsidRPr="007B0C8B">
        <w:t>K</w:t>
      </w:r>
      <w:r w:rsidRPr="0075189E">
        <w:rPr>
          <w:vertAlign w:val="subscript"/>
        </w:rPr>
        <w:t>AMF</w:t>
      </w:r>
      <w:r w:rsidRPr="007B0C8B">
        <w:t>.</w:t>
      </w:r>
    </w:p>
    <w:p w14:paraId="213D7C42" w14:textId="77777777" w:rsidR="00456D4E" w:rsidRDefault="00456D4E" w:rsidP="00456D4E"/>
    <w:p w14:paraId="4ED4B55C" w14:textId="77777777" w:rsidR="00456D4E" w:rsidRPr="00F16DBC" w:rsidRDefault="00456D4E" w:rsidP="00456D4E">
      <w:r w:rsidRPr="00F16DBC">
        <w:t xml:space="preserve">When deriving the </w:t>
      </w:r>
      <w:r>
        <w:t>K</w:t>
      </w:r>
      <w:r w:rsidRPr="0054103B">
        <w:rPr>
          <w:vertAlign w:val="subscript"/>
        </w:rPr>
        <w:t>relay</w:t>
      </w:r>
      <w:r w:rsidRPr="00F16DBC">
        <w:t xml:space="preserve"> </w:t>
      </w:r>
      <w:r>
        <w:t xml:space="preserve">ID </w:t>
      </w:r>
      <w:r w:rsidRPr="00F16DBC">
        <w:t>from K</w:t>
      </w:r>
      <w:r>
        <w:rPr>
          <w:vertAlign w:val="subscript"/>
        </w:rPr>
        <w:t>AMF</w:t>
      </w:r>
      <w:r w:rsidRPr="00F16DBC">
        <w:t xml:space="preserve">, the following parameters </w:t>
      </w:r>
      <w:r>
        <w:t xml:space="preserve">are </w:t>
      </w:r>
      <w:r w:rsidRPr="00F16DBC">
        <w:t>used to form the input S to the KDF:</w:t>
      </w:r>
    </w:p>
    <w:p w14:paraId="513E6BE7" w14:textId="77777777" w:rsidR="00456D4E" w:rsidRPr="00F16DBC" w:rsidRDefault="00456D4E" w:rsidP="00456D4E">
      <w:pPr>
        <w:pStyle w:val="B1"/>
      </w:pPr>
      <w:r w:rsidRPr="00F16DBC">
        <w:t>-</w:t>
      </w:r>
      <w:r w:rsidRPr="00F16DBC">
        <w:tab/>
        <w:t xml:space="preserve">FC = </w:t>
      </w:r>
      <w:r>
        <w:rPr>
          <w:lang w:eastAsia="zh-CN"/>
        </w:rPr>
        <w:t>0x</w:t>
      </w:r>
      <w:r w:rsidRPr="00C278C2">
        <w:rPr>
          <w:lang w:eastAsia="zh-CN"/>
        </w:rPr>
        <w:t>YY</w:t>
      </w:r>
      <w:r w:rsidRPr="00F16DBC">
        <w:t>;</w:t>
      </w:r>
    </w:p>
    <w:p w14:paraId="62BE62D2" w14:textId="77777777" w:rsidR="00456D4E" w:rsidRPr="00F16DBC" w:rsidRDefault="00456D4E" w:rsidP="00456D4E">
      <w:pPr>
        <w:pStyle w:val="B1"/>
      </w:pPr>
      <w:r w:rsidRPr="00F16DBC">
        <w:t>-</w:t>
      </w:r>
      <w:r w:rsidRPr="00F16DBC">
        <w:tab/>
        <w:t xml:space="preserve">P0 = </w:t>
      </w:r>
      <w:r w:rsidRPr="00F16DBC">
        <w:rPr>
          <w:lang w:eastAsia="zh-CN"/>
        </w:rPr>
        <w:t>"</w:t>
      </w:r>
      <w:r>
        <w:rPr>
          <w:lang w:eastAsia="zh-CN"/>
        </w:rPr>
        <w:t>R</w:t>
      </w:r>
      <w:r w:rsidRPr="00F16DBC">
        <w:rPr>
          <w:lang w:eastAsia="zh-CN"/>
        </w:rPr>
        <w:t>-</w:t>
      </w:r>
      <w:r>
        <w:rPr>
          <w:lang w:eastAsia="zh-CN"/>
        </w:rPr>
        <w:t>K</w:t>
      </w:r>
      <w:r w:rsidRPr="00F16DBC">
        <w:rPr>
          <w:lang w:eastAsia="zh-CN"/>
        </w:rPr>
        <w:t>ID"</w:t>
      </w:r>
      <w:r w:rsidRPr="00F16DBC">
        <w:t>;</w:t>
      </w:r>
    </w:p>
    <w:p w14:paraId="3CE1ED54" w14:textId="77777777" w:rsidR="00456D4E" w:rsidRPr="00F16DBC" w:rsidRDefault="00456D4E" w:rsidP="00456D4E">
      <w:pPr>
        <w:pStyle w:val="B1"/>
      </w:pPr>
      <w:r w:rsidRPr="00F16DBC">
        <w:t>-</w:t>
      </w:r>
      <w:r w:rsidRPr="00F16DBC">
        <w:tab/>
        <w:t xml:space="preserve">L0 = length of </w:t>
      </w:r>
      <w:r w:rsidRPr="00F16DBC">
        <w:rPr>
          <w:lang w:eastAsia="zh-CN"/>
        </w:rPr>
        <w:t>"</w:t>
      </w:r>
      <w:r>
        <w:rPr>
          <w:lang w:eastAsia="zh-CN"/>
        </w:rPr>
        <w:t>R</w:t>
      </w:r>
      <w:r w:rsidRPr="00F16DBC">
        <w:rPr>
          <w:lang w:eastAsia="zh-CN"/>
        </w:rPr>
        <w:t>-</w:t>
      </w:r>
      <w:r>
        <w:rPr>
          <w:lang w:eastAsia="zh-CN"/>
        </w:rPr>
        <w:t>K</w:t>
      </w:r>
      <w:r w:rsidRPr="00F16DBC">
        <w:rPr>
          <w:lang w:eastAsia="zh-CN"/>
        </w:rPr>
        <w:t>ID"</w:t>
      </w:r>
      <w:r w:rsidRPr="00F16DBC">
        <w:t>;</w:t>
      </w:r>
      <w:r w:rsidRPr="00F16DBC">
        <w:rPr>
          <w:rFonts w:ascii="Calibri" w:hAnsi="Calibri"/>
          <w:sz w:val="22"/>
          <w:szCs w:val="22"/>
        </w:rPr>
        <w:t xml:space="preserve"> </w:t>
      </w:r>
      <w:r w:rsidRPr="00F16DBC">
        <w:t>(i.e. 0x00 0x05)</w:t>
      </w:r>
    </w:p>
    <w:p w14:paraId="425A7D97" w14:textId="77777777" w:rsidR="00456D4E" w:rsidRPr="00F16DBC" w:rsidRDefault="00456D4E" w:rsidP="00456D4E">
      <w:pPr>
        <w:pStyle w:val="B1"/>
        <w:rPr>
          <w:lang w:eastAsia="zh-CN"/>
        </w:rPr>
      </w:pPr>
      <w:r w:rsidRPr="00F16DBC">
        <w:t>-</w:t>
      </w:r>
      <w:r w:rsidRPr="00F16DBC">
        <w:tab/>
        <w:t>P1 =</w:t>
      </w:r>
      <w:r w:rsidRPr="00F16DBC">
        <w:rPr>
          <w:rFonts w:hint="eastAsia"/>
          <w:lang w:eastAsia="zh-CN"/>
        </w:rPr>
        <w:t xml:space="preserve"> SUPI;</w:t>
      </w:r>
    </w:p>
    <w:p w14:paraId="2490EE09" w14:textId="77777777" w:rsidR="00456D4E" w:rsidRPr="00F16DBC" w:rsidRDefault="00456D4E" w:rsidP="00456D4E">
      <w:pPr>
        <w:pStyle w:val="B1"/>
      </w:pPr>
      <w:r w:rsidRPr="00F16DBC">
        <w:t>-</w:t>
      </w:r>
      <w:r w:rsidRPr="00F16DBC">
        <w:tab/>
        <w:t>L1 = length of</w:t>
      </w:r>
      <w:r w:rsidRPr="00F16DBC">
        <w:rPr>
          <w:rFonts w:hint="eastAsia"/>
          <w:lang w:eastAsia="zh-CN"/>
        </w:rPr>
        <w:t xml:space="preserve"> SUPI</w:t>
      </w:r>
      <w:r w:rsidRPr="00F16DBC">
        <w:t>.</w:t>
      </w:r>
    </w:p>
    <w:p w14:paraId="6708A37D" w14:textId="77777777" w:rsidR="00456D4E" w:rsidRDefault="00456D4E" w:rsidP="00456D4E">
      <w:r w:rsidRPr="00F16DBC">
        <w:t xml:space="preserve">The input key KEY </w:t>
      </w:r>
      <w:r>
        <w:t>is</w:t>
      </w:r>
      <w:r w:rsidRPr="00F16DBC">
        <w:t xml:space="preserve"> K</w:t>
      </w:r>
      <w:r>
        <w:rPr>
          <w:vertAlign w:val="subscript"/>
        </w:rPr>
        <w:t>AMF</w:t>
      </w:r>
      <w:r w:rsidRPr="00F16DBC">
        <w:t xml:space="preserve">. </w:t>
      </w:r>
    </w:p>
    <w:p w14:paraId="5174D28B" w14:textId="77777777" w:rsidR="00456D4E" w:rsidRPr="00F16DBC" w:rsidRDefault="00456D4E" w:rsidP="00456D4E">
      <w:r>
        <w:t>SUPI has the same value as parameter P0 in Annex A.7.0 of TS 33.501 [14].</w:t>
      </w:r>
    </w:p>
    <w:p w14:paraId="09BDFA10" w14:textId="2E4AF31D" w:rsidR="00456D4E" w:rsidRDefault="00456D4E" w:rsidP="00456D4E">
      <w:pPr>
        <w:pStyle w:val="4"/>
      </w:pPr>
      <w:bookmarkStart w:id="1287" w:name="_Toc72846528"/>
      <w:bookmarkStart w:id="1288" w:name="_Toc72850709"/>
      <w:bookmarkStart w:id="1289" w:name="_Toc72920129"/>
      <w:bookmarkStart w:id="1290" w:name="_Toc73345657"/>
      <w:r>
        <w:t>6.10.2.4</w:t>
      </w:r>
      <w:r>
        <w:tab/>
        <w:t>Remote UE authorization revocation/re-authentication</w:t>
      </w:r>
      <w:bookmarkEnd w:id="1287"/>
      <w:bookmarkEnd w:id="1288"/>
      <w:bookmarkEnd w:id="1289"/>
      <w:bookmarkEnd w:id="1290"/>
    </w:p>
    <w:p w14:paraId="582EE9F0" w14:textId="77777777" w:rsidR="00456D4E" w:rsidRDefault="00456D4E" w:rsidP="00456D4E">
      <w:r w:rsidRPr="008D0643">
        <w:t xml:space="preserve">After a successful authorization of Remote UE to use the relay, the </w:t>
      </w:r>
      <w:r>
        <w:t>Relay UE's</w:t>
      </w:r>
      <w:r w:rsidRPr="008D0643">
        <w:t xml:space="preserve"> AMF may initiate a re-authentication/authorization of the Remote UE at any time. </w:t>
      </w:r>
      <w:r>
        <w:t>For example, d</w:t>
      </w:r>
      <w:r w:rsidRPr="008D0643">
        <w:t xml:space="preserve">uring </w:t>
      </w:r>
      <w:r>
        <w:t xml:space="preserve">Relay UE </w:t>
      </w:r>
      <w:r w:rsidRPr="008D0643">
        <w:t>mobility</w:t>
      </w:r>
      <w:r>
        <w:t xml:space="preserve"> with </w:t>
      </w:r>
      <w:r w:rsidRPr="008D0643">
        <w:t>a change of AMF</w:t>
      </w:r>
      <w:r>
        <w:t xml:space="preserve">, </w:t>
      </w:r>
      <w:r w:rsidRPr="008D0643">
        <w:t xml:space="preserve">the new </w:t>
      </w:r>
      <w:r>
        <w:t xml:space="preserve">Relay UE's </w:t>
      </w:r>
      <w:r w:rsidRPr="008D0643">
        <w:t xml:space="preserve">AMF obtains from the old </w:t>
      </w:r>
      <w:r>
        <w:t xml:space="preserve">Relay's </w:t>
      </w:r>
      <w:r w:rsidRPr="008D0643">
        <w:t xml:space="preserve">AMF the </w:t>
      </w:r>
      <w:r>
        <w:t xml:space="preserve">Relay </w:t>
      </w:r>
      <w:r w:rsidRPr="008D0643">
        <w:t>UE context that includes Remote UE information (</w:t>
      </w:r>
      <w:r>
        <w:t>K</w:t>
      </w:r>
      <w:r w:rsidRPr="00786530">
        <w:rPr>
          <w:vertAlign w:val="subscript"/>
        </w:rPr>
        <w:t>relay</w:t>
      </w:r>
      <w:r w:rsidRPr="008D0643">
        <w:t xml:space="preserve">, </w:t>
      </w:r>
      <w:r>
        <w:t>K</w:t>
      </w:r>
      <w:r w:rsidRPr="007B528C">
        <w:rPr>
          <w:vertAlign w:val="subscript"/>
        </w:rPr>
        <w:t>relay</w:t>
      </w:r>
      <w:r>
        <w:t xml:space="preserve"> ID, etc</w:t>
      </w:r>
      <w:r w:rsidRPr="008D0643">
        <w:t>)</w:t>
      </w:r>
      <w:r>
        <w:t xml:space="preserve"> as described in clause 6.10.2.1</w:t>
      </w:r>
      <w:r w:rsidRPr="008D0643">
        <w:t xml:space="preserve">. The new AMF may </w:t>
      </w:r>
      <w:r>
        <w:t xml:space="preserve">decide to </w:t>
      </w:r>
      <w:r w:rsidRPr="008D0643">
        <w:t xml:space="preserve">initiate a re-authentication/authorization of Remote UE </w:t>
      </w:r>
      <w:r>
        <w:t>and derive new K</w:t>
      </w:r>
      <w:r w:rsidRPr="00786530">
        <w:rPr>
          <w:vertAlign w:val="subscript"/>
        </w:rPr>
        <w:t>relay</w:t>
      </w:r>
      <w:r w:rsidRPr="008D0643">
        <w:t xml:space="preserve">, </w:t>
      </w:r>
      <w:r>
        <w:t>K</w:t>
      </w:r>
      <w:r w:rsidRPr="007B528C">
        <w:rPr>
          <w:vertAlign w:val="subscript"/>
        </w:rPr>
        <w:t>relay</w:t>
      </w:r>
      <w:r>
        <w:t xml:space="preserve"> ID as described in clause 6.10.2.1 steps 4-8 and 11</w:t>
      </w:r>
      <w:r w:rsidRPr="008D0643">
        <w:t xml:space="preserve">. </w:t>
      </w:r>
      <w:r>
        <w:t xml:space="preserve">When </w:t>
      </w:r>
      <w:r w:rsidRPr="008D0643">
        <w:t>a re-authentication/authorization is performed</w:t>
      </w:r>
      <w:r>
        <w:t>,</w:t>
      </w:r>
      <w:r w:rsidRPr="008D0643">
        <w:t xml:space="preserve"> the Remote UE generate</w:t>
      </w:r>
      <w:r>
        <w:t>s</w:t>
      </w:r>
      <w:r w:rsidRPr="008D0643">
        <w:t xml:space="preserve"> a new </w:t>
      </w:r>
      <w:r>
        <w:t>K</w:t>
      </w:r>
      <w:r w:rsidRPr="00786530">
        <w:rPr>
          <w:vertAlign w:val="subscript"/>
        </w:rPr>
        <w:t>relay</w:t>
      </w:r>
      <w:r w:rsidRPr="008D0643">
        <w:t xml:space="preserve">, </w:t>
      </w:r>
      <w:r>
        <w:t>K</w:t>
      </w:r>
      <w:r w:rsidRPr="007B528C">
        <w:rPr>
          <w:vertAlign w:val="subscript"/>
        </w:rPr>
        <w:t>relay</w:t>
      </w:r>
      <w:r>
        <w:t xml:space="preserve"> ID </w:t>
      </w:r>
      <w:r w:rsidRPr="008D0643">
        <w:t>and the relay obtain</w:t>
      </w:r>
      <w:r>
        <w:t>s</w:t>
      </w:r>
      <w:r w:rsidRPr="008D0643">
        <w:t xml:space="preserve"> the same from </w:t>
      </w:r>
      <w:r>
        <w:t>its</w:t>
      </w:r>
      <w:r w:rsidRPr="008D0643">
        <w:t xml:space="preserve"> serving AMF </w:t>
      </w:r>
      <w:r>
        <w:t>in a NAS message</w:t>
      </w:r>
      <w:r w:rsidRPr="008D0643">
        <w:t xml:space="preserve">. </w:t>
      </w:r>
      <w:r>
        <w:t>The Relay UE replaces the old K</w:t>
      </w:r>
      <w:r w:rsidRPr="00786530">
        <w:rPr>
          <w:vertAlign w:val="subscript"/>
        </w:rPr>
        <w:t>relay</w:t>
      </w:r>
      <w:r w:rsidRPr="008D0643">
        <w:t xml:space="preserve">, </w:t>
      </w:r>
      <w:r>
        <w:t>K</w:t>
      </w:r>
      <w:r w:rsidRPr="007B528C">
        <w:rPr>
          <w:vertAlign w:val="subscript"/>
        </w:rPr>
        <w:t>relay</w:t>
      </w:r>
      <w:r>
        <w:t xml:space="preserve"> ID with the new ones and initiates a</w:t>
      </w:r>
      <w:r w:rsidRPr="008D0643">
        <w:t xml:space="preserve"> re-key procedure over the PC5 link with the Remote UE </w:t>
      </w:r>
      <w:r>
        <w:t>to generate fresh new K</w:t>
      </w:r>
      <w:r w:rsidRPr="00786530">
        <w:rPr>
          <w:vertAlign w:val="subscript"/>
        </w:rPr>
        <w:t>relay</w:t>
      </w:r>
      <w:r>
        <w:rPr>
          <w:vertAlign w:val="subscript"/>
        </w:rPr>
        <w:t>-session</w:t>
      </w:r>
      <w:r w:rsidRPr="008D0643">
        <w:t xml:space="preserve">, </w:t>
      </w:r>
      <w:r>
        <w:t>K</w:t>
      </w:r>
      <w:r w:rsidRPr="0054103B">
        <w:rPr>
          <w:vertAlign w:val="subscript"/>
        </w:rPr>
        <w:t>rela</w:t>
      </w:r>
      <w:r>
        <w:rPr>
          <w:vertAlign w:val="subscript"/>
        </w:rPr>
        <w:t>y-enc</w:t>
      </w:r>
      <w:r w:rsidRPr="00C51B75">
        <w:t xml:space="preserve">, </w:t>
      </w:r>
      <w:r>
        <w:t>K</w:t>
      </w:r>
      <w:r w:rsidRPr="0054103B">
        <w:rPr>
          <w:vertAlign w:val="subscript"/>
        </w:rPr>
        <w:t>rela</w:t>
      </w:r>
      <w:r>
        <w:rPr>
          <w:vertAlign w:val="subscript"/>
        </w:rPr>
        <w:t>y-int</w:t>
      </w:r>
      <w:r>
        <w:t xml:space="preserve"> similar to the procedure described in TS 33.536 [8] clause </w:t>
      </w:r>
      <w:r w:rsidRPr="008E67A7">
        <w:t>5.3.3.1.4.4</w:t>
      </w:r>
      <w:r>
        <w:t xml:space="preserve"> for generating a fresh </w:t>
      </w:r>
      <w:r w:rsidRPr="008E67A7">
        <w:t>K</w:t>
      </w:r>
      <w:r w:rsidRPr="008E67A7">
        <w:rPr>
          <w:vertAlign w:val="subscript"/>
        </w:rPr>
        <w:t>NRP-sess</w:t>
      </w:r>
      <w:r>
        <w:t>, e</w:t>
      </w:r>
      <w:r w:rsidRPr="00C64024">
        <w:t>tc</w:t>
      </w:r>
      <w:r>
        <w:rPr>
          <w:vertAlign w:val="subscript"/>
        </w:rPr>
        <w:t>.</w:t>
      </w:r>
    </w:p>
    <w:p w14:paraId="1AD189E3" w14:textId="77777777" w:rsidR="00456D4E" w:rsidRPr="008D0643" w:rsidRDefault="00456D4E" w:rsidP="00456D4E">
      <w:r w:rsidRPr="008D0643">
        <w:t xml:space="preserve">After a successful authorization of Remote UE to use the relay, the </w:t>
      </w:r>
      <w:r>
        <w:t>Relay UE's</w:t>
      </w:r>
      <w:r w:rsidRPr="008D0643">
        <w:t xml:space="preserve"> AMF may initiate re</w:t>
      </w:r>
      <w:r>
        <w:t xml:space="preserve">vocation of </w:t>
      </w:r>
      <w:r w:rsidRPr="008D0643">
        <w:t xml:space="preserve"> authorization of the Remote UE at any time</w:t>
      </w:r>
      <w:r>
        <w:t xml:space="preserve">. For example, the </w:t>
      </w:r>
      <w:r w:rsidRPr="008D0643">
        <w:t xml:space="preserve">AMF </w:t>
      </w:r>
      <w:r>
        <w:t xml:space="preserve">may </w:t>
      </w:r>
      <w:r w:rsidRPr="008D0643">
        <w:t>receive</w:t>
      </w:r>
      <w:r>
        <w:t xml:space="preserve"> an update message from the </w:t>
      </w:r>
      <w:r w:rsidRPr="008D0643">
        <w:t xml:space="preserve">Remote UE's UDM </w:t>
      </w:r>
      <w:r>
        <w:t>to r</w:t>
      </w:r>
      <w:r w:rsidRPr="008D0643">
        <w:t>evo</w:t>
      </w:r>
      <w:r>
        <w:t xml:space="preserve">ke </w:t>
      </w:r>
      <w:r w:rsidRPr="008D0643">
        <w:t>authorization for the Remote UE to use the relay (e.g., due to Remote UE subscription change)</w:t>
      </w:r>
      <w:r>
        <w:t>. The message includes</w:t>
      </w:r>
      <w:r w:rsidRPr="008D0643">
        <w:t xml:space="preserve"> </w:t>
      </w:r>
      <w:r>
        <w:t xml:space="preserve">the </w:t>
      </w:r>
      <w:r w:rsidRPr="008D0643">
        <w:t xml:space="preserve">identity of the </w:t>
      </w:r>
      <w:r>
        <w:t>Relay UE</w:t>
      </w:r>
      <w:r w:rsidRPr="008D0643">
        <w:t xml:space="preserve"> serving the Remote UE</w:t>
      </w:r>
      <w:r>
        <w:t xml:space="preserve"> as registered by the AMF in clause 6.10.2.1 step 10</w:t>
      </w:r>
      <w:r w:rsidRPr="008D0643">
        <w:t>.</w:t>
      </w:r>
      <w:r>
        <w:t xml:space="preserve"> </w:t>
      </w:r>
      <w:r w:rsidRPr="008D0643">
        <w:t xml:space="preserve">The AMF sends a </w:t>
      </w:r>
      <w:r>
        <w:t xml:space="preserve">NAS </w:t>
      </w:r>
      <w:r w:rsidRPr="008D0643">
        <w:t xml:space="preserve">message to the </w:t>
      </w:r>
      <w:r>
        <w:t xml:space="preserve">Relay UE to </w:t>
      </w:r>
      <w:r w:rsidRPr="008D0643">
        <w:t>revo</w:t>
      </w:r>
      <w:r>
        <w:t xml:space="preserve">ke </w:t>
      </w:r>
      <w:r w:rsidRPr="008D0643">
        <w:t>authorization for the Remote UE to use the relay</w:t>
      </w:r>
      <w:r>
        <w:t>. The AMF may include the associated K</w:t>
      </w:r>
      <w:r w:rsidRPr="007B528C">
        <w:rPr>
          <w:vertAlign w:val="subscript"/>
        </w:rPr>
        <w:t>relay</w:t>
      </w:r>
      <w:r>
        <w:t xml:space="preserve"> ID and the </w:t>
      </w:r>
      <w:r w:rsidRPr="008D0643">
        <w:t>Remote UE identity</w:t>
      </w:r>
      <w:r>
        <w:t xml:space="preserve"> (e.g., GPSI). </w:t>
      </w:r>
      <w:r w:rsidRPr="008D0643">
        <w:t xml:space="preserve">The </w:t>
      </w:r>
      <w:r>
        <w:t>Relay UE</w:t>
      </w:r>
      <w:r w:rsidRPr="008D0643">
        <w:t xml:space="preserve"> locates the PC5 link context based on </w:t>
      </w:r>
      <w:r>
        <w:t>K</w:t>
      </w:r>
      <w:r w:rsidRPr="007B528C">
        <w:rPr>
          <w:vertAlign w:val="subscript"/>
        </w:rPr>
        <w:t>relay</w:t>
      </w:r>
      <w:r>
        <w:t xml:space="preserve"> ID (or Remote UE's GPSI) </w:t>
      </w:r>
      <w:r w:rsidRPr="008D0643">
        <w:t xml:space="preserve">and initiates a link release procedure </w:t>
      </w:r>
      <w:r>
        <w:t xml:space="preserve">for the PC5 link with the Remote UE. </w:t>
      </w:r>
    </w:p>
    <w:p w14:paraId="0472CE1F" w14:textId="751536F0" w:rsidR="00F9030E" w:rsidRPr="004D3578" w:rsidRDefault="00F9030E" w:rsidP="00F9030E">
      <w:pPr>
        <w:pStyle w:val="3"/>
      </w:pPr>
      <w:bookmarkStart w:id="1291" w:name="_Toc72846529"/>
      <w:bookmarkStart w:id="1292" w:name="_Toc72850710"/>
      <w:bookmarkStart w:id="1293" w:name="_Toc72920130"/>
      <w:bookmarkStart w:id="1294" w:name="_Toc73345658"/>
      <w:r>
        <w:t>6.</w:t>
      </w:r>
      <w:r>
        <w:rPr>
          <w:rFonts w:hint="eastAsia"/>
          <w:lang w:eastAsia="zh-CN"/>
        </w:rPr>
        <w:t>10</w:t>
      </w:r>
      <w:r>
        <w:t>.3</w:t>
      </w:r>
      <w:r>
        <w:tab/>
      </w:r>
      <w:r w:rsidR="00030463">
        <w:rPr>
          <w:rFonts w:hint="eastAsia"/>
          <w:lang w:eastAsia="zh-CN"/>
        </w:rPr>
        <w:t>E</w:t>
      </w:r>
      <w:r>
        <w:t>valuation</w:t>
      </w:r>
      <w:bookmarkEnd w:id="1230"/>
      <w:bookmarkEnd w:id="1242"/>
      <w:bookmarkEnd w:id="1243"/>
      <w:bookmarkEnd w:id="1244"/>
      <w:bookmarkEnd w:id="1245"/>
      <w:bookmarkEnd w:id="1246"/>
      <w:bookmarkEnd w:id="1247"/>
      <w:bookmarkEnd w:id="1291"/>
      <w:bookmarkEnd w:id="1292"/>
      <w:bookmarkEnd w:id="1293"/>
      <w:bookmarkEnd w:id="1294"/>
    </w:p>
    <w:p w14:paraId="398024C6" w14:textId="77777777" w:rsidR="00706F16" w:rsidRDefault="00706F16" w:rsidP="00706F16">
      <w:pPr>
        <w:rPr>
          <w:noProof/>
          <w:lang w:val="en-US"/>
        </w:rPr>
      </w:pPr>
      <w:bookmarkStart w:id="1295" w:name="_Toc62576184"/>
      <w:bookmarkStart w:id="1296" w:name="_Toc62576500"/>
      <w:bookmarkStart w:id="1297" w:name="_Toc62595864"/>
      <w:bookmarkStart w:id="1298" w:name="_Toc62596306"/>
      <w:bookmarkStart w:id="1299" w:name="_Toc62637685"/>
      <w:bookmarkStart w:id="1300" w:name="_Toc66119541"/>
      <w:r>
        <w:rPr>
          <w:noProof/>
          <w:lang w:val="en-US"/>
        </w:rPr>
        <w:t>This solution requires a new relayed primary authentication procedure (aka "network controlled authorization" based on TR 23.252 sol#47) to enable Remote UE to perform primary authentication with the AUSF of Remote UE via the AMF of Relay UE.</w:t>
      </w:r>
    </w:p>
    <w:p w14:paraId="157B6C52" w14:textId="77777777" w:rsidR="000B39E4" w:rsidRPr="00D7728F" w:rsidRDefault="000B39E4" w:rsidP="000B39E4">
      <w:pPr>
        <w:rPr>
          <w:lang w:val="en-US" w:eastAsia="sv-SE"/>
        </w:rPr>
      </w:pPr>
      <w:r w:rsidRPr="00D7728F">
        <w:rPr>
          <w:lang w:val="en-US"/>
        </w:rPr>
        <w:t>In this solution, the UE-to-Network relay 's AMF, is responsible for PC5 link root key Krelay and its Krelay ID derivation from KAMF, as the Remote UE. The AMF stores Remote UE information (Remote UE id, PC5 link root key) in the Relay UE context.</w:t>
      </w:r>
    </w:p>
    <w:p w14:paraId="3AF73A8A" w14:textId="77777777" w:rsidR="000B39E4" w:rsidRPr="00D7728F" w:rsidRDefault="000B39E4" w:rsidP="000B39E4">
      <w:pPr>
        <w:pStyle w:val="EditorsNote"/>
      </w:pPr>
      <w:r w:rsidRPr="00D7728F">
        <w:lastRenderedPageBreak/>
        <w:t>Editor’s Note: Further evaluation is FFS.</w:t>
      </w:r>
    </w:p>
    <w:p w14:paraId="492B3C93" w14:textId="49E989A0" w:rsidR="001F4C05" w:rsidRDefault="001F4C05" w:rsidP="001F4C05">
      <w:pPr>
        <w:pStyle w:val="2"/>
      </w:pPr>
      <w:bookmarkStart w:id="1301" w:name="_Toc72846530"/>
      <w:bookmarkStart w:id="1302" w:name="_Toc72850711"/>
      <w:bookmarkStart w:id="1303" w:name="_Toc72920131"/>
      <w:bookmarkStart w:id="1304" w:name="_Toc73345659"/>
      <w:r>
        <w:t>6.</w:t>
      </w:r>
      <w:r>
        <w:rPr>
          <w:rFonts w:hint="eastAsia"/>
          <w:lang w:eastAsia="zh-CN"/>
        </w:rPr>
        <w:t>11</w:t>
      </w:r>
      <w:r>
        <w:tab/>
        <w:t>Solution #</w:t>
      </w:r>
      <w:r>
        <w:rPr>
          <w:rFonts w:hint="eastAsia"/>
          <w:lang w:eastAsia="zh-CN"/>
        </w:rPr>
        <w:t>11</w:t>
      </w:r>
      <w:r>
        <w:t>: Protection of the PC3 interface using GBA</w:t>
      </w:r>
      <w:bookmarkEnd w:id="1295"/>
      <w:bookmarkEnd w:id="1296"/>
      <w:bookmarkEnd w:id="1297"/>
      <w:bookmarkEnd w:id="1298"/>
      <w:bookmarkEnd w:id="1299"/>
      <w:bookmarkEnd w:id="1300"/>
      <w:bookmarkEnd w:id="1301"/>
      <w:bookmarkEnd w:id="1302"/>
      <w:bookmarkEnd w:id="1303"/>
      <w:bookmarkEnd w:id="1304"/>
    </w:p>
    <w:p w14:paraId="1ABFB82F" w14:textId="13114E0F" w:rsidR="001F4C05" w:rsidRDefault="001F4C05" w:rsidP="001F4C05">
      <w:pPr>
        <w:pStyle w:val="3"/>
      </w:pPr>
      <w:bookmarkStart w:id="1305" w:name="_Toc62576185"/>
      <w:bookmarkStart w:id="1306" w:name="_Toc62576501"/>
      <w:bookmarkStart w:id="1307" w:name="_Toc62595865"/>
      <w:bookmarkStart w:id="1308" w:name="_Toc62596307"/>
      <w:bookmarkStart w:id="1309" w:name="_Toc62637686"/>
      <w:bookmarkStart w:id="1310" w:name="_Toc66119542"/>
      <w:bookmarkStart w:id="1311" w:name="_Toc72846531"/>
      <w:bookmarkStart w:id="1312" w:name="_Toc72850712"/>
      <w:bookmarkStart w:id="1313" w:name="_Toc72920132"/>
      <w:bookmarkStart w:id="1314" w:name="_Toc73345660"/>
      <w:r>
        <w:t>6.</w:t>
      </w:r>
      <w:r>
        <w:rPr>
          <w:rFonts w:hint="eastAsia"/>
          <w:lang w:eastAsia="zh-CN"/>
        </w:rPr>
        <w:t>11</w:t>
      </w:r>
      <w:r>
        <w:t>.1</w:t>
      </w:r>
      <w:r>
        <w:tab/>
        <w:t>Introduction</w:t>
      </w:r>
      <w:bookmarkEnd w:id="1305"/>
      <w:bookmarkEnd w:id="1306"/>
      <w:bookmarkEnd w:id="1307"/>
      <w:bookmarkEnd w:id="1308"/>
      <w:bookmarkEnd w:id="1309"/>
      <w:bookmarkEnd w:id="1310"/>
      <w:bookmarkEnd w:id="1311"/>
      <w:bookmarkEnd w:id="1312"/>
      <w:bookmarkEnd w:id="1313"/>
      <w:bookmarkEnd w:id="1314"/>
    </w:p>
    <w:p w14:paraId="4809A250" w14:textId="77777777" w:rsidR="001F4C05" w:rsidRDefault="001F4C05" w:rsidP="001F4C05">
      <w:pPr>
        <w:rPr>
          <w:lang w:eastAsia="zh-CN"/>
        </w:rPr>
      </w:pPr>
      <w:r>
        <w:t>This solution addresses key issue #</w:t>
      </w:r>
      <w:r w:rsidRPr="00253BAC">
        <w:rPr>
          <w:lang w:eastAsia="zh-CN"/>
        </w:rPr>
        <w:t>10</w:t>
      </w:r>
      <w:r>
        <w:rPr>
          <w:lang w:eastAsia="zh-CN"/>
        </w:rPr>
        <w:t>.</w:t>
      </w:r>
    </w:p>
    <w:p w14:paraId="34A4BC97" w14:textId="77777777" w:rsidR="001F4C05" w:rsidRDefault="001F4C05" w:rsidP="001F4C05">
      <w:r>
        <w:t xml:space="preserve">This solution proposes to protect the PC3 interface thanks to the use of TLS with PSK, where the Pre-Shared Key is established thanks to GBA </w:t>
      </w:r>
      <w:r w:rsidRPr="0096490D">
        <w:t>(Generic Boostrapping Architecture)</w:t>
      </w:r>
      <w:r>
        <w:t xml:space="preserve">.  </w:t>
      </w:r>
    </w:p>
    <w:p w14:paraId="2EE3CB6B" w14:textId="201DFB26" w:rsidR="001F4C05" w:rsidRPr="00922738" w:rsidRDefault="001F4C05" w:rsidP="001F4C05">
      <w:pPr>
        <w:pStyle w:val="3"/>
      </w:pPr>
      <w:bookmarkStart w:id="1315" w:name="_Toc62576186"/>
      <w:bookmarkStart w:id="1316" w:name="_Toc62576502"/>
      <w:bookmarkStart w:id="1317" w:name="_Toc62595866"/>
      <w:bookmarkStart w:id="1318" w:name="_Toc62596308"/>
      <w:bookmarkStart w:id="1319" w:name="_Toc62637687"/>
      <w:bookmarkStart w:id="1320" w:name="_Toc66119543"/>
      <w:bookmarkStart w:id="1321" w:name="_Toc72846532"/>
      <w:bookmarkStart w:id="1322" w:name="_Toc72850713"/>
      <w:bookmarkStart w:id="1323" w:name="_Toc72920133"/>
      <w:bookmarkStart w:id="1324" w:name="_Toc73345661"/>
      <w:r w:rsidRPr="00F57246">
        <w:t>6.</w:t>
      </w:r>
      <w:r>
        <w:rPr>
          <w:rFonts w:hint="eastAsia"/>
          <w:lang w:eastAsia="zh-CN"/>
        </w:rPr>
        <w:t>11</w:t>
      </w:r>
      <w:r w:rsidRPr="00922738">
        <w:t>.2</w:t>
      </w:r>
      <w:r w:rsidRPr="00922738">
        <w:tab/>
        <w:t>Solution details</w:t>
      </w:r>
      <w:bookmarkEnd w:id="1315"/>
      <w:bookmarkEnd w:id="1316"/>
      <w:bookmarkEnd w:id="1317"/>
      <w:bookmarkEnd w:id="1318"/>
      <w:bookmarkEnd w:id="1319"/>
      <w:bookmarkEnd w:id="1320"/>
      <w:bookmarkEnd w:id="1321"/>
      <w:bookmarkEnd w:id="1322"/>
      <w:bookmarkEnd w:id="1323"/>
      <w:bookmarkEnd w:id="1324"/>
    </w:p>
    <w:p w14:paraId="73FF842F" w14:textId="77777777" w:rsidR="001F4C05" w:rsidRDefault="001F4C05" w:rsidP="001F4C05">
      <w:r>
        <w:t>This solution assumes that the 5GDDNMF takes the role of the NAF (Network Application Function) in GBA.</w:t>
      </w:r>
    </w:p>
    <w:p w14:paraId="2C7F07BF" w14:textId="2DB02E52" w:rsidR="001F4C05" w:rsidRDefault="001F4C05" w:rsidP="001F4C05">
      <w:r w:rsidRPr="0096490D">
        <w:t>GBA (Generic Boostrapping Architecture)</w:t>
      </w:r>
      <w:r>
        <w:t>, as specified in 3GPP TS 33.220 [</w:t>
      </w:r>
      <w:r>
        <w:rPr>
          <w:rFonts w:hint="eastAsia"/>
          <w:lang w:eastAsia="zh-CN"/>
        </w:rPr>
        <w:t>12</w:t>
      </w:r>
      <w:r>
        <w:t xml:space="preserve">], </w:t>
      </w:r>
      <w:r w:rsidRPr="0096490D">
        <w:t xml:space="preserve"> is a generic mechanism enabling </w:t>
      </w:r>
      <w:r>
        <w:t>the establishment of shared</w:t>
      </w:r>
      <w:r w:rsidRPr="0096490D">
        <w:t xml:space="preserve"> key</w:t>
      </w:r>
      <w:r>
        <w:t xml:space="preserve">s </w:t>
      </w:r>
      <w:r w:rsidRPr="0096490D">
        <w:t>between the UE and any Application Function (</w:t>
      </w:r>
      <w:r>
        <w:t>named Network Application Function</w:t>
      </w:r>
      <w:r w:rsidRPr="0096490D">
        <w:t xml:space="preserve"> in GBA description) thanks to 3GPP user authentication (AKA-based authentication). </w:t>
      </w:r>
    </w:p>
    <w:p w14:paraId="01D39E68" w14:textId="77777777" w:rsidR="007137E9" w:rsidRDefault="007137E9" w:rsidP="007137E9">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w:t>
      </w:r>
      <w:r w:rsidRPr="00D80B2D">
        <w:rPr>
          <w:rFonts w:cs="Arial"/>
        </w:rPr>
        <w:t xml:space="preserve"> UE and </w:t>
      </w:r>
      <w:r>
        <w:rPr>
          <w:rFonts w:cs="Arial"/>
        </w:rPr>
        <w:t xml:space="preserve">the Application Function </w:t>
      </w:r>
      <w:r w:rsidRPr="00D80B2D">
        <w:rPr>
          <w:rFonts w:cs="Arial"/>
        </w:rPr>
        <w:t xml:space="preserve">can exchange </w:t>
      </w:r>
      <w:r>
        <w:rPr>
          <w:rFonts w:cs="Arial"/>
        </w:rPr>
        <w:t xml:space="preserve">application </w:t>
      </w:r>
      <w:r w:rsidRPr="00D80B2D">
        <w:rPr>
          <w:rFonts w:cs="Arial"/>
        </w:rPr>
        <w:t xml:space="preserve">data over </w:t>
      </w:r>
      <w:r>
        <w:rPr>
          <w:rFonts w:cs="Arial"/>
        </w:rPr>
        <w:t>the secure tunnel.</w:t>
      </w:r>
    </w:p>
    <w:p w14:paraId="0E102445" w14:textId="77777777" w:rsidR="001F4C05" w:rsidRDefault="001F4C05" w:rsidP="001F4C05">
      <w:r>
        <w:rPr>
          <w:rFonts w:cs="Arial"/>
        </w:rPr>
        <w:t xml:space="preserve">Consequently, the UE and the </w:t>
      </w:r>
      <w:r>
        <w:t xml:space="preserve">5GDDNMF can exchange applicative data thanks to TLS tunnel established with GBA-based-secret. </w:t>
      </w:r>
    </w:p>
    <w:p w14:paraId="1C4C16E7" w14:textId="1253044D" w:rsidR="001F4C05" w:rsidRDefault="001F4C05" w:rsidP="001F4C05">
      <w:pPr>
        <w:pStyle w:val="3"/>
      </w:pPr>
      <w:bookmarkStart w:id="1325" w:name="_Toc54000082"/>
      <w:bookmarkStart w:id="1326" w:name="_Toc62576187"/>
      <w:bookmarkStart w:id="1327" w:name="_Toc62576503"/>
      <w:bookmarkStart w:id="1328" w:name="_Toc62595867"/>
      <w:bookmarkStart w:id="1329" w:name="_Toc62596309"/>
      <w:bookmarkStart w:id="1330" w:name="_Toc62637688"/>
      <w:bookmarkStart w:id="1331" w:name="_Toc66119544"/>
      <w:bookmarkStart w:id="1332" w:name="_Toc72846533"/>
      <w:bookmarkStart w:id="1333" w:name="_Toc72850714"/>
      <w:bookmarkStart w:id="1334" w:name="_Toc72920134"/>
      <w:bookmarkStart w:id="1335" w:name="_Toc73345662"/>
      <w:r>
        <w:t>6.</w:t>
      </w:r>
      <w:r>
        <w:rPr>
          <w:rFonts w:hint="eastAsia"/>
          <w:lang w:eastAsia="zh-CN"/>
        </w:rPr>
        <w:t>11</w:t>
      </w:r>
      <w:r>
        <w:t>.3</w:t>
      </w:r>
      <w:r>
        <w:tab/>
        <w:t>Evaluation</w:t>
      </w:r>
      <w:bookmarkEnd w:id="1325"/>
      <w:bookmarkEnd w:id="1326"/>
      <w:bookmarkEnd w:id="1327"/>
      <w:bookmarkEnd w:id="1328"/>
      <w:bookmarkEnd w:id="1329"/>
      <w:bookmarkEnd w:id="1330"/>
      <w:bookmarkEnd w:id="1331"/>
      <w:bookmarkEnd w:id="1332"/>
      <w:bookmarkEnd w:id="1333"/>
      <w:bookmarkEnd w:id="1334"/>
      <w:bookmarkEnd w:id="1335"/>
    </w:p>
    <w:p w14:paraId="7D23A425" w14:textId="0DF375EE" w:rsidR="00FA5A55" w:rsidRDefault="00FA5A55" w:rsidP="00FA5A55">
      <w:pPr>
        <w:rPr>
          <w:lang w:val="en-US"/>
        </w:rPr>
      </w:pPr>
      <w:bookmarkStart w:id="1336" w:name="_Toc62576188"/>
      <w:bookmarkStart w:id="1337" w:name="_Toc62576504"/>
      <w:bookmarkStart w:id="1338" w:name="_Toc62595868"/>
      <w:bookmarkStart w:id="1339" w:name="_Toc62596310"/>
      <w:bookmarkStart w:id="1340" w:name="_Toc62637689"/>
      <w:r>
        <w:rPr>
          <w:rFonts w:hint="eastAsia"/>
          <w:lang w:val="en-US" w:eastAsia="zh-CN"/>
        </w:rPr>
        <w:t>T</w:t>
      </w:r>
      <w:r>
        <w:rPr>
          <w:lang w:val="en-US"/>
        </w:rPr>
        <w:t>his solution addresses the requirement in Key Issue#10.</w:t>
      </w:r>
    </w:p>
    <w:p w14:paraId="78A67165" w14:textId="77777777" w:rsidR="00642C35" w:rsidRDefault="00642C35" w:rsidP="00642C35">
      <w:pPr>
        <w:pStyle w:val="2"/>
      </w:pPr>
      <w:bookmarkStart w:id="1341" w:name="_Toc66119545"/>
      <w:bookmarkStart w:id="1342" w:name="_Toc72846534"/>
      <w:bookmarkStart w:id="1343" w:name="_Toc72850715"/>
      <w:bookmarkStart w:id="1344" w:name="_Toc72920135"/>
      <w:bookmarkStart w:id="1345" w:name="_Toc73345663"/>
      <w:r>
        <w:t>6.</w:t>
      </w:r>
      <w:r>
        <w:rPr>
          <w:rFonts w:hint="eastAsia"/>
          <w:lang w:eastAsia="zh-CN"/>
        </w:rPr>
        <w:t>12</w:t>
      </w:r>
      <w:r>
        <w:tab/>
        <w:t>Solution #</w:t>
      </w:r>
      <w:r>
        <w:rPr>
          <w:rFonts w:hint="eastAsia"/>
          <w:lang w:eastAsia="zh-CN"/>
        </w:rPr>
        <w:t>12</w:t>
      </w:r>
      <w:r>
        <w:t xml:space="preserve">: </w:t>
      </w:r>
      <w:r w:rsidRPr="001F4C05">
        <w:t>Privacy handling for Layer-3 UE-to-UE Relay based on IP routing</w:t>
      </w:r>
      <w:bookmarkEnd w:id="1336"/>
      <w:bookmarkEnd w:id="1337"/>
      <w:bookmarkEnd w:id="1338"/>
      <w:bookmarkEnd w:id="1339"/>
      <w:bookmarkEnd w:id="1340"/>
      <w:bookmarkEnd w:id="1341"/>
      <w:bookmarkEnd w:id="1342"/>
      <w:bookmarkEnd w:id="1343"/>
      <w:bookmarkEnd w:id="1344"/>
      <w:bookmarkEnd w:id="1345"/>
    </w:p>
    <w:p w14:paraId="245915E5" w14:textId="32CF0415" w:rsidR="00642C35" w:rsidRDefault="00642C35" w:rsidP="00642C35">
      <w:pPr>
        <w:pStyle w:val="3"/>
      </w:pPr>
      <w:bookmarkStart w:id="1346" w:name="_Toc62576189"/>
      <w:bookmarkStart w:id="1347" w:name="_Toc62576505"/>
      <w:bookmarkStart w:id="1348" w:name="_Toc62595869"/>
      <w:bookmarkStart w:id="1349" w:name="_Toc62596311"/>
      <w:bookmarkStart w:id="1350" w:name="_Toc62637690"/>
      <w:bookmarkStart w:id="1351" w:name="_Toc66119546"/>
      <w:bookmarkStart w:id="1352" w:name="_Toc72846535"/>
      <w:bookmarkStart w:id="1353" w:name="_Toc72850716"/>
      <w:bookmarkStart w:id="1354" w:name="_Toc72920136"/>
      <w:bookmarkStart w:id="1355" w:name="_Toc73345664"/>
      <w:r>
        <w:t>6.</w:t>
      </w:r>
      <w:r>
        <w:rPr>
          <w:rFonts w:hint="eastAsia"/>
          <w:lang w:eastAsia="zh-CN"/>
        </w:rPr>
        <w:t>12</w:t>
      </w:r>
      <w:r>
        <w:t>.1</w:t>
      </w:r>
      <w:r>
        <w:tab/>
      </w:r>
      <w:r w:rsidR="00BD7FEF" w:rsidRPr="00BD7FEF">
        <w:t>Introduction</w:t>
      </w:r>
      <w:bookmarkEnd w:id="1346"/>
      <w:bookmarkEnd w:id="1347"/>
      <w:bookmarkEnd w:id="1348"/>
      <w:bookmarkEnd w:id="1349"/>
      <w:bookmarkEnd w:id="1350"/>
      <w:bookmarkEnd w:id="1351"/>
      <w:bookmarkEnd w:id="1352"/>
      <w:bookmarkEnd w:id="1353"/>
      <w:bookmarkEnd w:id="1354"/>
      <w:bookmarkEnd w:id="1355"/>
    </w:p>
    <w:p w14:paraId="08A9C2BE" w14:textId="77777777" w:rsidR="00642C35" w:rsidRDefault="00642C35" w:rsidP="00642C35">
      <w:r>
        <w:t xml:space="preserve">This solution addresses Key Issue #8: Privacy of information over the UE-to-UE Relay and describes operations of the 5G ProSe UE-to-UE Relay in support of privacy. </w:t>
      </w:r>
    </w:p>
    <w:p w14:paraId="73A0B09D" w14:textId="77777777" w:rsidR="00642C35" w:rsidRDefault="00642C35" w:rsidP="00642C35">
      <w:r>
        <w:t xml:space="preserve">A Source UE (UE1) communicating with a Target UE (UE2) over PC5 unicast links, via a UE-to-UE Relay, may need to change its IP address/prefix and/or other identifiers, e.g., for privacy reasons. </w:t>
      </w:r>
    </w:p>
    <w:p w14:paraId="76A45CB6" w14:textId="77777777" w:rsidR="00642C35" w:rsidRDefault="00642C35" w:rsidP="00642C35">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1A859EB1" w14:textId="77777777" w:rsidR="00642C35" w:rsidRDefault="00642C35" w:rsidP="00642C35">
      <w:r>
        <w:t>Likewise, UE1 may be communicating with more than one Target UE over the PC5 unicast link via the UE-to-UE Relay. In that case, all Target UEs must be informed of UE1’s new IP address/prefix.</w:t>
      </w:r>
    </w:p>
    <w:p w14:paraId="1325A76C" w14:textId="77777777" w:rsidR="00642C35" w:rsidRDefault="00642C35" w:rsidP="00642C35">
      <w:pPr>
        <w:pStyle w:val="3"/>
      </w:pPr>
      <w:bookmarkStart w:id="1356" w:name="_Toc62576190"/>
      <w:bookmarkStart w:id="1357" w:name="_Toc62576506"/>
      <w:bookmarkStart w:id="1358" w:name="_Toc62595870"/>
      <w:bookmarkStart w:id="1359" w:name="_Toc62596312"/>
      <w:bookmarkStart w:id="1360" w:name="_Toc62637691"/>
      <w:bookmarkStart w:id="1361" w:name="_Toc66119547"/>
      <w:bookmarkStart w:id="1362" w:name="_Toc72846536"/>
      <w:bookmarkStart w:id="1363" w:name="_Toc72850717"/>
      <w:bookmarkStart w:id="1364" w:name="_Toc72920137"/>
      <w:bookmarkStart w:id="1365" w:name="_Toc73345665"/>
      <w:r>
        <w:t>6.</w:t>
      </w:r>
      <w:r>
        <w:rPr>
          <w:rFonts w:hint="eastAsia"/>
          <w:lang w:eastAsia="zh-CN"/>
        </w:rPr>
        <w:t>12</w:t>
      </w:r>
      <w:r>
        <w:t>.2</w:t>
      </w:r>
      <w:r>
        <w:tab/>
        <w:t>Solution details</w:t>
      </w:r>
      <w:bookmarkEnd w:id="1356"/>
      <w:bookmarkEnd w:id="1357"/>
      <w:bookmarkEnd w:id="1358"/>
      <w:bookmarkEnd w:id="1359"/>
      <w:bookmarkEnd w:id="1360"/>
      <w:bookmarkEnd w:id="1361"/>
      <w:bookmarkEnd w:id="1362"/>
      <w:bookmarkEnd w:id="1363"/>
      <w:bookmarkEnd w:id="1364"/>
      <w:bookmarkEnd w:id="1365"/>
    </w:p>
    <w:p w14:paraId="269499C7" w14:textId="77777777" w:rsidR="00642C35" w:rsidRDefault="00642C35" w:rsidP="00642C35">
      <w:pPr>
        <w:rPr>
          <w:lang w:val="en-US" w:eastAsia="zh-CN"/>
        </w:rPr>
      </w:pPr>
      <w:r w:rsidRPr="00183AD2">
        <w:rPr>
          <w:lang w:val="en-US" w:eastAsia="zh-CN"/>
        </w:rPr>
        <w:t>Figure 6.</w:t>
      </w:r>
      <w:r>
        <w:rPr>
          <w:rFonts w:hint="eastAsia"/>
          <w:lang w:val="en-US" w:eastAsia="zh-CN"/>
        </w:rPr>
        <w:t>12</w:t>
      </w:r>
      <w:r w:rsidRPr="00183AD2">
        <w:rPr>
          <w:lang w:val="en-US" w:eastAsia="zh-CN"/>
        </w:rPr>
        <w:t>.</w:t>
      </w:r>
      <w:r>
        <w:rPr>
          <w:lang w:val="en-US" w:eastAsia="zh-CN"/>
        </w:rPr>
        <w:t>2</w:t>
      </w:r>
      <w:r w:rsidRPr="00183AD2">
        <w:rPr>
          <w:lang w:val="en-US" w:eastAsia="zh-CN"/>
        </w:rPr>
        <w:t xml:space="preserve">-1 </w:t>
      </w:r>
      <w:r>
        <w:rPr>
          <w:lang w:val="en-US" w:eastAsia="zh-CN"/>
        </w:rPr>
        <w:t>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2DDC1BF8" w14:textId="77777777" w:rsidR="00642C35" w:rsidRDefault="00642C35" w:rsidP="00642C35">
      <w:pPr>
        <w:rPr>
          <w:lang w:val="en-US" w:eastAsia="zh-CN"/>
        </w:rPr>
      </w:pPr>
      <w:r>
        <w:rPr>
          <w:lang w:val="en-US" w:eastAsia="zh-CN"/>
        </w:rPr>
        <w:t xml:space="preserve">This solution applies to Layer-3 based Solution #10 and Solution #32 described in TR 23.752[2]. Since Solution #10 and Solution #32 described in TR 23.752[2] are similar, this proposed solution applies to both of them. The main </w:t>
      </w:r>
      <w:r>
        <w:rPr>
          <w:lang w:val="en-US" w:eastAsia="zh-CN"/>
        </w:rPr>
        <w:lastRenderedPageBreak/>
        <w:t>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7029C72B" w14:textId="77777777" w:rsidR="00642C35" w:rsidRDefault="00642C35" w:rsidP="00642C35">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DCAA0CE" w14:textId="77777777" w:rsidR="00642C35" w:rsidRDefault="00642C35" w:rsidP="00642C35">
      <w:pPr>
        <w:rPr>
          <w:lang w:val="en-US" w:eastAsia="zh-CN"/>
        </w:rPr>
      </w:pPr>
      <w:r>
        <w:rPr>
          <w:lang w:val="en-US" w:eastAsia="zh-CN"/>
        </w:rPr>
        <w:t>For simplicity, Figure 6.</w:t>
      </w:r>
      <w:r>
        <w:rPr>
          <w:rFonts w:hint="eastAsia"/>
          <w:lang w:val="en-US" w:eastAsia="zh-CN"/>
        </w:rPr>
        <w:t>12</w:t>
      </w:r>
      <w:r>
        <w:rPr>
          <w:lang w:val="en-US" w:eastAsia="zh-CN"/>
        </w:rPr>
        <w:t xml:space="preserve">.2-1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w:t>
      </w:r>
      <w:r w:rsidRPr="00442163">
        <w:rPr>
          <w:lang w:val="en-US" w:eastAsia="zh-CN"/>
        </w:rPr>
        <w:t>6.</w:t>
      </w:r>
      <w:r>
        <w:rPr>
          <w:rFonts w:hint="eastAsia"/>
          <w:lang w:val="en-US" w:eastAsia="zh-CN"/>
        </w:rPr>
        <w:t>12</w:t>
      </w:r>
      <w:r w:rsidRPr="00442163">
        <w:rPr>
          <w:lang w:val="en-US" w:eastAsia="zh-CN"/>
        </w:rPr>
        <w:t>.</w:t>
      </w:r>
      <w:r>
        <w:rPr>
          <w:lang w:val="en-US" w:eastAsia="zh-CN"/>
        </w:rPr>
        <w:t>2</w:t>
      </w:r>
      <w:r w:rsidRPr="00442163">
        <w:rPr>
          <w:lang w:val="en-US" w:eastAsia="zh-CN"/>
        </w:rPr>
        <w:t>-1</w:t>
      </w:r>
      <w:r>
        <w:rPr>
          <w:lang w:val="en-US" w:eastAsia="zh-CN"/>
        </w:rPr>
        <w:t>.</w:t>
      </w:r>
    </w:p>
    <w:p w14:paraId="3187ACC5" w14:textId="77777777" w:rsidR="00642C35" w:rsidRDefault="00642C35" w:rsidP="00642C35">
      <w:pPr>
        <w:rPr>
          <w:lang w:val="en-US" w:eastAsia="zh-CN"/>
        </w:rPr>
      </w:pPr>
      <w:r>
        <w:object w:dxaOrig="15916" w:dyaOrig="11671" w14:anchorId="0C8580AF">
          <v:shape id="_x0000_i1042" type="#_x0000_t75" style="width:481.5pt;height:353.5pt" o:ole="">
            <v:imagedata r:id="rId40" o:title=""/>
          </v:shape>
          <o:OLEObject Type="Embed" ProgID="Visio.Drawing.15" ShapeID="_x0000_i1042" DrawAspect="Content" ObjectID="_1683958445" r:id="rId41"/>
        </w:object>
      </w:r>
    </w:p>
    <w:p w14:paraId="3CFBC24E" w14:textId="77777777" w:rsidR="00642C35" w:rsidRDefault="00642C35" w:rsidP="00642C35">
      <w:pPr>
        <w:pStyle w:val="TF"/>
      </w:pPr>
      <w:r>
        <w:t xml:space="preserve">Figure </w:t>
      </w:r>
      <w:r>
        <w:rPr>
          <w:lang w:val="en-US" w:eastAsia="zh-CN"/>
        </w:rPr>
        <w:t>6.</w:t>
      </w:r>
      <w:r>
        <w:rPr>
          <w:rFonts w:hint="eastAsia"/>
          <w:lang w:val="en-US" w:eastAsia="zh-CN"/>
        </w:rPr>
        <w:t>12</w:t>
      </w:r>
      <w:r>
        <w:rPr>
          <w:lang w:val="en-US" w:eastAsia="zh-CN"/>
        </w:rPr>
        <w:t>.2-1</w:t>
      </w:r>
      <w:r>
        <w:t xml:space="preserve">: </w:t>
      </w:r>
      <w:r w:rsidRPr="00A60EAE">
        <w:t>Privacy handling for Layer-3 based UE-to-UE Relay</w:t>
      </w:r>
    </w:p>
    <w:p w14:paraId="215A01C8" w14:textId="77777777" w:rsidR="00642C35" w:rsidRDefault="00642C35" w:rsidP="00642C35">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15030829" w14:textId="77777777" w:rsidR="00642C35" w:rsidRDefault="00642C35" w:rsidP="00642C35">
      <w:pPr>
        <w:pStyle w:val="B1"/>
        <w:ind w:left="284"/>
      </w:pPr>
      <w:r>
        <w:t xml:space="preserve">1) </w:t>
      </w:r>
      <w:r>
        <w:rPr>
          <w:lang w:val="en-US" w:eastAsia="zh-CN"/>
        </w:rPr>
        <w:t xml:space="preserve">UE1 </w:t>
      </w:r>
      <w:r w:rsidRPr="007F3050">
        <w:t>is informed (e.g.</w:t>
      </w:r>
      <w:r>
        <w:t>,</w:t>
      </w:r>
      <w:r w:rsidRPr="007F3050">
        <w:t xml:space="preserve"> via the application layer, timer expiration) that its IP address</w:t>
      </w:r>
      <w:r>
        <w:t>/prefix, Layer-2 ID,</w:t>
      </w:r>
      <w:r w:rsidRPr="007F3050">
        <w:t xml:space="preserve"> and </w:t>
      </w:r>
      <w:r>
        <w:t xml:space="preserve">possibly </w:t>
      </w:r>
      <w:r w:rsidRPr="007F3050">
        <w:t>other identifiers (e.g.</w:t>
      </w:r>
      <w:r>
        <w:t>,</w:t>
      </w:r>
      <w:r w:rsidRPr="007F3050">
        <w:t xml:space="preserve"> </w:t>
      </w:r>
      <w:r>
        <w:t>Application ID</w:t>
      </w:r>
      <w:r w:rsidRPr="007F3050">
        <w:t xml:space="preserve">) must be changed. </w:t>
      </w:r>
      <w:r>
        <w:rPr>
          <w:lang w:val="en-US" w:eastAsia="zh-CN"/>
        </w:rPr>
        <w:t xml:space="preserve">UE1 </w:t>
      </w:r>
      <w:r w:rsidRPr="007F3050">
        <w:t xml:space="preserve">triggers the Link Identifier Update procedure, </w:t>
      </w:r>
      <w:r>
        <w:t xml:space="preserve">as defined in TS 23.287 [9], with some changes added for the support of UE-to-UE Relay. </w:t>
      </w:r>
    </w:p>
    <w:p w14:paraId="305CD0B5" w14:textId="77777777" w:rsidR="00642C35" w:rsidRDefault="00642C35" w:rsidP="00642C35">
      <w:pPr>
        <w:pStyle w:val="B1"/>
        <w:ind w:left="284"/>
      </w:pPr>
      <w:r>
        <w:lastRenderedPageBreak/>
        <w:t xml:space="preserve">2) UE1 </w:t>
      </w:r>
      <w:r w:rsidRPr="007F3050">
        <w:t xml:space="preserve">sends </w:t>
      </w:r>
      <w:r>
        <w:t xml:space="preserve">a </w:t>
      </w:r>
      <w:r w:rsidRPr="007F3050">
        <w:t xml:space="preserve">Link Identifier Update Request message to </w:t>
      </w:r>
      <w:r>
        <w:t xml:space="preserve">the </w:t>
      </w:r>
      <w:r>
        <w:rPr>
          <w:lang w:val="en-US" w:eastAsia="zh-CN"/>
        </w:rPr>
        <w:t>UE-to-UE Relay</w:t>
      </w:r>
      <w:r>
        <w:t xml:space="preserve"> over the PC5 unicast link, which </w:t>
      </w:r>
      <w:r w:rsidRPr="007F3050">
        <w:t>includ</w:t>
      </w:r>
      <w:r>
        <w:t>es</w:t>
      </w:r>
      <w:r w:rsidRPr="007F3050">
        <w:t xml:space="preserve"> </w:t>
      </w:r>
      <w:r>
        <w:t>a “</w:t>
      </w:r>
      <w:r w:rsidRPr="006967A4">
        <w:rPr>
          <w:iCs/>
        </w:rPr>
        <w:t>new IP address needed</w:t>
      </w:r>
      <w:r>
        <w:rPr>
          <w:iCs/>
        </w:rPr>
        <w:t>”</w:t>
      </w:r>
      <w:r w:rsidRPr="007F3050">
        <w:t xml:space="preserve"> indication</w:t>
      </w:r>
      <w:r>
        <w:t xml:space="preserve"> and its peer UE info (i.e., </w:t>
      </w:r>
      <w:r>
        <w:rPr>
          <w:lang w:val="en-US" w:eastAsia="zh-CN"/>
        </w:rPr>
        <w:t xml:space="preserve">UE2 </w:t>
      </w:r>
      <w:r w:rsidRPr="007F3050">
        <w:t xml:space="preserve">IP address, </w:t>
      </w:r>
      <w:r>
        <w:rPr>
          <w:lang w:val="en-US" w:eastAsia="zh-CN"/>
        </w:rPr>
        <w:t xml:space="preserve">UE2 </w:t>
      </w:r>
      <w:r w:rsidRPr="007F3050">
        <w:t>User Info</w:t>
      </w:r>
      <w:r>
        <w:t xml:space="preserve">), in addition to the usual parameters sent on the Link Identifier Update request message, e.g., Layer-2 ID and security info. </w:t>
      </w:r>
    </w:p>
    <w:p w14:paraId="73BF71FD" w14:textId="77777777" w:rsidR="00642C35" w:rsidRDefault="00642C35" w:rsidP="00A1063C">
      <w:pPr>
        <w:numPr>
          <w:ilvl w:val="0"/>
          <w:numId w:val="8"/>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1284E6A2" w14:textId="77777777" w:rsidR="00642C35" w:rsidRPr="007F6630" w:rsidRDefault="00642C35" w:rsidP="00642C35">
      <w:pPr>
        <w:pStyle w:val="B1"/>
        <w:ind w:left="284"/>
      </w:pPr>
      <w:r w:rsidRPr="00DA62A4">
        <w:t xml:space="preserve">3) </w:t>
      </w:r>
      <w:r w:rsidRPr="00DA62A4">
        <w:rPr>
          <w:lang w:val="en-US" w:eastAsia="zh-CN"/>
        </w:rPr>
        <w:t>UE-to-UE Relay</w:t>
      </w:r>
      <w:r w:rsidRPr="00DA62A4">
        <w:t xml:space="preserve"> assigns a new IP address/prefix to </w:t>
      </w:r>
      <w:r w:rsidRPr="00DA62A4">
        <w:rPr>
          <w:lang w:val="en-US" w:eastAsia="zh-CN"/>
        </w:rPr>
        <w:t xml:space="preserve">UE1 </w:t>
      </w:r>
      <w:r w:rsidRPr="00DA62A4">
        <w:t xml:space="preserve">and saves it locally, while still preserving UE1’s current IP address/prefix. </w:t>
      </w:r>
      <w:r w:rsidRPr="00DA62A4">
        <w:rPr>
          <w:lang w:val="en-US" w:eastAsia="zh-CN"/>
        </w:rPr>
        <w:t>UE-to-UE Relay</w:t>
      </w:r>
      <w:r w:rsidRPr="00DA62A4">
        <w:t xml:space="preserve"> fetches UE2’s entry from its local table based on the peer</w:t>
      </w:r>
      <w:r>
        <w:t xml:space="preserve"> UE</w:t>
      </w:r>
      <w:r w:rsidRPr="00DA62A4">
        <w:t xml:space="preserve"> info</w:t>
      </w:r>
      <w:r w:rsidRPr="007F6630">
        <w:t xml:space="preserve"> specified on the Link Identifier </w:t>
      </w:r>
      <w:r>
        <w:t>U</w:t>
      </w:r>
      <w:r w:rsidRPr="007F6630">
        <w:t xml:space="preserve">pdate </w:t>
      </w:r>
      <w:r>
        <w:t>R</w:t>
      </w:r>
      <w:r w:rsidRPr="007F6630">
        <w:t>equest message.</w:t>
      </w:r>
      <w:r w:rsidRPr="00DA62A4">
        <w:t xml:space="preserve"> </w:t>
      </w:r>
      <w:r w:rsidRPr="007F6630">
        <w:rPr>
          <w:lang w:val="en-US" w:eastAsia="zh-CN"/>
        </w:rPr>
        <w:t>UE-to-UE Relay</w:t>
      </w:r>
      <w:r w:rsidRPr="007F6630">
        <w:t xml:space="preserve"> sends a new PC5 Relay Update Request message to UE</w:t>
      </w:r>
      <w:r>
        <w:t>2</w:t>
      </w:r>
      <w:r w:rsidRPr="007F6630">
        <w:t xml:space="preserve"> (including UE</w:t>
      </w:r>
      <w:r>
        <w:t>1</w:t>
      </w:r>
      <w:r w:rsidRPr="007F6630">
        <w:t>’s old IP addr</w:t>
      </w:r>
      <w:r>
        <w:t>ess/prefix</w:t>
      </w:r>
      <w:r w:rsidRPr="007F6630">
        <w:t>, UE</w:t>
      </w:r>
      <w:r>
        <w:t>1</w:t>
      </w:r>
      <w:r w:rsidRPr="007F6630">
        <w:t xml:space="preserve">’s User Info, </w:t>
      </w:r>
      <w:r>
        <w:t xml:space="preserve">and </w:t>
      </w:r>
      <w:r w:rsidRPr="007F6630">
        <w:t>UE</w:t>
      </w:r>
      <w:r>
        <w:t>1</w:t>
      </w:r>
      <w:r w:rsidRPr="007F6630">
        <w:t>’s new IP address</w:t>
      </w:r>
      <w:r>
        <w:t>/prefix</w:t>
      </w:r>
      <w:r w:rsidRPr="007F6630">
        <w:t>) to inform UE</w:t>
      </w:r>
      <w:r>
        <w:t>2</w:t>
      </w:r>
      <w:r w:rsidRPr="007F6630">
        <w:t xml:space="preserve"> about UE</w:t>
      </w:r>
      <w:r>
        <w:t>1</w:t>
      </w:r>
      <w:r w:rsidRPr="007F6630">
        <w:t>’s new IP address</w:t>
      </w:r>
      <w:r>
        <w:t>/prefix</w:t>
      </w:r>
      <w:r w:rsidRPr="007F6630">
        <w:t>.</w:t>
      </w:r>
    </w:p>
    <w:p w14:paraId="0F9081BD" w14:textId="77777777" w:rsidR="00642C35" w:rsidRPr="007F6630" w:rsidRDefault="00642C35" w:rsidP="00642C35">
      <w:pPr>
        <w:pStyle w:val="B1"/>
        <w:ind w:left="284"/>
      </w:pPr>
      <w:r w:rsidRPr="007F6630">
        <w:t xml:space="preserve">4) </w:t>
      </w:r>
      <w:r w:rsidRPr="007F6630">
        <w:rPr>
          <w:lang w:val="en-US" w:eastAsia="zh-CN"/>
        </w:rPr>
        <w:t xml:space="preserve">UE2 </w:t>
      </w:r>
      <w:r w:rsidRPr="007F6630">
        <w:t xml:space="preserve">saves </w:t>
      </w:r>
      <w:r w:rsidRPr="007F6630">
        <w:rPr>
          <w:lang w:val="en-US" w:eastAsia="zh-CN"/>
        </w:rPr>
        <w:t xml:space="preserve">UE1’s </w:t>
      </w:r>
      <w:r w:rsidRPr="007F6630">
        <w:t xml:space="preserve">new IP address/prefix. </w:t>
      </w:r>
      <w:r w:rsidRPr="007F6630">
        <w:rPr>
          <w:lang w:val="en-US" w:eastAsia="zh-CN"/>
        </w:rPr>
        <w:t xml:space="preserve">UE2 </w:t>
      </w:r>
      <w:r w:rsidRPr="007F6630">
        <w:t xml:space="preserve">sends </w:t>
      </w:r>
      <w:r>
        <w:t xml:space="preserve">a new </w:t>
      </w:r>
      <w:r w:rsidRPr="007F6630">
        <w:t>PC5 Relay Update Response message to UE</w:t>
      </w:r>
      <w:r>
        <w:t>-to-UE Relay</w:t>
      </w:r>
      <w:r w:rsidRPr="007F6630">
        <w:t xml:space="preserve"> including</w:t>
      </w:r>
      <w:r>
        <w:t xml:space="preserve"> </w:t>
      </w:r>
      <w:r w:rsidRPr="007F6630">
        <w:t xml:space="preserve">all parameters received on the </w:t>
      </w:r>
      <w:r w:rsidRPr="00572284">
        <w:t xml:space="preserve">PC5 Relay Update </w:t>
      </w:r>
      <w:r>
        <w:t>Request</w:t>
      </w:r>
      <w:r w:rsidRPr="007F6630">
        <w:t xml:space="preserve"> message to ACK them.</w:t>
      </w:r>
      <w:r>
        <w:t xml:space="preserve"> </w:t>
      </w:r>
    </w:p>
    <w:p w14:paraId="35CDDB92" w14:textId="77777777" w:rsidR="00642C35" w:rsidRDefault="00642C35" w:rsidP="00A1063C">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sidRPr="006A4825">
        <w:rPr>
          <w:color w:val="C00000"/>
        </w:rPr>
        <w:t xml:space="preserve"> </w:t>
      </w:r>
      <w:r w:rsidRPr="002D35AA">
        <w:t>At th</w:t>
      </w:r>
      <w:r>
        <w:t>at</w:t>
      </w:r>
      <w:r w:rsidRPr="002D35AA">
        <w:t xml:space="preserve"> point, UE</w:t>
      </w:r>
      <w:r>
        <w:t>2</w:t>
      </w:r>
      <w:r w:rsidRPr="002D35AA">
        <w:t xml:space="preserve"> starts using UE</w:t>
      </w:r>
      <w:r>
        <w:t>1</w:t>
      </w:r>
      <w:r w:rsidRPr="002D35AA">
        <w:t>’s new IP address</w:t>
      </w:r>
      <w:r>
        <w:t>/prefix</w:t>
      </w:r>
      <w:r w:rsidRPr="002D35AA">
        <w:t xml:space="preserve"> and forget</w:t>
      </w:r>
      <w:r>
        <w:t>s</w:t>
      </w:r>
      <w:r w:rsidRPr="002D35AA">
        <w:t xml:space="preserve"> UE</w:t>
      </w:r>
      <w:r>
        <w:t>1</w:t>
      </w:r>
      <w:r w:rsidRPr="002D35AA">
        <w:t>’s old IP address</w:t>
      </w:r>
      <w:r>
        <w:t>/prefix.</w:t>
      </w:r>
    </w:p>
    <w:p w14:paraId="356D3473" w14:textId="77777777" w:rsidR="00642C35" w:rsidRPr="00021BF0" w:rsidRDefault="00642C35" w:rsidP="00642C35">
      <w:pPr>
        <w:pStyle w:val="B1"/>
        <w:ind w:left="284"/>
      </w:pPr>
      <w:r>
        <w:t xml:space="preserve">5) </w:t>
      </w:r>
      <w:r>
        <w:rPr>
          <w:lang w:val="en-US" w:eastAsia="zh-CN"/>
        </w:rPr>
        <w:t>UE-to-UE Relay</w:t>
      </w:r>
      <w:r w:rsidRPr="00021BF0">
        <w:t xml:space="preserve"> sends a Link Identifier Update Response message to </w:t>
      </w:r>
      <w:r>
        <w:rPr>
          <w:lang w:val="en-US" w:eastAsia="zh-CN"/>
        </w:rPr>
        <w:t xml:space="preserve">UE1 </w:t>
      </w:r>
      <w:r w:rsidRPr="00021BF0">
        <w:t>including UE</w:t>
      </w:r>
      <w:r>
        <w:t>1’s</w:t>
      </w:r>
      <w:r w:rsidRPr="00021BF0">
        <w:t xml:space="preserve"> new IP address</w:t>
      </w:r>
      <w:r>
        <w:t>/prefix (and UE-to-UE relay new info e.g., new IP address/prefix, new Layer-2 ID, new security info).</w:t>
      </w:r>
      <w:r w:rsidRPr="00021BF0">
        <w:t xml:space="preserve"> </w:t>
      </w:r>
    </w:p>
    <w:p w14:paraId="3981F366" w14:textId="77777777" w:rsidR="00642C35" w:rsidRDefault="00642C35" w:rsidP="00642C35">
      <w:pPr>
        <w:pStyle w:val="B1"/>
        <w:ind w:left="284"/>
      </w:pPr>
      <w:r>
        <w:t xml:space="preserve">6) </w:t>
      </w:r>
      <w:r>
        <w:rPr>
          <w:lang w:val="en-US" w:eastAsia="zh-CN"/>
        </w:rPr>
        <w:t xml:space="preserve">UE1 </w:t>
      </w:r>
      <w:r w:rsidRPr="000D6E44">
        <w:t>saves its new IP address/prefix</w:t>
      </w:r>
      <w:r>
        <w:t xml:space="preserve"> </w:t>
      </w:r>
      <w:r w:rsidRPr="000D6E44">
        <w:t xml:space="preserve">and </w:t>
      </w:r>
      <w:r>
        <w:rPr>
          <w:lang w:val="en-US" w:eastAsia="zh-CN"/>
        </w:rPr>
        <w:t>UE-to-UE Relay</w:t>
      </w:r>
      <w:r w:rsidRPr="000D6E44">
        <w:t xml:space="preserve"> new IP address/prefix</w:t>
      </w:r>
      <w:r>
        <w:t xml:space="preserve"> and other new info</w:t>
      </w:r>
      <w:r w:rsidRPr="000D6E44">
        <w:t>. UE</w:t>
      </w:r>
      <w:r>
        <w:t>1</w:t>
      </w:r>
      <w:r w:rsidRPr="000D6E44">
        <w:t xml:space="preserve"> sends back a Link Identifier Update ACK message to </w:t>
      </w:r>
      <w:r>
        <w:t xml:space="preserve">the </w:t>
      </w:r>
      <w:r>
        <w:rPr>
          <w:lang w:val="en-US" w:eastAsia="zh-CN"/>
        </w:rPr>
        <w:t>UE-to-UE Relay</w:t>
      </w:r>
      <w:r w:rsidRPr="000D6E44">
        <w:t xml:space="preserve"> including all parameters received on the </w:t>
      </w:r>
      <w:r>
        <w:t xml:space="preserve">Link Identifier Update </w:t>
      </w:r>
      <w:r w:rsidRPr="000D6E44">
        <w:t>Response message</w:t>
      </w:r>
      <w:r>
        <w:t xml:space="preserve">. </w:t>
      </w:r>
      <w:r>
        <w:rPr>
          <w:lang w:val="en-US" w:eastAsia="zh-CN"/>
        </w:rPr>
        <w:t>UE1</w:t>
      </w:r>
      <w:r w:rsidRPr="007F63C7">
        <w:t xml:space="preserve"> may start using </w:t>
      </w:r>
      <w:r>
        <w:t>its</w:t>
      </w:r>
      <w:r w:rsidRPr="007F63C7">
        <w:t xml:space="preserve"> new IP addr</w:t>
      </w:r>
      <w:r>
        <w:t xml:space="preserve">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0438DB02" w14:textId="77777777" w:rsidR="00642C35" w:rsidRDefault="00642C35" w:rsidP="00642C35">
      <w:pPr>
        <w:pStyle w:val="EditorsNote"/>
      </w:pPr>
      <w:r w:rsidRPr="001F4C05">
        <w:t xml:space="preserve">Editor’s Note: </w:t>
      </w:r>
      <w:bookmarkStart w:id="1366" w:name="_Hlk60666340"/>
      <w:r w:rsidRPr="001F4C05">
        <w:t>Whether IP address change for privacy is always needed is FFS</w:t>
      </w:r>
      <w:bookmarkEnd w:id="1366"/>
      <w:r w:rsidRPr="001F4C05">
        <w:t>.</w:t>
      </w:r>
    </w:p>
    <w:p w14:paraId="1C2C94CE" w14:textId="66EC9B25" w:rsidR="001F4C05" w:rsidRDefault="001F4C05" w:rsidP="001F4C05">
      <w:pPr>
        <w:pStyle w:val="3"/>
      </w:pPr>
      <w:bookmarkStart w:id="1367" w:name="_Toc62576191"/>
      <w:bookmarkStart w:id="1368" w:name="_Toc62576507"/>
      <w:bookmarkStart w:id="1369" w:name="_Toc62595871"/>
      <w:bookmarkStart w:id="1370" w:name="_Toc62596313"/>
      <w:bookmarkStart w:id="1371" w:name="_Toc62637692"/>
      <w:bookmarkStart w:id="1372" w:name="_Toc66119548"/>
      <w:bookmarkStart w:id="1373" w:name="_Toc72846537"/>
      <w:bookmarkStart w:id="1374" w:name="_Toc72850718"/>
      <w:bookmarkStart w:id="1375" w:name="_Toc72920138"/>
      <w:bookmarkStart w:id="1376" w:name="_Toc73345666"/>
      <w:r>
        <w:t>6.</w:t>
      </w:r>
      <w:r>
        <w:rPr>
          <w:rFonts w:hint="eastAsia"/>
          <w:lang w:eastAsia="zh-CN"/>
        </w:rPr>
        <w:t>12</w:t>
      </w:r>
      <w:r>
        <w:t>.3</w:t>
      </w:r>
      <w:r>
        <w:tab/>
        <w:t>Evaluation</w:t>
      </w:r>
      <w:bookmarkEnd w:id="1367"/>
      <w:bookmarkEnd w:id="1368"/>
      <w:bookmarkEnd w:id="1369"/>
      <w:bookmarkEnd w:id="1370"/>
      <w:bookmarkEnd w:id="1371"/>
      <w:bookmarkEnd w:id="1372"/>
      <w:bookmarkEnd w:id="1373"/>
      <w:bookmarkEnd w:id="1374"/>
      <w:bookmarkEnd w:id="1375"/>
      <w:bookmarkEnd w:id="1376"/>
    </w:p>
    <w:p w14:paraId="63067174" w14:textId="77777777" w:rsidR="005E1413" w:rsidRDefault="005E1413" w:rsidP="005E1413">
      <w:pPr>
        <w:pStyle w:val="2"/>
      </w:pPr>
      <w:bookmarkStart w:id="1377" w:name="_Toc62576192"/>
      <w:bookmarkStart w:id="1378" w:name="_Toc62576508"/>
      <w:bookmarkStart w:id="1379" w:name="_Toc62595872"/>
      <w:bookmarkStart w:id="1380" w:name="_Toc62596314"/>
      <w:bookmarkStart w:id="1381" w:name="_Toc62637693"/>
      <w:bookmarkStart w:id="1382" w:name="_Toc66119549"/>
      <w:bookmarkStart w:id="1383" w:name="_Toc72846538"/>
      <w:bookmarkStart w:id="1384" w:name="_Toc72850719"/>
      <w:bookmarkStart w:id="1385" w:name="_Toc72920139"/>
      <w:bookmarkStart w:id="1386" w:name="_Toc54024153"/>
      <w:bookmarkStart w:id="1387" w:name="_Toc62576197"/>
      <w:bookmarkStart w:id="1388" w:name="_Toc62576513"/>
      <w:bookmarkStart w:id="1389" w:name="_Toc62595877"/>
      <w:bookmarkStart w:id="1390" w:name="_Toc62596319"/>
      <w:bookmarkStart w:id="1391" w:name="_Toc62637698"/>
      <w:bookmarkStart w:id="1392" w:name="_Toc73345667"/>
      <w:r>
        <w:t>6.</w:t>
      </w:r>
      <w:r>
        <w:rPr>
          <w:rFonts w:hint="eastAsia"/>
          <w:lang w:eastAsia="zh-CN"/>
        </w:rPr>
        <w:t>13</w:t>
      </w:r>
      <w:r>
        <w:tab/>
        <w:t>Solution #</w:t>
      </w:r>
      <w:r>
        <w:rPr>
          <w:rFonts w:hint="eastAsia"/>
          <w:lang w:eastAsia="zh-CN"/>
        </w:rPr>
        <w:t>13</w:t>
      </w:r>
      <w:r>
        <w:t>: Secondary Authentication for a Layer 3 Remote UE</w:t>
      </w:r>
      <w:bookmarkEnd w:id="1377"/>
      <w:bookmarkEnd w:id="1378"/>
      <w:bookmarkEnd w:id="1379"/>
      <w:bookmarkEnd w:id="1380"/>
      <w:bookmarkEnd w:id="1381"/>
      <w:bookmarkEnd w:id="1382"/>
      <w:bookmarkEnd w:id="1383"/>
      <w:bookmarkEnd w:id="1384"/>
      <w:bookmarkEnd w:id="1385"/>
      <w:bookmarkEnd w:id="1392"/>
    </w:p>
    <w:p w14:paraId="093B6A40" w14:textId="77777777" w:rsidR="005E1413" w:rsidRDefault="005E1413" w:rsidP="005E1413">
      <w:pPr>
        <w:pStyle w:val="3"/>
      </w:pPr>
      <w:bookmarkStart w:id="1393" w:name="_Toc62576193"/>
      <w:bookmarkStart w:id="1394" w:name="_Toc62576509"/>
      <w:bookmarkStart w:id="1395" w:name="_Toc62595873"/>
      <w:bookmarkStart w:id="1396" w:name="_Toc62596315"/>
      <w:bookmarkStart w:id="1397" w:name="_Toc62637694"/>
      <w:bookmarkStart w:id="1398" w:name="_Toc66119550"/>
      <w:bookmarkStart w:id="1399" w:name="_Toc72846539"/>
      <w:bookmarkStart w:id="1400" w:name="_Toc72850720"/>
      <w:bookmarkStart w:id="1401" w:name="_Toc72920140"/>
      <w:bookmarkStart w:id="1402" w:name="_Toc73345668"/>
      <w:r>
        <w:t>6.</w:t>
      </w:r>
      <w:r>
        <w:rPr>
          <w:rFonts w:hint="eastAsia"/>
          <w:lang w:eastAsia="zh-CN"/>
        </w:rPr>
        <w:t>13</w:t>
      </w:r>
      <w:r>
        <w:t>.1</w:t>
      </w:r>
      <w:r>
        <w:tab/>
        <w:t>Introduction</w:t>
      </w:r>
      <w:bookmarkEnd w:id="1393"/>
      <w:bookmarkEnd w:id="1394"/>
      <w:bookmarkEnd w:id="1395"/>
      <w:bookmarkEnd w:id="1396"/>
      <w:bookmarkEnd w:id="1397"/>
      <w:bookmarkEnd w:id="1398"/>
      <w:bookmarkEnd w:id="1399"/>
      <w:bookmarkEnd w:id="1400"/>
      <w:bookmarkEnd w:id="1401"/>
      <w:bookmarkEnd w:id="1402"/>
    </w:p>
    <w:p w14:paraId="4767DD6F" w14:textId="77777777" w:rsidR="005E1413" w:rsidRDefault="005E1413" w:rsidP="005E1413">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76A6D066" w14:textId="77777777" w:rsidR="005E1413" w:rsidRDefault="005E1413" w:rsidP="005E1413">
      <w:pPr>
        <w:pStyle w:val="3"/>
      </w:pPr>
      <w:bookmarkStart w:id="1403" w:name="_Toc62576194"/>
      <w:bookmarkStart w:id="1404" w:name="_Toc62576510"/>
      <w:bookmarkStart w:id="1405" w:name="_Toc62595874"/>
      <w:bookmarkStart w:id="1406" w:name="_Toc62596316"/>
      <w:bookmarkStart w:id="1407" w:name="_Toc62637695"/>
      <w:bookmarkStart w:id="1408" w:name="_Toc66119551"/>
      <w:bookmarkStart w:id="1409" w:name="_Toc72846540"/>
      <w:bookmarkStart w:id="1410" w:name="_Toc72850721"/>
      <w:bookmarkStart w:id="1411" w:name="_Toc72920141"/>
      <w:bookmarkStart w:id="1412" w:name="_Toc73345669"/>
      <w:r>
        <w:lastRenderedPageBreak/>
        <w:t>6.</w:t>
      </w:r>
      <w:r>
        <w:rPr>
          <w:rFonts w:hint="eastAsia"/>
          <w:lang w:eastAsia="zh-CN"/>
        </w:rPr>
        <w:t>13</w:t>
      </w:r>
      <w:r>
        <w:t>.2</w:t>
      </w:r>
      <w:r>
        <w:tab/>
        <w:t>Solution details</w:t>
      </w:r>
      <w:bookmarkEnd w:id="1403"/>
      <w:bookmarkEnd w:id="1404"/>
      <w:bookmarkEnd w:id="1405"/>
      <w:bookmarkEnd w:id="1406"/>
      <w:bookmarkEnd w:id="1407"/>
      <w:bookmarkEnd w:id="1408"/>
      <w:bookmarkEnd w:id="1409"/>
      <w:bookmarkEnd w:id="1410"/>
      <w:bookmarkEnd w:id="1411"/>
      <w:bookmarkEnd w:id="1412"/>
    </w:p>
    <w:p w14:paraId="7895DA87" w14:textId="77777777" w:rsidR="005E1413" w:rsidRDefault="005E1413" w:rsidP="005E1413">
      <w:pPr>
        <w:pStyle w:val="4"/>
        <w:rPr>
          <w:lang w:eastAsia="ko-KR"/>
        </w:rPr>
      </w:pPr>
      <w:bookmarkStart w:id="1413" w:name="_Toc62576195"/>
      <w:bookmarkStart w:id="1414" w:name="_Toc62576511"/>
      <w:bookmarkStart w:id="1415" w:name="_Toc62595875"/>
      <w:bookmarkStart w:id="1416" w:name="_Toc62596317"/>
      <w:bookmarkStart w:id="1417" w:name="_Toc62637696"/>
      <w:bookmarkStart w:id="1418" w:name="_Toc66119552"/>
      <w:bookmarkStart w:id="1419" w:name="_Toc72846541"/>
      <w:bookmarkStart w:id="1420" w:name="_Toc72850722"/>
      <w:bookmarkStart w:id="1421" w:name="_Toc72920142"/>
      <w:bookmarkStart w:id="1422" w:name="_Toc73345670"/>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1413"/>
      <w:bookmarkEnd w:id="1414"/>
      <w:bookmarkEnd w:id="1415"/>
      <w:bookmarkEnd w:id="1416"/>
      <w:bookmarkEnd w:id="1417"/>
      <w:bookmarkEnd w:id="1418"/>
      <w:bookmarkEnd w:id="1419"/>
      <w:bookmarkEnd w:id="1420"/>
      <w:bookmarkEnd w:id="1421"/>
      <w:bookmarkEnd w:id="1422"/>
    </w:p>
    <w:p w14:paraId="27ED6874" w14:textId="77777777" w:rsidR="005E1413" w:rsidRDefault="005E1413" w:rsidP="005E1413">
      <w:pPr>
        <w:pStyle w:val="TH"/>
      </w:pPr>
      <w:r>
        <w:object w:dxaOrig="11277" w:dyaOrig="10536" w14:anchorId="0F45799C">
          <v:shape id="_x0000_i1043" type="#_x0000_t75" style="width:481.5pt;height:450pt" o:ole="">
            <v:imagedata r:id="rId42" o:title=""/>
          </v:shape>
          <o:OLEObject Type="Embed" ProgID="Visio.Drawing.11" ShapeID="_x0000_i1043" DrawAspect="Content" ObjectID="_1683958446" r:id="rId43"/>
        </w:object>
      </w:r>
    </w:p>
    <w:p w14:paraId="59CCE3E9" w14:textId="77777777" w:rsidR="005E1413" w:rsidRDefault="005E1413" w:rsidP="005E1413">
      <w:pPr>
        <w:pStyle w:val="TF"/>
      </w:pPr>
      <w:r>
        <w:t>Figure 6.</w:t>
      </w:r>
      <w:r>
        <w:rPr>
          <w:rFonts w:hint="eastAsia"/>
          <w:lang w:eastAsia="zh-CN"/>
        </w:rPr>
        <w:t>13</w:t>
      </w:r>
      <w:r>
        <w:t>.2.1-1: Secondary authentication procedure for a Remote UE (after PC5 link setup)</w:t>
      </w:r>
    </w:p>
    <w:p w14:paraId="24503D35" w14:textId="7CE5560F" w:rsidR="005E1413" w:rsidRDefault="005E1413" w:rsidP="00A1063C">
      <w:pPr>
        <w:pStyle w:val="B1"/>
        <w:numPr>
          <w:ilvl w:val="0"/>
          <w:numId w:val="10"/>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3548F2BF" w14:textId="77777777" w:rsidR="005E1413" w:rsidRDefault="005E1413" w:rsidP="005E1413">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4A9550B8" w14:textId="77777777" w:rsidR="005E1413" w:rsidRDefault="005E1413" w:rsidP="005E1413">
      <w:pPr>
        <w:pStyle w:val="B1"/>
      </w:pPr>
      <w:r>
        <w:t>2.</w:t>
      </w:r>
      <w:r>
        <w:tab/>
        <w:t>Based on the Authorization and provisioning in step 0, the Remote UE performs discovery of a ProSe 5G UE-to-Network Relay. As part of the discovery procedure the Remote UE learns about the connectivity service the ProSe UE-to-Network Relay provides.</w:t>
      </w:r>
    </w:p>
    <w:p w14:paraId="5D4679AF" w14:textId="77777777" w:rsidR="005E1413" w:rsidRDefault="005E1413" w:rsidP="005E1413">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(SUCI) to the 5G ProSe UE-to-Network Relay UE, which then triggers a Remote UE a</w:t>
      </w:r>
      <w:r w:rsidRPr="00D771E1">
        <w:t>uthorization</w:t>
      </w:r>
      <w:r>
        <w:t xml:space="preserve"> procedure to validate if the Remote UE is authorized to access the network over the UE-to-Network Relay UE.</w:t>
      </w:r>
    </w:p>
    <w:p w14:paraId="73B71C6B" w14:textId="77777777" w:rsidR="005E1413" w:rsidRDefault="005E1413" w:rsidP="005E1413">
      <w:pPr>
        <w:pStyle w:val="B1"/>
      </w:pPr>
      <w:r>
        <w:tab/>
        <w:t xml:space="preserve">If there is no PDU session satisfying the requirements of the PC5 connection with the remote UE, e.g. S-NSSAI, DNN, QoS, </w:t>
      </w:r>
      <w:r w:rsidRPr="008A62EB">
        <w:t>UP security activation status</w:t>
      </w:r>
      <w:r>
        <w:t>, the ProSe 5G UE-to-Network Relay initiates a new PDU session establishment or modification procedure for relaying.</w:t>
      </w:r>
    </w:p>
    <w:p w14:paraId="52CA19A6" w14:textId="77777777" w:rsidR="005E1413" w:rsidRPr="00C90748" w:rsidRDefault="005E1413" w:rsidP="005E1413">
      <w:pPr>
        <w:pStyle w:val="NO"/>
        <w:rPr>
          <w:rFonts w:eastAsia="Malgun Gothic"/>
          <w:lang w:val="en-US" w:eastAsia="ko-KR"/>
        </w:rPr>
      </w:pPr>
      <w:r w:rsidRPr="001C121C">
        <w:rPr>
          <w:rFonts w:eastAsia="Malgun Gothic" w:hint="eastAsia"/>
          <w:lang w:eastAsia="ko-KR"/>
        </w:rPr>
        <w:t xml:space="preserve">NOTE 1: </w:t>
      </w:r>
      <w:r w:rsidRPr="001C121C">
        <w:rPr>
          <w:rFonts w:eastAsia="Malgun Gothic"/>
          <w:lang w:val="en-US" w:eastAsia="ko-KR"/>
        </w:rPr>
        <w:t>The secondary authentication of the UE-to-Network Relay UE takes part of the general PDU session establishment.</w:t>
      </w:r>
    </w:p>
    <w:p w14:paraId="2E46DAFC" w14:textId="77777777" w:rsidR="005E1413" w:rsidRPr="001B3A14" w:rsidRDefault="005E1413" w:rsidP="005E1413">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6F4BBBAD" w14:textId="77777777" w:rsidR="005E1413" w:rsidRDefault="005E1413" w:rsidP="005E1413">
      <w:pPr>
        <w:pStyle w:val="B1"/>
      </w:pPr>
      <w:r>
        <w:t>4.</w:t>
      </w:r>
      <w:r>
        <w:tab/>
      </w:r>
      <w:r>
        <w:rPr>
          <w:lang w:eastAsia="zh-CN"/>
        </w:rPr>
        <w:t>For IP PDU Session Type and IP traffic over PC5 reference point</w:t>
      </w:r>
      <w:r>
        <w:t>, IPv6 prefix or IPv4 address is allocated for the remote UE. From this point the uplink and downlink relaying can start.</w:t>
      </w:r>
      <w:r>
        <w:rPr>
          <w:lang w:eastAsia="zh-CN"/>
        </w:rPr>
        <w:t xml:space="preserve"> </w:t>
      </w:r>
    </w:p>
    <w:p w14:paraId="476BDCA6" w14:textId="77777777" w:rsidR="005E1413" w:rsidRDefault="005E1413" w:rsidP="005E1413">
      <w:pPr>
        <w:pStyle w:val="B1"/>
      </w:pPr>
      <w:r>
        <w:t>5</w:t>
      </w:r>
      <w:r>
        <w:rPr>
          <w:rFonts w:hint="eastAsia"/>
        </w:rPr>
        <w:t>.</w:t>
      </w:r>
      <w:r>
        <w:rPr>
          <w:rFonts w:hint="eastAsia"/>
        </w:rPr>
        <w:tab/>
      </w:r>
      <w:r>
        <w:t>The ProSe 5G UE-to-Network Relay sends a Remote UE Report (Remote User ID, IP info) message to the SMF for the PDU session associated with the relay. The SMF receives the Remote UE's SUPI from the AMF, obtained during the step 3.</w:t>
      </w:r>
      <w:r w:rsidRPr="00133717">
        <w:t xml:space="preserve"> </w:t>
      </w:r>
    </w:p>
    <w:p w14:paraId="0FFCAF70" w14:textId="77777777" w:rsidR="005E1413" w:rsidRDefault="005E1413" w:rsidP="005E1413">
      <w:pPr>
        <w:pStyle w:val="B1"/>
      </w:pPr>
      <w:r>
        <w:t>6</w:t>
      </w:r>
      <w:r>
        <w:rPr>
          <w:rFonts w:hint="eastAsia"/>
        </w:rPr>
        <w:t>.</w:t>
      </w:r>
      <w:r>
        <w:rPr>
          <w:rFonts w:hint="eastAsia"/>
        </w:rPr>
        <w:tab/>
      </w:r>
      <w:r>
        <w:t>When the SMF received Remote UE Report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6BE31B13" w14:textId="77777777" w:rsidR="005E1413" w:rsidRPr="00E6105F" w:rsidRDefault="005E1413" w:rsidP="005E1413">
      <w:pPr>
        <w:pStyle w:val="EditorsNote"/>
        <w:rPr>
          <w:color w:val="auto"/>
          <w:lang w:eastAsia="zh-CN"/>
        </w:rPr>
      </w:pPr>
      <w:r w:rsidRPr="00E6105F">
        <w:rPr>
          <w:rFonts w:hint="eastAsia"/>
          <w:color w:val="auto"/>
          <w:lang w:eastAsia="zh-CN"/>
        </w:rPr>
        <w:t>N</w:t>
      </w:r>
      <w:r>
        <w:rPr>
          <w:color w:val="auto"/>
          <w:lang w:eastAsia="zh-CN"/>
        </w:rPr>
        <w:t>OTE 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02929B5F" w14:textId="77777777" w:rsidR="005E1413" w:rsidRPr="00F1355F" w:rsidRDefault="005E1413" w:rsidP="005E1413">
      <w:pPr>
        <w:pStyle w:val="B1"/>
      </w:pPr>
      <w:r w:rsidRPr="00F1355F">
        <w:t>7.</w:t>
      </w:r>
      <w:r w:rsidRPr="00F1355F">
        <w:tab/>
        <w:t>The 5G ProSe UE-to-Network Relay sends EAP message to the Remote UE via PC5 signalling. The Remote UE sends EAP message to the 5G ProSe UE-to-Network Relay via PC5 signalling.</w:t>
      </w:r>
    </w:p>
    <w:p w14:paraId="4D5F3B8A" w14:textId="05237C4F"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4</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597C0788" w14:textId="77777777" w:rsidR="005E1413" w:rsidRDefault="005E1413" w:rsidP="005E1413">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0639DA8E" w14:textId="77777777" w:rsidR="005E1413" w:rsidRDefault="005E1413" w:rsidP="005E1413">
      <w:pPr>
        <w:pStyle w:val="B1"/>
        <w:rPr>
          <w:lang w:val="en-US" w:eastAsia="ko-KR"/>
        </w:rPr>
      </w:pPr>
      <w:r>
        <w:rPr>
          <w:lang w:val="en-US" w:eastAsia="ko-KR"/>
        </w:rPr>
        <w:t>9.</w:t>
      </w:r>
      <w:r>
        <w:rPr>
          <w:lang w:val="en-US" w:eastAsia="ko-KR"/>
        </w:rPr>
        <w:tab/>
        <w:t>The SMF sends EAP message to the DN-AAA.</w:t>
      </w:r>
    </w:p>
    <w:p w14:paraId="74822D82" w14:textId="77777777" w:rsidR="005E1413" w:rsidRDefault="005E1413" w:rsidP="005E1413">
      <w:pPr>
        <w:pStyle w:val="B1"/>
        <w:rPr>
          <w:lang w:val="en-US" w:eastAsia="ko-KR"/>
        </w:rPr>
      </w:pPr>
      <w:r>
        <w:rPr>
          <w:lang w:val="en-US" w:eastAsia="ko-KR"/>
        </w:rPr>
        <w:t>10.</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4118CFB5" w14:textId="77777777" w:rsidR="005E1413" w:rsidRDefault="005E1413" w:rsidP="005E1413">
      <w:pPr>
        <w:pStyle w:val="B1"/>
        <w:rPr>
          <w:lang w:val="en-US" w:eastAsia="ko-KR"/>
        </w:rPr>
      </w:pPr>
      <w:r>
        <w:rPr>
          <w:lang w:val="en-US" w:eastAsia="ko-KR"/>
        </w:rPr>
        <w:t>11. If the authentication/authorization success, the DN-AAA sends EAP-Success to the SMF.</w:t>
      </w:r>
    </w:p>
    <w:p w14:paraId="6FE539C7" w14:textId="77777777" w:rsidR="005E1413" w:rsidRDefault="005E1413" w:rsidP="005E1413">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47E67E21" w14:textId="3D6483BE" w:rsidR="005E1413" w:rsidRDefault="005E1413" w:rsidP="005E1413">
      <w:pPr>
        <w:pStyle w:val="NO"/>
        <w:rPr>
          <w:lang w:val="en-US" w:eastAsia="ko-KR"/>
        </w:rPr>
      </w:pPr>
      <w:r>
        <w:rPr>
          <w:rFonts w:eastAsia="Malgun Gothic" w:hint="eastAsia"/>
          <w:lang w:val="en-US" w:eastAsia="ko-KR"/>
        </w:rPr>
        <w:t>N</w:t>
      </w:r>
      <w:r>
        <w:rPr>
          <w:rFonts w:eastAsia="Malgun Gothic"/>
          <w:lang w:val="en-US" w:eastAsia="ko-KR"/>
        </w:rPr>
        <w:t>OTE 5:</w:t>
      </w:r>
      <w:r>
        <w:rPr>
          <w:rFonts w:eastAsia="Malgun Gothic"/>
          <w:lang w:val="en-US" w:eastAsia="ko-KR"/>
        </w:rPr>
        <w:tab/>
        <w:t>It is possible to perform secondary authentication procedure in parallel when multiple Remote UEs are connected to the 5G ProSe UE-to-Network Relay almost at the same time.</w:t>
      </w:r>
    </w:p>
    <w:p w14:paraId="708194F9" w14:textId="541EEDD5" w:rsidR="005E1413" w:rsidRDefault="005E1413" w:rsidP="005E1413">
      <w:pPr>
        <w:pStyle w:val="NO"/>
        <w:rPr>
          <w:lang w:val="en-US" w:eastAsia="ko-KR"/>
        </w:rPr>
      </w:pPr>
      <w:r>
        <w:rPr>
          <w:lang w:val="en-US" w:eastAsia="ko-KR"/>
        </w:rPr>
        <w:t>NOTE 6:</w:t>
      </w:r>
      <w:r>
        <w:rPr>
          <w:lang w:val="en-US" w:eastAsia="ko-KR"/>
        </w:rPr>
        <w:tab/>
        <w:t>The DN-AAA does not know whether a UE is connected via 5G ProSe UE-to-Network Relay or connected directly to the network.</w:t>
      </w:r>
    </w:p>
    <w:p w14:paraId="363CFE42" w14:textId="4196EE1A"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7</w:t>
      </w:r>
      <w:r w:rsidRPr="00CE4788">
        <w:rPr>
          <w:rFonts w:hint="eastAsia"/>
          <w:color w:val="auto"/>
          <w:lang w:eastAsia="zh-CN"/>
        </w:rPr>
        <w:t>:</w:t>
      </w:r>
      <w:r w:rsidRPr="00E17DF9">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5CF2EFBC" w14:textId="77777777" w:rsidR="005E1413" w:rsidRDefault="005E1413" w:rsidP="005E1413">
      <w:pPr>
        <w:pStyle w:val="4"/>
        <w:rPr>
          <w:lang w:eastAsia="ko-KR"/>
        </w:rPr>
      </w:pPr>
      <w:bookmarkStart w:id="1423" w:name="_Toc62576196"/>
      <w:bookmarkStart w:id="1424" w:name="_Toc62576512"/>
      <w:bookmarkStart w:id="1425" w:name="_Toc62595876"/>
      <w:bookmarkStart w:id="1426" w:name="_Toc62596318"/>
      <w:bookmarkStart w:id="1427" w:name="_Toc62637697"/>
      <w:bookmarkStart w:id="1428" w:name="_Toc66119553"/>
      <w:bookmarkStart w:id="1429" w:name="_Toc72846542"/>
      <w:bookmarkStart w:id="1430" w:name="_Toc72850723"/>
      <w:bookmarkStart w:id="1431" w:name="_Toc72920143"/>
      <w:bookmarkStart w:id="1432" w:name="_Toc73345671"/>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1423"/>
      <w:bookmarkEnd w:id="1424"/>
      <w:bookmarkEnd w:id="1425"/>
      <w:bookmarkEnd w:id="1426"/>
      <w:bookmarkEnd w:id="1427"/>
      <w:bookmarkEnd w:id="1428"/>
      <w:bookmarkEnd w:id="1429"/>
      <w:bookmarkEnd w:id="1430"/>
      <w:bookmarkEnd w:id="1431"/>
      <w:bookmarkEnd w:id="1432"/>
    </w:p>
    <w:p w14:paraId="6EE3DD41" w14:textId="77777777" w:rsidR="005E1413" w:rsidRDefault="005E1413" w:rsidP="005E1413">
      <w:pPr>
        <w:jc w:val="center"/>
      </w:pPr>
      <w:r>
        <w:object w:dxaOrig="11277" w:dyaOrig="10195" w14:anchorId="7757167B">
          <v:shape id="_x0000_i1044" type="#_x0000_t75" style="width:481.5pt;height:434pt" o:ole="">
            <v:imagedata r:id="rId44" o:title=""/>
          </v:shape>
          <o:OLEObject Type="Embed" ProgID="Visio.Drawing.11" ShapeID="_x0000_i1044" DrawAspect="Content" ObjectID="_1683958447" r:id="rId45"/>
        </w:object>
      </w:r>
    </w:p>
    <w:p w14:paraId="36ABFE46" w14:textId="77777777" w:rsidR="005E1413" w:rsidRDefault="005E1413" w:rsidP="005E1413">
      <w:pPr>
        <w:pStyle w:val="TF"/>
      </w:pPr>
      <w:r>
        <w:t>Figure 6.</w:t>
      </w:r>
      <w:r>
        <w:rPr>
          <w:rFonts w:hint="eastAsia"/>
          <w:lang w:eastAsia="zh-CN"/>
        </w:rPr>
        <w:t>13</w:t>
      </w:r>
      <w:r>
        <w:t>.2.2-1: Secondary authentication procedure for a Remote UE (before PC5 link setup)</w:t>
      </w:r>
    </w:p>
    <w:p w14:paraId="7F46A06A" w14:textId="156EE917" w:rsidR="005E1413" w:rsidRDefault="005E1413" w:rsidP="00A1063C">
      <w:pPr>
        <w:pStyle w:val="B1"/>
        <w:numPr>
          <w:ilvl w:val="0"/>
          <w:numId w:val="11"/>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5384EC4E" w14:textId="77777777" w:rsidR="005E1413" w:rsidRDefault="005E1413" w:rsidP="005E1413">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D6A5875" w14:textId="77777777" w:rsidR="005E1413" w:rsidRDefault="005E1413" w:rsidP="005E1413">
      <w:pPr>
        <w:pStyle w:val="B1"/>
      </w:pPr>
      <w:r>
        <w:t>2.</w:t>
      </w:r>
      <w:r>
        <w:tab/>
        <w:t>Based on the Authorization and provisioning in step 0, the Remote UE performs discovery of a ProSe 5G UE-to-Network Relay. As part of the discovery</w:t>
      </w:r>
    </w:p>
    <w:p w14:paraId="63D05E76" w14:textId="77777777" w:rsidR="005E1413" w:rsidRDefault="005E1413" w:rsidP="005E1413">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(SUCI) to the 5G ProSe UE-to-Network Relay UE, which then triggers a Remote UE a</w:t>
      </w:r>
      <w:r w:rsidRPr="00D771E1">
        <w:t>uthorization</w:t>
      </w:r>
      <w:r>
        <w:t xml:space="preserve"> procedure to validate if the Remote UE is authorized to access the network over the UE-to-Network Relay UE.</w:t>
      </w:r>
    </w:p>
    <w:p w14:paraId="4BC4CC87" w14:textId="77777777" w:rsidR="005E1413" w:rsidRPr="00544DF1" w:rsidRDefault="005E1413" w:rsidP="005E1413">
      <w:pPr>
        <w:pStyle w:val="NO"/>
        <w:rPr>
          <w:rFonts w:eastAsia="Malgun Gothic"/>
          <w:lang w:val="en-US" w:eastAsia="ko-KR"/>
        </w:rPr>
      </w:pPr>
      <w:r w:rsidRPr="00544DF1">
        <w:rPr>
          <w:rFonts w:eastAsia="Malgun Gothic" w:hint="eastAsia"/>
          <w:lang w:eastAsia="ko-KR"/>
        </w:rPr>
        <w:t xml:space="preserve">NOTE 1: </w:t>
      </w:r>
      <w:r w:rsidRPr="00544DF1">
        <w:rPr>
          <w:rFonts w:eastAsia="Malgun Gothic"/>
          <w:lang w:val="en-US" w:eastAsia="ko-KR"/>
        </w:rPr>
        <w:t>The secondary authentication of the UE-to-Network Relay UE takes part of the general PDU session establishment.</w:t>
      </w:r>
    </w:p>
    <w:p w14:paraId="57E733F4" w14:textId="77777777" w:rsidR="005E1413" w:rsidRDefault="005E1413" w:rsidP="005E1413">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w:t>
      </w:r>
      <w:r w:rsidRPr="001A6D6E">
        <w:t xml:space="preserve"> </w:t>
      </w:r>
      <w:r>
        <w:t>using any solutions for KI#4 (e.g. Sol#10).</w:t>
      </w:r>
    </w:p>
    <w:p w14:paraId="5BC0FA78" w14:textId="77777777" w:rsidR="005E1413" w:rsidRDefault="005E1413" w:rsidP="005E1413">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The SMF receives the Remote UE's SUPI from the AMF, obtained during the step 3.</w:t>
      </w:r>
      <w:r w:rsidRPr="00133717">
        <w:t xml:space="preserve"> </w:t>
      </w:r>
    </w:p>
    <w:p w14:paraId="1555BDD7" w14:textId="77777777" w:rsidR="005E1413" w:rsidRDefault="005E1413" w:rsidP="005E1413">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15609855" w14:textId="77777777" w:rsidR="005E1413" w:rsidRPr="00111873" w:rsidRDefault="005E1413" w:rsidP="005E1413">
      <w:pPr>
        <w:pStyle w:val="EditorsNote"/>
        <w:rPr>
          <w:color w:val="auto"/>
          <w:lang w:eastAsia="zh-CN"/>
        </w:rPr>
      </w:pPr>
      <w:r w:rsidRPr="00E6105F">
        <w:rPr>
          <w:rFonts w:hint="eastAsia"/>
          <w:color w:val="auto"/>
          <w:lang w:eastAsia="zh-CN"/>
        </w:rPr>
        <w:t>N</w:t>
      </w:r>
      <w:r w:rsidRPr="00E6105F">
        <w:rPr>
          <w:color w:val="auto"/>
          <w:lang w:eastAsia="zh-CN"/>
        </w:rPr>
        <w:t>OTE </w:t>
      </w:r>
      <w:r>
        <w:rPr>
          <w:color w:val="auto"/>
          <w:lang w:eastAsia="zh-CN"/>
        </w:rPr>
        <w:t>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35C0A356" w14:textId="77777777" w:rsidR="005E1413" w:rsidRDefault="005E1413" w:rsidP="005E1413">
      <w:pPr>
        <w:pStyle w:val="B1"/>
        <w:rPr>
          <w:lang w:val="en-US" w:eastAsia="ko-KR"/>
        </w:rPr>
      </w:pPr>
      <w:r>
        <w:rPr>
          <w:lang w:val="en-US" w:eastAsia="ko-KR"/>
        </w:rPr>
        <w:t>6.</w:t>
      </w:r>
      <w:r>
        <w:rPr>
          <w:lang w:val="en-US" w:eastAsia="ko-KR"/>
        </w:rPr>
        <w:tab/>
        <w:t>The 5G ProSe UE-to-Network Relay sends EAP message to the Remote UE via PC5 signalling. The Remote UE sends EAP message to the 5G ProSe UE-to-Network Relay via PC5 signalling.</w:t>
      </w:r>
    </w:p>
    <w:p w14:paraId="3A46E565" w14:textId="5AF0D65E"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4</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4CDB34A6" w14:textId="77777777" w:rsidR="005E1413" w:rsidRDefault="005E1413" w:rsidP="005E1413">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07F9FCC" w14:textId="77777777" w:rsidR="005E1413" w:rsidRDefault="005E1413" w:rsidP="005E1413">
      <w:pPr>
        <w:pStyle w:val="B1"/>
        <w:rPr>
          <w:lang w:val="en-US" w:eastAsia="ko-KR"/>
        </w:rPr>
      </w:pPr>
      <w:r>
        <w:rPr>
          <w:lang w:val="en-US" w:eastAsia="ko-KR"/>
        </w:rPr>
        <w:t>8.</w:t>
      </w:r>
      <w:r>
        <w:rPr>
          <w:lang w:val="en-US" w:eastAsia="ko-KR"/>
        </w:rPr>
        <w:tab/>
        <w:t>The SMF sends EAP message to the DN-AAA.</w:t>
      </w:r>
    </w:p>
    <w:p w14:paraId="0B220046" w14:textId="77777777" w:rsidR="005E1413" w:rsidRDefault="005E1413" w:rsidP="005E1413">
      <w:pPr>
        <w:pStyle w:val="B1"/>
        <w:rPr>
          <w:lang w:val="en-US" w:eastAsia="ko-KR"/>
        </w:rPr>
      </w:pPr>
      <w:r>
        <w:rPr>
          <w:lang w:val="en-US" w:eastAsia="ko-KR"/>
        </w:rPr>
        <w:t>9.</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32712285" w14:textId="77777777" w:rsidR="005E1413" w:rsidRDefault="005E1413" w:rsidP="005E1413">
      <w:pPr>
        <w:pStyle w:val="B1"/>
        <w:rPr>
          <w:lang w:val="en-US" w:eastAsia="ko-KR"/>
        </w:rPr>
      </w:pPr>
      <w:r>
        <w:rPr>
          <w:lang w:val="en-US" w:eastAsia="ko-KR"/>
        </w:rPr>
        <w:t>10. If the authentication/authorization success, the DN-AAA sends EAP-Success to the SMF.</w:t>
      </w:r>
    </w:p>
    <w:p w14:paraId="39461EC9" w14:textId="77777777" w:rsidR="005E1413" w:rsidRDefault="005E1413" w:rsidP="005E1413">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5217D006" w14:textId="77777777" w:rsidR="005E1413" w:rsidRDefault="005E1413" w:rsidP="005E1413">
      <w:pPr>
        <w:pStyle w:val="B1"/>
        <w:rPr>
          <w:lang w:val="en-US" w:eastAsia="ko-KR"/>
        </w:rPr>
      </w:pPr>
      <w:r>
        <w:rPr>
          <w:lang w:val="en-US" w:eastAsia="ko-KR"/>
        </w:rPr>
        <w:t>12.</w:t>
      </w:r>
      <w:r>
        <w:rPr>
          <w:lang w:val="en-US" w:eastAsia="ko-KR"/>
        </w:rPr>
        <w:tab/>
        <w:t>The 5G ProSe UE-to-Network Relay UE sends PC5 connection accept message to the Remote UE.</w:t>
      </w:r>
    </w:p>
    <w:p w14:paraId="76944932" w14:textId="77777777" w:rsidR="005E1413" w:rsidRDefault="005E1413" w:rsidP="005E1413">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31C90D42" w14:textId="77777777" w:rsidR="005E1413" w:rsidRDefault="005E1413" w:rsidP="005E1413">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090E6DD4" w14:textId="77777777" w:rsidR="005E1413" w:rsidRDefault="005E1413" w:rsidP="005E1413">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0998111F" w14:textId="77777777" w:rsidR="005E1413" w:rsidRDefault="005E1413" w:rsidP="005E1413">
      <w:pPr>
        <w:pStyle w:val="B1"/>
        <w:rPr>
          <w:lang w:val="en-US" w:eastAsia="ko-KR"/>
        </w:rPr>
      </w:pPr>
      <w:r>
        <w:rPr>
          <w:lang w:val="en-US" w:eastAsia="ko-KR"/>
        </w:rPr>
        <w:t>16.</w:t>
      </w:r>
      <w:r>
        <w:rPr>
          <w:lang w:val="en-US" w:eastAsia="ko-KR"/>
        </w:rPr>
        <w:tab/>
        <w:t>The 5G ProSe UE-to-Network Relay UE rejects PC5 connection establishment.</w:t>
      </w:r>
    </w:p>
    <w:p w14:paraId="29D58118" w14:textId="645CCB22" w:rsidR="005E1413" w:rsidRDefault="005E1413" w:rsidP="005E1413">
      <w:pPr>
        <w:pStyle w:val="NO"/>
        <w:rPr>
          <w:lang w:val="en-US" w:eastAsia="ko-KR"/>
        </w:rPr>
      </w:pPr>
      <w:r>
        <w:rPr>
          <w:rFonts w:eastAsia="Malgun Gothic" w:hint="eastAsia"/>
          <w:lang w:val="en-US" w:eastAsia="ko-KR"/>
        </w:rPr>
        <w:t>N</w:t>
      </w:r>
      <w:r>
        <w:rPr>
          <w:rFonts w:eastAsia="Malgun Gothic"/>
          <w:lang w:val="en-US" w:eastAsia="ko-KR"/>
        </w:rPr>
        <w:t>OTE 5:</w:t>
      </w:r>
      <w:r>
        <w:rPr>
          <w:rFonts w:eastAsia="Malgun Gothic"/>
          <w:lang w:val="en-US" w:eastAsia="ko-KR"/>
        </w:rPr>
        <w:tab/>
        <w:t>It is possible to perform secondary authentication procedure in parallel when multiple Remote UEs are connected to the 5G ProSe UE-to-Network Relay almost at the same time.</w:t>
      </w:r>
    </w:p>
    <w:p w14:paraId="7EC63D59" w14:textId="56E9C246" w:rsidR="005E1413" w:rsidRDefault="005E1413" w:rsidP="005E1413">
      <w:pPr>
        <w:pStyle w:val="NO"/>
        <w:rPr>
          <w:lang w:val="en-US" w:eastAsia="ko-KR"/>
        </w:rPr>
      </w:pPr>
      <w:r>
        <w:rPr>
          <w:lang w:val="en-US" w:eastAsia="ko-KR"/>
        </w:rPr>
        <w:t>NOTE 6:</w:t>
      </w:r>
      <w:r>
        <w:rPr>
          <w:lang w:val="en-US" w:eastAsia="ko-KR"/>
        </w:rPr>
        <w:tab/>
        <w:t>The DN-AAA does not know whether a UE is connected via 5G ProSe UE-to-Network Relay or connected directly to the network.</w:t>
      </w:r>
    </w:p>
    <w:p w14:paraId="162C720D" w14:textId="60CED8FC"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7</w:t>
      </w:r>
      <w:r w:rsidRPr="00CE4788">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72D85857" w14:textId="77777777" w:rsidR="005E1413" w:rsidRDefault="005E1413" w:rsidP="005E1413">
      <w:pPr>
        <w:pStyle w:val="3"/>
        <w:rPr>
          <w:lang w:val="en-US"/>
        </w:rPr>
      </w:pPr>
      <w:bookmarkStart w:id="1433" w:name="_Toc66119554"/>
      <w:bookmarkStart w:id="1434" w:name="_Toc72846543"/>
      <w:bookmarkStart w:id="1435" w:name="_Toc72850724"/>
      <w:bookmarkStart w:id="1436" w:name="_Toc72920144"/>
      <w:bookmarkStart w:id="1437" w:name="_Toc62576198"/>
      <w:bookmarkStart w:id="1438" w:name="_Toc62576514"/>
      <w:bookmarkStart w:id="1439" w:name="_Toc62595878"/>
      <w:bookmarkStart w:id="1440" w:name="_Toc62596320"/>
      <w:bookmarkStart w:id="1441" w:name="_Toc62637699"/>
      <w:bookmarkStart w:id="1442" w:name="_Toc73345672"/>
      <w:bookmarkEnd w:id="1386"/>
      <w:bookmarkEnd w:id="1387"/>
      <w:bookmarkEnd w:id="1388"/>
      <w:bookmarkEnd w:id="1389"/>
      <w:bookmarkEnd w:id="1390"/>
      <w:bookmarkEnd w:id="1391"/>
      <w:r>
        <w:rPr>
          <w:lang w:val="en-US"/>
        </w:rPr>
        <w:t>6.</w:t>
      </w:r>
      <w:r>
        <w:rPr>
          <w:rFonts w:hint="eastAsia"/>
          <w:lang w:val="en-US" w:eastAsia="zh-CN"/>
        </w:rPr>
        <w:t>13</w:t>
      </w:r>
      <w:r>
        <w:rPr>
          <w:lang w:val="en-US"/>
        </w:rPr>
        <w:t>.3</w:t>
      </w:r>
      <w:r>
        <w:rPr>
          <w:lang w:val="en-US"/>
        </w:rPr>
        <w:tab/>
      </w:r>
      <w:r>
        <w:t>Evaluation</w:t>
      </w:r>
      <w:bookmarkEnd w:id="1433"/>
      <w:bookmarkEnd w:id="1434"/>
      <w:bookmarkEnd w:id="1435"/>
      <w:bookmarkEnd w:id="1436"/>
      <w:bookmarkEnd w:id="1442"/>
    </w:p>
    <w:p w14:paraId="13541567" w14:textId="77777777" w:rsidR="00FD4520" w:rsidRDefault="00FD4520" w:rsidP="00FD4520">
      <w:pPr>
        <w:rPr>
          <w:rFonts w:eastAsia="Times New Roman"/>
        </w:rPr>
      </w:pPr>
      <w:bookmarkStart w:id="1443" w:name="_Toc66119555"/>
      <w:r>
        <w:rPr>
          <w:lang w:eastAsia="zh-CN"/>
        </w:rPr>
        <w:t xml:space="preserve">The Solution #13 </w:t>
      </w:r>
      <w:r w:rsidRPr="00BC00AE">
        <w:rPr>
          <w:lang w:eastAsia="zh-CN"/>
        </w:rPr>
        <w:t>proposes to support secondary authentication of the Remote UE</w:t>
      </w:r>
      <w:r>
        <w:rPr>
          <w:lang w:eastAsia="zh-CN"/>
        </w:rPr>
        <w:t>.</w:t>
      </w:r>
      <w:r w:rsidRPr="00BC00AE">
        <w:rPr>
          <w:lang w:eastAsia="zh-CN"/>
        </w:rPr>
        <w:t xml:space="preserve"> </w:t>
      </w:r>
      <w:r>
        <w:rPr>
          <w:lang w:eastAsia="zh-CN"/>
        </w:rPr>
        <w:t>With this solution t</w:t>
      </w:r>
      <w:r w:rsidRPr="00BC00AE">
        <w:rPr>
          <w:lang w:eastAsia="zh-CN"/>
        </w:rPr>
        <w:t xml:space="preserve">he </w:t>
      </w:r>
      <w:r>
        <w:rPr>
          <w:lang w:eastAsia="zh-CN"/>
        </w:rPr>
        <w:t>AAA</w:t>
      </w:r>
      <w:r w:rsidRPr="00BC00AE">
        <w:rPr>
          <w:lang w:eastAsia="zh-CN"/>
        </w:rPr>
        <w:t xml:space="preserve"> server in </w:t>
      </w:r>
      <w:r>
        <w:rPr>
          <w:lang w:eastAsia="zh-CN"/>
        </w:rPr>
        <w:t xml:space="preserve">the </w:t>
      </w:r>
      <w:r w:rsidRPr="00BC00AE">
        <w:rPr>
          <w:lang w:eastAsia="zh-CN"/>
        </w:rPr>
        <w:t xml:space="preserve">DN </w:t>
      </w:r>
      <w:r>
        <w:rPr>
          <w:lang w:eastAsia="zh-CN"/>
        </w:rPr>
        <w:t>can</w:t>
      </w:r>
      <w:r w:rsidRPr="00BC00AE">
        <w:rPr>
          <w:lang w:eastAsia="zh-CN"/>
        </w:rPr>
        <w:t xml:space="preserve"> authorize </w:t>
      </w:r>
      <w:r>
        <w:rPr>
          <w:lang w:eastAsia="zh-CN"/>
        </w:rPr>
        <w:t xml:space="preserve">the </w:t>
      </w:r>
      <w:r w:rsidRPr="00BC00AE">
        <w:rPr>
          <w:lang w:eastAsia="zh-CN"/>
        </w:rPr>
        <w:t xml:space="preserve">Remote UE to </w:t>
      </w:r>
      <w:r>
        <w:rPr>
          <w:lang w:eastAsia="zh-CN"/>
        </w:rPr>
        <w:t xml:space="preserve">give an </w:t>
      </w:r>
      <w:r w:rsidRPr="00BC00AE">
        <w:rPr>
          <w:lang w:eastAsia="zh-CN"/>
        </w:rPr>
        <w:t xml:space="preserve">access </w:t>
      </w:r>
      <w:r>
        <w:rPr>
          <w:lang w:eastAsia="zh-CN"/>
        </w:rPr>
        <w:t xml:space="preserve">to </w:t>
      </w:r>
      <w:r w:rsidRPr="00BC00AE">
        <w:rPr>
          <w:lang w:eastAsia="zh-CN"/>
        </w:rPr>
        <w:t xml:space="preserve">the services using the PDU session of the L3 UE-to-NW </w:t>
      </w:r>
      <w:r>
        <w:rPr>
          <w:lang w:eastAsia="zh-CN"/>
        </w:rPr>
        <w:t>Relay UE</w:t>
      </w:r>
      <w:r w:rsidRPr="00BC00AE">
        <w:rPr>
          <w:lang w:eastAsia="zh-CN"/>
        </w:rPr>
        <w:t xml:space="preserve"> via PC5 link.</w:t>
      </w:r>
      <w:r>
        <w:rPr>
          <w:lang w:eastAsia="zh-CN"/>
        </w:rPr>
        <w:t xml:space="preserve"> In this solution the Remote UE and the UE-to-Network Relay UE exchange the EAP message via 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1BC5B942" w14:textId="77777777" w:rsidR="00FD4520" w:rsidRDefault="00FD4520" w:rsidP="00FD4520">
      <w:pPr>
        <w:rPr>
          <w:lang w:eastAsia="zh-CN"/>
        </w:rPr>
      </w:pPr>
      <w:r>
        <w:rPr>
          <w:lang w:eastAsia="zh-CN"/>
        </w:rPr>
        <w:lastRenderedPageBreak/>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05D5AF83" w14:textId="46950A71" w:rsidR="002421A6" w:rsidRDefault="002421A6" w:rsidP="002421A6">
      <w:pPr>
        <w:pStyle w:val="EditorsNote"/>
      </w:pPr>
      <w:bookmarkStart w:id="1444" w:name="_Toc72846544"/>
      <w:r w:rsidRPr="001F4C05">
        <w:t xml:space="preserve">Editor’s Note: </w:t>
      </w:r>
      <w:r w:rsidRPr="002421A6">
        <w:t>Editor's Note: Further evaluation is FFS</w:t>
      </w:r>
    </w:p>
    <w:p w14:paraId="64631473" w14:textId="77777777" w:rsidR="00B3542E" w:rsidRDefault="00B3542E" w:rsidP="00B3542E">
      <w:pPr>
        <w:pStyle w:val="2"/>
      </w:pPr>
      <w:bookmarkStart w:id="1445" w:name="_Toc72850725"/>
      <w:bookmarkStart w:id="1446" w:name="_Toc72920145"/>
      <w:bookmarkStart w:id="1447" w:name="_Toc73345673"/>
      <w:r>
        <w:t>6.</w:t>
      </w:r>
      <w:r>
        <w:rPr>
          <w:rFonts w:hint="eastAsia"/>
          <w:lang w:eastAsia="zh-CN"/>
        </w:rPr>
        <w:t>14</w:t>
      </w:r>
      <w:r>
        <w:tab/>
        <w:t>Solution #</w:t>
      </w:r>
      <w:r>
        <w:rPr>
          <w:rFonts w:hint="eastAsia"/>
          <w:lang w:eastAsia="zh-CN"/>
        </w:rPr>
        <w:t>14</w:t>
      </w:r>
      <w:r>
        <w:t>: A security solution for UE-to-Network Relay based on Layer 2 Relay</w:t>
      </w:r>
      <w:bookmarkEnd w:id="1437"/>
      <w:bookmarkEnd w:id="1438"/>
      <w:bookmarkEnd w:id="1439"/>
      <w:bookmarkEnd w:id="1440"/>
      <w:bookmarkEnd w:id="1441"/>
      <w:bookmarkEnd w:id="1443"/>
      <w:bookmarkEnd w:id="1444"/>
      <w:bookmarkEnd w:id="1445"/>
      <w:bookmarkEnd w:id="1446"/>
      <w:bookmarkEnd w:id="1447"/>
    </w:p>
    <w:p w14:paraId="481465E8" w14:textId="77777777" w:rsidR="00B3542E" w:rsidRDefault="00B3542E" w:rsidP="00B3542E">
      <w:pPr>
        <w:pStyle w:val="3"/>
      </w:pPr>
      <w:bookmarkStart w:id="1448" w:name="_Toc62576199"/>
      <w:bookmarkStart w:id="1449" w:name="_Toc62576515"/>
      <w:bookmarkStart w:id="1450" w:name="_Toc62595879"/>
      <w:bookmarkStart w:id="1451" w:name="_Toc62596321"/>
      <w:bookmarkStart w:id="1452" w:name="_Toc62637700"/>
      <w:bookmarkStart w:id="1453" w:name="_Toc66119556"/>
      <w:bookmarkStart w:id="1454" w:name="_Toc72846545"/>
      <w:bookmarkStart w:id="1455" w:name="_Toc72850726"/>
      <w:bookmarkStart w:id="1456" w:name="_Toc72920146"/>
      <w:bookmarkStart w:id="1457" w:name="_Toc73345674"/>
      <w:r>
        <w:t>6.</w:t>
      </w:r>
      <w:r>
        <w:rPr>
          <w:rFonts w:hint="eastAsia"/>
          <w:lang w:eastAsia="zh-CN"/>
        </w:rPr>
        <w:t>14</w:t>
      </w:r>
      <w:r>
        <w:t>.1</w:t>
      </w:r>
      <w:r>
        <w:tab/>
        <w:t>Introduction</w:t>
      </w:r>
      <w:bookmarkEnd w:id="1448"/>
      <w:bookmarkEnd w:id="1449"/>
      <w:bookmarkEnd w:id="1450"/>
      <w:bookmarkEnd w:id="1451"/>
      <w:bookmarkEnd w:id="1452"/>
      <w:bookmarkEnd w:id="1453"/>
      <w:bookmarkEnd w:id="1454"/>
      <w:bookmarkEnd w:id="1455"/>
      <w:bookmarkEnd w:id="1456"/>
      <w:bookmarkEnd w:id="1457"/>
    </w:p>
    <w:p w14:paraId="51963EDC" w14:textId="77777777" w:rsidR="00B3542E" w:rsidRDefault="00B3542E" w:rsidP="00B3542E">
      <w:pPr>
        <w:rPr>
          <w:lang w:eastAsia="zh-CN"/>
        </w:rPr>
      </w:pPr>
      <w:r>
        <w:t>This solution addresses Key Issue #3 on Security of UE-to-Network Relay.</w:t>
      </w:r>
      <w:r>
        <w:rPr>
          <w:lang w:eastAsia="zh-CN"/>
        </w:rPr>
        <w:t xml:space="preserve"> The solution is based on TR 23.752[2] solution #7 which is a Layer 2 Relay solution. </w:t>
      </w:r>
    </w:p>
    <w:p w14:paraId="0BF66600" w14:textId="77777777" w:rsidR="00B3542E" w:rsidRDefault="00B3542E" w:rsidP="00B3542E">
      <w:pPr>
        <w:pStyle w:val="3"/>
      </w:pPr>
      <w:bookmarkStart w:id="1458" w:name="_Toc62576200"/>
      <w:bookmarkStart w:id="1459" w:name="_Toc62576516"/>
      <w:bookmarkStart w:id="1460" w:name="_Toc62595880"/>
      <w:bookmarkStart w:id="1461" w:name="_Toc62596322"/>
      <w:bookmarkStart w:id="1462" w:name="_Toc62637701"/>
      <w:bookmarkStart w:id="1463" w:name="_Toc66119557"/>
      <w:bookmarkStart w:id="1464" w:name="_Toc72846546"/>
      <w:bookmarkStart w:id="1465" w:name="_Toc72850727"/>
      <w:bookmarkStart w:id="1466" w:name="_Toc72920147"/>
      <w:bookmarkStart w:id="1467" w:name="_Toc73345675"/>
      <w:r>
        <w:t>6.</w:t>
      </w:r>
      <w:r>
        <w:rPr>
          <w:rFonts w:hint="eastAsia"/>
          <w:lang w:eastAsia="zh-CN"/>
        </w:rPr>
        <w:t>14</w:t>
      </w:r>
      <w:r>
        <w:t>.2</w:t>
      </w:r>
      <w:r>
        <w:tab/>
        <w:t>Solution details</w:t>
      </w:r>
      <w:bookmarkEnd w:id="1458"/>
      <w:bookmarkEnd w:id="1459"/>
      <w:bookmarkEnd w:id="1460"/>
      <w:bookmarkEnd w:id="1461"/>
      <w:bookmarkEnd w:id="1462"/>
      <w:bookmarkEnd w:id="1463"/>
      <w:bookmarkEnd w:id="1464"/>
      <w:bookmarkEnd w:id="1465"/>
      <w:bookmarkEnd w:id="1466"/>
      <w:bookmarkEnd w:id="1467"/>
    </w:p>
    <w:bookmarkStart w:id="1468" w:name="_MON_1667045306"/>
    <w:bookmarkEnd w:id="1468"/>
    <w:bookmarkStart w:id="1469" w:name="_MON_1667045327"/>
    <w:bookmarkEnd w:id="1469"/>
    <w:p w14:paraId="06B3CCF2" w14:textId="77777777" w:rsidR="00B3542E" w:rsidRDefault="00B3542E" w:rsidP="00B3542E">
      <w:pPr>
        <w:jc w:val="center"/>
      </w:pPr>
      <w:r>
        <w:object w:dxaOrig="8661" w:dyaOrig="5090" w14:anchorId="36F4B225">
          <v:shape id="_x0000_i1045" type="#_x0000_t75" style="width:433pt;height:253.5pt" o:ole="">
            <v:imagedata r:id="rId46" o:title=""/>
          </v:shape>
          <o:OLEObject Type="Embed" ProgID="Word.Document.12" ShapeID="_x0000_i1045" DrawAspect="Content" ObjectID="_1683958448" r:id="rId47">
            <o:FieldCodes>\s</o:FieldCodes>
          </o:OLEObject>
        </w:object>
      </w:r>
    </w:p>
    <w:p w14:paraId="3ACA0335" w14:textId="77777777" w:rsidR="00B3542E" w:rsidRDefault="00B3542E" w:rsidP="00B3542E">
      <w:pPr>
        <w:pStyle w:val="TF"/>
      </w:pPr>
      <w:r>
        <w:t>Figure 6.</w:t>
      </w:r>
      <w:r>
        <w:rPr>
          <w:rFonts w:hint="eastAsia"/>
          <w:lang w:eastAsia="zh-CN"/>
        </w:rPr>
        <w:t>14</w:t>
      </w:r>
      <w:r>
        <w:t xml:space="preserve">.2-1: </w:t>
      </w:r>
      <w:r w:rsidRPr="00A60EAE">
        <w:t>UE-to-Network Relay solution for Layer2</w:t>
      </w:r>
    </w:p>
    <w:p w14:paraId="0F014202" w14:textId="77777777" w:rsidR="00B3542E" w:rsidRDefault="00B3542E" w:rsidP="00B3542E">
      <w:pPr>
        <w:rPr>
          <w:lang w:eastAsia="zh-CN"/>
        </w:rPr>
      </w:pPr>
      <w:r>
        <w:rPr>
          <w:rFonts w:hint="eastAsia"/>
          <w:lang w:eastAsia="zh-CN"/>
        </w:rPr>
        <w:t>0</w:t>
      </w:r>
      <w:r>
        <w:rPr>
          <w:lang w:eastAsia="zh-CN"/>
        </w:rPr>
        <w:t>. If the Remote UE is in the coverage, the Remote UE perform initial registration to the network according to the registration procedure in TS 23.502[10]. If the Remote UE is not in the coverage, the Remote UE will perform the Initial Registration via the UE-to-Network Relay in step 7.</w:t>
      </w:r>
    </w:p>
    <w:p w14:paraId="3E4E10D5" w14:textId="77777777" w:rsidR="00B3542E" w:rsidRDefault="00B3542E" w:rsidP="00B3542E">
      <w:pPr>
        <w:rPr>
          <w:lang w:eastAsia="zh-CN"/>
        </w:rPr>
      </w:pPr>
      <w:r>
        <w:rPr>
          <w:lang w:eastAsia="zh-CN"/>
        </w:rPr>
        <w:t>1. If in coverage, the Remote UE and UE-to-Network Relay UE independently get the service authorization for indirect communication from the network. If the Remote UE is not in coverage, the pre-configured information will be used.</w:t>
      </w:r>
    </w:p>
    <w:p w14:paraId="53E88781" w14:textId="77777777" w:rsidR="00B3542E" w:rsidRDefault="00B3542E" w:rsidP="00B3542E">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see clause 6.7.2.9 and Solution #19, Solution #41</w:t>
      </w:r>
      <w:r>
        <w:rPr>
          <w:lang w:eastAsia="zh-CN"/>
        </w:rPr>
        <w:t xml:space="preserve"> of TR 23.752[2].</w:t>
      </w:r>
    </w:p>
    <w:p w14:paraId="1AA34EAF" w14:textId="066726DC" w:rsidR="00B3542E" w:rsidRDefault="00B3542E" w:rsidP="00B3542E">
      <w:pPr>
        <w:rPr>
          <w:lang w:eastAsia="zh-CN"/>
        </w:rPr>
      </w:pPr>
      <w:r>
        <w:rPr>
          <w:rFonts w:hint="eastAsia"/>
          <w:lang w:eastAsia="zh-CN"/>
        </w:rPr>
        <w:t>4</w:t>
      </w:r>
      <w:r>
        <w:rPr>
          <w:lang w:eastAsia="zh-CN"/>
        </w:rPr>
        <w:t>. Remote UE initiate a one-to-one communication connection with the selected UE-to-Network Relay UE over PC5 using the solutions to address KI#12 in this document.</w:t>
      </w:r>
    </w:p>
    <w:p w14:paraId="060E5BDB" w14:textId="77777777" w:rsidR="00B3542E" w:rsidRPr="00E17DF9" w:rsidRDefault="00B3542E" w:rsidP="00B3542E">
      <w:pPr>
        <w:rPr>
          <w:lang w:eastAsia="zh-CN"/>
        </w:rPr>
      </w:pPr>
      <w:r w:rsidRPr="00E17DF9">
        <w:rPr>
          <w:lang w:eastAsia="zh-CN"/>
        </w:rPr>
        <w:t>NOTE:</w:t>
      </w:r>
      <w:r w:rsidRPr="00E17DF9">
        <w:t xml:space="preserve"> when remote UE out of coverage, how to authorize the remote UE is addressed in key issue#4.</w:t>
      </w:r>
    </w:p>
    <w:p w14:paraId="6FE69096" w14:textId="77777777" w:rsidR="00B3542E" w:rsidRDefault="00B3542E" w:rsidP="00B3542E">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3C3965F8" w14:textId="77777777" w:rsidR="00B3542E" w:rsidRDefault="00B3542E" w:rsidP="00B3542E">
      <w:pPr>
        <w:rPr>
          <w:lang w:eastAsia="zh-CN"/>
        </w:rPr>
      </w:pPr>
      <w:r>
        <w:rPr>
          <w:lang w:eastAsia="zh-CN"/>
        </w:rPr>
        <w:lastRenderedPageBreak/>
        <w:t xml:space="preserve">6. The Remote UE initials AS connection with NG-RAN via the UE-to-Network Relay UE to establish AS Connection with the same NG-RAN serving the Relay UE. </w:t>
      </w:r>
    </w:p>
    <w:p w14:paraId="0109BE87" w14:textId="77777777" w:rsidR="00B3542E" w:rsidRDefault="00B3542E" w:rsidP="00B3542E">
      <w:pPr>
        <w:rPr>
          <w:lang w:eastAsia="zh-CN"/>
        </w:rPr>
      </w:pPr>
      <w:r>
        <w:rPr>
          <w:lang w:eastAsia="zh-CN"/>
        </w:rPr>
        <w:t xml:space="preserve">7. The </w:t>
      </w:r>
      <w:r w:rsidRPr="00AA1E80">
        <w:rPr>
          <w:lang w:eastAsia="zh-CN"/>
        </w:rPr>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6DDEF5F1" w14:textId="77777777" w:rsidR="00B3542E" w:rsidRDefault="00B3542E" w:rsidP="00B3542E">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1D8E0189" w14:textId="77777777" w:rsidR="00B3542E" w:rsidRDefault="00B3542E" w:rsidP="00B3542E">
      <w:pPr>
        <w:rPr>
          <w:lang w:eastAsia="zh-CN"/>
        </w:rPr>
      </w:pPr>
      <w:r>
        <w:rPr>
          <w:lang w:eastAsia="zh-CN"/>
        </w:rPr>
        <w:t xml:space="preserve">If the Remote UE has not registered to the network, then the UE </w:t>
      </w:r>
      <w:r w:rsidRPr="00381A84">
        <w:rPr>
          <w:lang w:eastAsia="zh-CN"/>
        </w:rPr>
        <w:t>should</w:t>
      </w:r>
      <w:r>
        <w:rPr>
          <w:lang w:eastAsia="zh-CN"/>
        </w:rPr>
        <w:t xml:space="preserve"> send a NAS message with a SUCI and perform primary authentication with the Remote UE’s AMF.</w:t>
      </w:r>
      <w:r w:rsidRPr="00AA1E80">
        <w:rPr>
          <w:lang w:eastAsia="zh-CN"/>
        </w:rPr>
        <w:t xml:space="preserve"> </w:t>
      </w:r>
      <w:r>
        <w:rPr>
          <w:lang w:eastAsia="zh-CN"/>
        </w:rPr>
        <w:t xml:space="preserve">Both the UE and AMF </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6BDDA1AF" w14:textId="77777777" w:rsidR="00B3542E" w:rsidRPr="00AA1E80" w:rsidRDefault="00B3542E" w:rsidP="00B3542E">
      <w:pPr>
        <w:rPr>
          <w:lang w:eastAsia="zh-CN"/>
        </w:rPr>
      </w:pPr>
      <w:r>
        <w:rPr>
          <w:lang w:eastAsia="zh-CN"/>
        </w:rPr>
        <w:t xml:space="preserve">8. </w:t>
      </w:r>
      <w:r w:rsidRPr="00A95FF5">
        <w:rPr>
          <w:lang w:eastAsia="zh-CN"/>
        </w:rPr>
        <w:t>Remote UE may trigger the PDU Session Establishment procedure as defined in clause 4.3.2.2 of TS 23.502 [</w:t>
      </w:r>
      <w:r>
        <w:rPr>
          <w:lang w:eastAsia="zh-CN"/>
        </w:rPr>
        <w:t>10</w:t>
      </w:r>
      <w:r w:rsidRPr="00A95FF5">
        <w:rPr>
          <w:lang w:eastAsia="zh-CN"/>
        </w:rPr>
        <w:t xml:space="preserve">]. </w:t>
      </w:r>
      <w:r>
        <w:rPr>
          <w:lang w:eastAsia="zh-CN"/>
        </w:rPr>
        <w:t xml:space="preserve">The user plane security between the Remote UE and the gNB </w:t>
      </w:r>
      <w:r w:rsidRPr="00381A84">
        <w:rPr>
          <w:lang w:eastAsia="zh-CN"/>
        </w:rPr>
        <w:t>should</w:t>
      </w:r>
      <w:r>
        <w:rPr>
          <w:lang w:eastAsia="zh-CN"/>
        </w:rPr>
        <w:t xml:space="preserve"> reuse the procedure defined in clause 6.6 of TS 33.501[</w:t>
      </w:r>
      <w:r>
        <w:rPr>
          <w:rFonts w:hint="eastAsia"/>
          <w:lang w:eastAsia="zh-CN"/>
        </w:rPr>
        <w:t>14</w:t>
      </w:r>
      <w:r>
        <w:rPr>
          <w:lang w:eastAsia="zh-CN"/>
        </w:rPr>
        <w:t>].</w:t>
      </w:r>
    </w:p>
    <w:p w14:paraId="3090AA44" w14:textId="77777777" w:rsidR="00B3542E" w:rsidRDefault="00B3542E" w:rsidP="00B3542E">
      <w:pPr>
        <w:rPr>
          <w:lang w:eastAsia="zh-CN"/>
        </w:rPr>
      </w:pPr>
      <w:r w:rsidRPr="00A95FF5">
        <w:rPr>
          <w:lang w:eastAsia="zh-CN"/>
        </w:rPr>
        <w:t>9.</w:t>
      </w:r>
      <w:r w:rsidRPr="00A95FF5">
        <w:rPr>
          <w:lang w:eastAsia="zh-CN"/>
        </w:rPr>
        <w:tab/>
        <w:t>The data is transmitted between Remote UE and UPF via UE-to-Network Relay UE and NG-RAN. The UE-to-Network Relay UE forwards all the data messages between the Remote UE and NG-RAN using RAN specified L2 relay method.</w:t>
      </w:r>
    </w:p>
    <w:p w14:paraId="126D4234" w14:textId="77777777" w:rsidR="00400F2B" w:rsidRDefault="00400F2B" w:rsidP="00400F2B">
      <w:pPr>
        <w:pStyle w:val="3"/>
      </w:pPr>
      <w:bookmarkStart w:id="1470" w:name="_Toc62576201"/>
      <w:bookmarkStart w:id="1471" w:name="_Toc62576517"/>
      <w:bookmarkStart w:id="1472" w:name="_Toc62595881"/>
      <w:bookmarkStart w:id="1473" w:name="_Toc62596323"/>
      <w:bookmarkStart w:id="1474" w:name="_Toc62637702"/>
      <w:bookmarkStart w:id="1475" w:name="_Toc66119558"/>
      <w:bookmarkStart w:id="1476" w:name="_Toc72846547"/>
      <w:bookmarkStart w:id="1477" w:name="_Toc72850728"/>
      <w:bookmarkStart w:id="1478" w:name="_Toc72920148"/>
      <w:bookmarkStart w:id="1479" w:name="_Toc73345676"/>
      <w:r>
        <w:t>6.</w:t>
      </w:r>
      <w:r>
        <w:rPr>
          <w:rFonts w:hint="eastAsia"/>
          <w:lang w:eastAsia="zh-CN"/>
        </w:rPr>
        <w:t>14</w:t>
      </w:r>
      <w:r>
        <w:t>.3</w:t>
      </w:r>
      <w:r>
        <w:tab/>
        <w:t>Evaluation</w:t>
      </w:r>
      <w:bookmarkEnd w:id="1470"/>
      <w:bookmarkEnd w:id="1471"/>
      <w:bookmarkEnd w:id="1472"/>
      <w:bookmarkEnd w:id="1473"/>
      <w:bookmarkEnd w:id="1474"/>
      <w:bookmarkEnd w:id="1475"/>
      <w:bookmarkEnd w:id="1476"/>
      <w:bookmarkEnd w:id="1477"/>
      <w:bookmarkEnd w:id="1478"/>
      <w:bookmarkEnd w:id="1479"/>
    </w:p>
    <w:p w14:paraId="049191EC" w14:textId="274B85E4" w:rsidR="00400F2B" w:rsidRPr="00831C10" w:rsidRDefault="00400F2B" w:rsidP="00400F2B">
      <w:pPr>
        <w:rPr>
          <w:lang w:eastAsia="zh-CN"/>
        </w:rPr>
      </w:pPr>
      <w:r>
        <w:rPr>
          <w:rFonts w:hint="eastAsia"/>
          <w:lang w:eastAsia="zh-CN"/>
        </w:rPr>
        <w:t>T</w:t>
      </w:r>
      <w:r>
        <w:rPr>
          <w:lang w:eastAsia="zh-CN"/>
        </w:rPr>
        <w:t>he solution shows that L2 solution can reuse existing security mechanism in TS 33.501</w:t>
      </w:r>
      <w:r w:rsidR="004739BF">
        <w:rPr>
          <w:rFonts w:hint="eastAsia"/>
          <w:lang w:eastAsia="zh-CN"/>
        </w:rPr>
        <w:t xml:space="preserve"> </w:t>
      </w:r>
      <w:r>
        <w:rPr>
          <w:lang w:eastAsia="zh-CN"/>
        </w:rPr>
        <w:t>[14].</w:t>
      </w:r>
    </w:p>
    <w:p w14:paraId="02C0A7D1" w14:textId="77777777" w:rsidR="00241A34" w:rsidRDefault="00241A34" w:rsidP="00241A34">
      <w:pPr>
        <w:pStyle w:val="2"/>
        <w:spacing w:after="240"/>
        <w:ind w:left="0" w:firstLine="0"/>
      </w:pPr>
      <w:bookmarkStart w:id="1480" w:name="_Toc66119559"/>
      <w:bookmarkStart w:id="1481" w:name="_Toc72846548"/>
      <w:bookmarkStart w:id="1482" w:name="_Toc72850729"/>
      <w:bookmarkStart w:id="1483" w:name="_Toc72920149"/>
      <w:bookmarkStart w:id="1484" w:name="_Toc62576206"/>
      <w:bookmarkStart w:id="1485" w:name="_Toc62576522"/>
      <w:bookmarkStart w:id="1486" w:name="_Toc62595886"/>
      <w:bookmarkStart w:id="1487" w:name="_Toc62596328"/>
      <w:bookmarkStart w:id="1488" w:name="_Toc62637707"/>
      <w:bookmarkStart w:id="1489" w:name="_Toc54024089"/>
      <w:bookmarkStart w:id="1490" w:name="_Toc73345677"/>
      <w:r>
        <w:t>6.</w:t>
      </w:r>
      <w:r>
        <w:rPr>
          <w:lang w:eastAsia="zh-CN"/>
        </w:rPr>
        <w:t>15</w:t>
      </w:r>
      <w:r>
        <w:tab/>
        <w:t>Solution #</w:t>
      </w:r>
      <w:r>
        <w:rPr>
          <w:lang w:eastAsia="zh-CN"/>
        </w:rPr>
        <w:t>15</w:t>
      </w:r>
      <w:r>
        <w:t>: Key management in UE-to-Network Relay based on primary authentication</w:t>
      </w:r>
      <w:bookmarkEnd w:id="1480"/>
      <w:bookmarkEnd w:id="1481"/>
      <w:bookmarkEnd w:id="1482"/>
      <w:bookmarkEnd w:id="1483"/>
      <w:bookmarkEnd w:id="1490"/>
    </w:p>
    <w:p w14:paraId="33F2A7B6" w14:textId="77777777" w:rsidR="00241A34" w:rsidRDefault="00241A34" w:rsidP="00241A34">
      <w:pPr>
        <w:pStyle w:val="3"/>
        <w:spacing w:after="240"/>
        <w:ind w:left="0" w:firstLine="0"/>
      </w:pPr>
      <w:bookmarkStart w:id="1491" w:name="_Toc62576203"/>
      <w:bookmarkStart w:id="1492" w:name="_Toc62576519"/>
      <w:bookmarkStart w:id="1493" w:name="_Toc66119560"/>
      <w:bookmarkStart w:id="1494" w:name="_Toc72846549"/>
      <w:bookmarkStart w:id="1495" w:name="_Toc72850730"/>
      <w:bookmarkStart w:id="1496" w:name="_Toc72920150"/>
      <w:bookmarkStart w:id="1497" w:name="_Toc73345678"/>
      <w:r>
        <w:t>6.</w:t>
      </w:r>
      <w:r>
        <w:rPr>
          <w:lang w:eastAsia="zh-CN"/>
        </w:rPr>
        <w:t>15</w:t>
      </w:r>
      <w:r>
        <w:t>.1</w:t>
      </w:r>
      <w:r>
        <w:tab/>
        <w:t>Introduction</w:t>
      </w:r>
      <w:bookmarkEnd w:id="1491"/>
      <w:bookmarkEnd w:id="1492"/>
      <w:bookmarkEnd w:id="1493"/>
      <w:bookmarkEnd w:id="1494"/>
      <w:bookmarkEnd w:id="1495"/>
      <w:bookmarkEnd w:id="1496"/>
      <w:bookmarkEnd w:id="1497"/>
    </w:p>
    <w:p w14:paraId="7F18C017" w14:textId="77777777" w:rsidR="00241A34" w:rsidRDefault="00241A34" w:rsidP="00241A34">
      <w:r>
        <w:t>This solution addresses the KI #3, KI#4 and KI#9. This solution provides a mechanism setup a PC5 link security between a remote UE and UE-to-network relay based on primary authentication.</w:t>
      </w:r>
    </w:p>
    <w:p w14:paraId="317E4664" w14:textId="77777777" w:rsidR="00241A34" w:rsidRPr="006B58C0" w:rsidRDefault="00241A34" w:rsidP="00241A34">
      <w:pPr>
        <w:pStyle w:val="EditorsNote"/>
        <w:rPr>
          <w:noProof/>
          <w:color w:val="000000"/>
          <w:lang w:eastAsia="zh-CN"/>
        </w:rPr>
      </w:pPr>
      <w:bookmarkStart w:id="1498" w:name="OLE_LINK59"/>
      <w:bookmarkStart w:id="1499" w:name="OLE_LINK12"/>
      <w:bookmarkStart w:id="1500" w:name="OLE_LINK13"/>
      <w:r w:rsidRPr="006B58C0">
        <w:rPr>
          <w:rFonts w:hint="eastAsia"/>
          <w:noProof/>
          <w:color w:val="000000"/>
          <w:lang w:eastAsia="zh-CN"/>
        </w:rPr>
        <w:t>N</w:t>
      </w:r>
      <w:r w:rsidRPr="00545E57">
        <w:rPr>
          <w:noProof/>
          <w:color w:val="000000"/>
          <w:lang w:eastAsia="zh-CN"/>
        </w:rPr>
        <w:t xml:space="preserve">OTE: </w:t>
      </w:r>
      <w:r w:rsidRPr="00545E57">
        <w:rPr>
          <w:color w:val="000000"/>
          <w:lang w:eastAsia="zh-CN"/>
        </w:rPr>
        <w:t>Remote UE needs to be in coverage to request relay key from AUSF (i.e. NAS messages step1-6).</w:t>
      </w:r>
      <w:r w:rsidRPr="006B58C0">
        <w:rPr>
          <w:color w:val="000000"/>
          <w:lang w:eastAsia="zh-CN"/>
        </w:rPr>
        <w:t xml:space="preserve"> </w:t>
      </w:r>
    </w:p>
    <w:p w14:paraId="545F297E" w14:textId="77777777" w:rsidR="00241A34" w:rsidRDefault="00241A34" w:rsidP="00241A34">
      <w:pPr>
        <w:pStyle w:val="3"/>
        <w:spacing w:after="240"/>
        <w:ind w:left="0" w:firstLine="0"/>
        <w:jc w:val="both"/>
      </w:pPr>
      <w:bookmarkStart w:id="1501" w:name="_Toc54024151"/>
      <w:bookmarkStart w:id="1502" w:name="_Toc62576204"/>
      <w:bookmarkStart w:id="1503" w:name="_Toc62576520"/>
      <w:bookmarkStart w:id="1504" w:name="_Toc66119561"/>
      <w:bookmarkStart w:id="1505" w:name="_Toc72846550"/>
      <w:bookmarkStart w:id="1506" w:name="_Toc72850731"/>
      <w:bookmarkStart w:id="1507" w:name="_Toc72920151"/>
      <w:bookmarkStart w:id="1508" w:name="_Toc73345679"/>
      <w:bookmarkEnd w:id="1498"/>
      <w:bookmarkEnd w:id="1499"/>
      <w:bookmarkEnd w:id="1500"/>
      <w:r>
        <w:t>6.</w:t>
      </w:r>
      <w:r>
        <w:rPr>
          <w:lang w:eastAsia="zh-CN"/>
        </w:rPr>
        <w:t>15</w:t>
      </w:r>
      <w:r>
        <w:t>.2</w:t>
      </w:r>
      <w:r>
        <w:tab/>
        <w:t>Solution details</w:t>
      </w:r>
      <w:bookmarkEnd w:id="1501"/>
      <w:bookmarkEnd w:id="1502"/>
      <w:bookmarkEnd w:id="1503"/>
      <w:bookmarkEnd w:id="1504"/>
      <w:bookmarkEnd w:id="1505"/>
      <w:bookmarkEnd w:id="1506"/>
      <w:bookmarkEnd w:id="1507"/>
      <w:bookmarkEnd w:id="1508"/>
    </w:p>
    <w:p w14:paraId="61C7A555" w14:textId="77777777" w:rsidR="00241A34" w:rsidRPr="00581EC9" w:rsidRDefault="00241A34" w:rsidP="00241A34">
      <w:pPr>
        <w:pStyle w:val="4"/>
      </w:pPr>
      <w:bookmarkStart w:id="1509" w:name="_Toc66119562"/>
      <w:bookmarkStart w:id="1510" w:name="_Toc72846551"/>
      <w:bookmarkStart w:id="1511" w:name="_Toc72850732"/>
      <w:bookmarkStart w:id="1512" w:name="_Toc72920152"/>
      <w:bookmarkStart w:id="1513" w:name="_Toc73345680"/>
      <w:r>
        <w:t>6.15.2.1</w:t>
      </w:r>
      <w:r>
        <w:tab/>
        <w:t>Procedure</w:t>
      </w:r>
      <w:bookmarkEnd w:id="1509"/>
      <w:bookmarkEnd w:id="1510"/>
      <w:bookmarkEnd w:id="1511"/>
      <w:bookmarkEnd w:id="1512"/>
      <w:bookmarkEnd w:id="1513"/>
    </w:p>
    <w:p w14:paraId="431E908F" w14:textId="77777777" w:rsidR="00241A34" w:rsidRDefault="00241A34" w:rsidP="00241A34">
      <w:r>
        <w:t>The procedure for key management in UE-to-Network relay using primary authentication is depicted in Figure 6.</w:t>
      </w:r>
      <w:r>
        <w:rPr>
          <w:lang w:eastAsia="zh-CN"/>
        </w:rPr>
        <w:t>15</w:t>
      </w:r>
      <w:r>
        <w:t xml:space="preserve">.2-1. </w:t>
      </w:r>
    </w:p>
    <w:p w14:paraId="41BCC371" w14:textId="77777777" w:rsidR="00241A34" w:rsidRDefault="00616B2C" w:rsidP="00241A34">
      <w:pPr>
        <w:jc w:val="center"/>
        <w:rPr>
          <w:noProof/>
          <w:lang w:val="en-US" w:eastAsia="zh-CN"/>
        </w:rPr>
      </w:pPr>
      <w:r>
        <w:rPr>
          <w:noProof/>
          <w:lang w:val="en-US" w:eastAsia="zh-CN"/>
        </w:rPr>
        <w:lastRenderedPageBreak/>
        <w:pict w14:anchorId="44977DC4">
          <v:shape id="_x0000_i1046" type="#_x0000_t75" style="width:481.5pt;height:406pt">
            <v:imagedata r:id="rId48" o:title="20210122-101321(WeLinkPC)"/>
          </v:shape>
        </w:pict>
      </w:r>
    </w:p>
    <w:p w14:paraId="01A29A20" w14:textId="77777777" w:rsidR="00241A34" w:rsidRDefault="00241A34" w:rsidP="00241A34">
      <w:pPr>
        <w:pStyle w:val="TF"/>
      </w:pPr>
      <w:r>
        <w:t>Figure 6.</w:t>
      </w:r>
      <w:r>
        <w:rPr>
          <w:lang w:eastAsia="zh-CN"/>
        </w:rPr>
        <w:t>15</w:t>
      </w:r>
      <w:r>
        <w:t>.2-1: Procedures for key management in ProSe UE-to-Network Relay based on primary authentication</w:t>
      </w:r>
    </w:p>
    <w:p w14:paraId="55FF6975" w14:textId="77777777" w:rsidR="00241A34" w:rsidRDefault="00241A34" w:rsidP="00241A34">
      <w:pPr>
        <w:pStyle w:val="NO"/>
        <w:keepLines w:val="0"/>
        <w:widowControl w:val="0"/>
        <w:ind w:left="0" w:firstLine="0"/>
        <w:rPr>
          <w:lang w:eastAsia="zh-CN"/>
        </w:rPr>
      </w:pPr>
      <w:r>
        <w:rPr>
          <w:lang w:eastAsia="zh-CN"/>
        </w:rPr>
        <w:t xml:space="preserve">0. During Registration procedure, </w:t>
      </w:r>
      <w:r>
        <w:t>authorization and provisioning is performed for the Remote UE (0a) and ProSe UE-to-NW relay (0b).</w:t>
      </w:r>
    </w:p>
    <w:p w14:paraId="427D914F" w14:textId="77777777" w:rsidR="00241A34" w:rsidRDefault="00241A34" w:rsidP="00241A34">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663C66E7" w14:textId="77777777" w:rsidR="00241A34" w:rsidRDefault="00241A34" w:rsidP="00241A34">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364498A4" w14:textId="77777777" w:rsidR="00241A34" w:rsidRDefault="00241A34" w:rsidP="00241A34">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00A09490" w14:textId="77777777" w:rsidR="00241A34" w:rsidRDefault="00241A34" w:rsidP="00241A34">
      <w:pPr>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w:t>
      </w:r>
      <w:r w:rsidRPr="00581EC9">
        <w:rPr>
          <w:iCs/>
        </w:rPr>
        <w:t xml:space="preserve"> Temporary UE Identifier</w:t>
      </w:r>
      <w:r>
        <w:rPr>
          <w:rFonts w:eastAsia="微软雅黑"/>
          <w:lang w:eastAsia="zh-CN"/>
        </w:rPr>
        <w:t>)</w:t>
      </w:r>
      <w:r>
        <w:rPr>
          <w:rFonts w:eastAsia="微软雅黑"/>
        </w:rPr>
        <w:t>, and the realm part includes Home Network Identifier.</w:t>
      </w:r>
    </w:p>
    <w:p w14:paraId="2B7008A5" w14:textId="77777777" w:rsidR="00241A34" w:rsidRPr="00581EC9" w:rsidRDefault="00241A34" w:rsidP="00241A34">
      <w:r>
        <w:rPr>
          <w:rFonts w:eastAsia="微软雅黑"/>
        </w:rPr>
        <w:t xml:space="preserve">The P-TID is derived </w:t>
      </w:r>
      <w:r>
        <w:t>from K</w:t>
      </w:r>
      <w:r>
        <w:rPr>
          <w:vertAlign w:val="subscript"/>
        </w:rPr>
        <w:t>AUSF</w:t>
      </w:r>
      <w:r>
        <w:t xml:space="preserve"> as specified in 6.15.2.2. </w:t>
      </w:r>
    </w:p>
    <w:p w14:paraId="4FAA9C92" w14:textId="77777777" w:rsidR="00241A34" w:rsidRDefault="00241A34" w:rsidP="00241A34">
      <w:pPr>
        <w:pStyle w:val="NO"/>
        <w:keepLines w:val="0"/>
        <w:widowControl w:val="0"/>
        <w:ind w:left="0" w:firstLine="0"/>
      </w:pPr>
      <w:r>
        <w:t>4. The Remote AUSF further stores P-KID in UDM via Kudm_ProSe_RelayKey service.</w:t>
      </w:r>
    </w:p>
    <w:p w14:paraId="5F455A2D" w14:textId="77777777" w:rsidR="00241A34" w:rsidRDefault="00241A34" w:rsidP="00241A34">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2A15D5F" w14:textId="77777777" w:rsidR="00241A34" w:rsidRDefault="00241A34" w:rsidP="00241A34">
      <w:pPr>
        <w:pStyle w:val="NO"/>
        <w:keepLines w:val="0"/>
        <w:widowControl w:val="0"/>
        <w:ind w:left="0" w:firstLine="0"/>
      </w:pPr>
      <w:r>
        <w:rPr>
          <w:lang w:eastAsia="zh-CN"/>
        </w:rPr>
        <w:t xml:space="preserve">6. </w:t>
      </w:r>
      <w:r>
        <w:t>The Remote AMF sends NAS relay Key response to the UE.</w:t>
      </w:r>
    </w:p>
    <w:p w14:paraId="0A772094" w14:textId="77777777" w:rsidR="00241A34" w:rsidRDefault="00241A34" w:rsidP="00241A34">
      <w:pPr>
        <w:pStyle w:val="EditorsNote"/>
        <w:rPr>
          <w:noProof/>
        </w:rPr>
      </w:pPr>
      <w:bookmarkStart w:id="1514" w:name="OLE_LINK87"/>
      <w:bookmarkStart w:id="1515" w:name="OLE_LINK88"/>
      <w:bookmarkStart w:id="1516" w:name="OLE_LINK89"/>
      <w:r>
        <w:rPr>
          <w:noProof/>
        </w:rPr>
        <w:lastRenderedPageBreak/>
        <w:t xml:space="preserve">Note: If the Kausf changes, </w:t>
      </w:r>
      <w:r>
        <w:rPr>
          <w:lang w:eastAsia="zh-CN"/>
        </w:rPr>
        <w:t>the UE initiates step 1~6 to trigger the AUSF to derive the new P-KID</w:t>
      </w:r>
      <w:r>
        <w:rPr>
          <w:rFonts w:hint="eastAsia"/>
          <w:lang w:eastAsia="zh-CN"/>
        </w:rPr>
        <w:t xml:space="preserve"> </w:t>
      </w:r>
      <w:r>
        <w:rPr>
          <w:lang w:eastAsia="zh-CN"/>
        </w:rPr>
        <w:t>and stores the new P-KID in the UDM.</w:t>
      </w:r>
    </w:p>
    <w:bookmarkEnd w:id="1514"/>
    <w:bookmarkEnd w:id="1515"/>
    <w:bookmarkEnd w:id="1516"/>
    <w:p w14:paraId="17297972" w14:textId="77777777" w:rsidR="00241A34" w:rsidRDefault="00241A34" w:rsidP="00241A34">
      <w:pPr>
        <w:pStyle w:val="B1"/>
        <w:ind w:left="0" w:firstLine="0"/>
      </w:pPr>
      <w:r>
        <w:t>7. The Remote UE discovers the UE-to-network Relay using either model A or model B discovery.</w:t>
      </w:r>
    </w:p>
    <w:p w14:paraId="2D24D8A9" w14:textId="3BBC7D28" w:rsidR="00241A34" w:rsidRDefault="00241A34" w:rsidP="00241A34">
      <w:pPr>
        <w:pStyle w:val="B1"/>
        <w:ind w:left="0" w:firstLine="0"/>
      </w:pPr>
      <w:r>
        <w:t xml:space="preserve">8. The Remote UE derives P-KID based on the relay service code the Remote UE would like to access using the same method as the remote AUSF. </w:t>
      </w:r>
    </w:p>
    <w:p w14:paraId="6CBE3E58" w14:textId="77777777" w:rsidR="00241A34" w:rsidRDefault="00241A34" w:rsidP="00241A34">
      <w:pPr>
        <w:pStyle w:val="B1"/>
        <w:ind w:left="0" w:firstLine="0"/>
      </w:pPr>
      <w:r>
        <w:t xml:space="preserve">9. The Remote UE sends a Direct Communication Request. The Direct Communication Request contains the Relay Service Code, P-KID and Nonce1. </w:t>
      </w:r>
    </w:p>
    <w:p w14:paraId="6DBEC906" w14:textId="59DA0F73" w:rsidR="00241A34" w:rsidRDefault="00241A34" w:rsidP="00241A34">
      <w:pPr>
        <w:pStyle w:val="B1"/>
        <w:ind w:left="0" w:firstLine="0"/>
      </w:pPr>
      <w:r>
        <w:t>10. The UE-to-Network relay triggers the PC5 root key (i.e PC5 root key for communicating with the remote UE) retrival procedure. The Relay sends NAS remote Key request with P-KID, Relay service code, Nonce 1.</w:t>
      </w:r>
    </w:p>
    <w:p w14:paraId="4B32CE62" w14:textId="77777777" w:rsidR="00241A34" w:rsidRDefault="00241A34" w:rsidP="00241A34">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77247252" w14:textId="77777777" w:rsidR="00241A34" w:rsidRDefault="00241A34" w:rsidP="00241A34">
      <w:pPr>
        <w:pStyle w:val="B1"/>
        <w:ind w:left="0" w:firstLine="0"/>
      </w:pPr>
      <w:r>
        <w:rPr>
          <w:lang w:eastAsia="zh-CN"/>
        </w:rPr>
        <w:t>12. UDM response to relay AMF via Nudm_AUSFID_Get with AUSF instance ID of the AUSF serving remote UE.</w:t>
      </w:r>
    </w:p>
    <w:p w14:paraId="4C42A322" w14:textId="77777777" w:rsidR="00241A34" w:rsidRDefault="00241A34" w:rsidP="00241A34">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3379260B" w14:textId="77777777" w:rsidR="00241A34" w:rsidRDefault="00241A34" w:rsidP="00241A34">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49B553E7" w14:textId="77777777" w:rsidR="00241A34" w:rsidRDefault="00241A34" w:rsidP="00241A34">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1517"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1517"/>
    </w:p>
    <w:p w14:paraId="4C60B1F0" w14:textId="77777777" w:rsidR="00241A34" w:rsidRDefault="00241A34" w:rsidP="00241A34">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3497290B" w14:textId="77777777" w:rsidR="00241A34" w:rsidRPr="00682C9C" w:rsidRDefault="00241A34" w:rsidP="00241A34">
      <w:pPr>
        <w:pStyle w:val="B1"/>
        <w:ind w:left="0" w:firstLine="284"/>
      </w:pPr>
      <w:r>
        <w:t>NOTE: This solution requires the integrity and confidentiality protected NAS messages.</w:t>
      </w:r>
    </w:p>
    <w:p w14:paraId="260E5135" w14:textId="77777777" w:rsidR="00241A34" w:rsidRDefault="00241A34" w:rsidP="00241A34">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652D578B" w14:textId="77777777" w:rsidR="00241A34" w:rsidRDefault="00241A34" w:rsidP="00241A34">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rsidRPr="004C5282">
        <w:t xml:space="preserve"> </w:t>
      </w:r>
      <w:r>
        <w:t>The DSMC message is integrity and confidentiality protected as in TS 33.536[8].</w:t>
      </w:r>
    </w:p>
    <w:p w14:paraId="01AC67E9" w14:textId="7605A8E6" w:rsidR="00B266EC" w:rsidRPr="00581EC9" w:rsidRDefault="00B266EC" w:rsidP="00B266EC">
      <w:pPr>
        <w:pStyle w:val="4"/>
      </w:pPr>
      <w:bookmarkStart w:id="1518" w:name="_Toc72850733"/>
      <w:bookmarkStart w:id="1519" w:name="_Toc72920153"/>
      <w:bookmarkStart w:id="1520" w:name="_Toc73345681"/>
      <w:r>
        <w:t>6.15.2.</w:t>
      </w:r>
      <w:r>
        <w:rPr>
          <w:rFonts w:hint="eastAsia"/>
          <w:lang w:eastAsia="zh-CN"/>
        </w:rPr>
        <w:t>2</w:t>
      </w:r>
      <w:r>
        <w:tab/>
      </w:r>
      <w:r w:rsidRPr="00B266EC">
        <w:t>Derivation of P-TID</w:t>
      </w:r>
      <w:bookmarkEnd w:id="1518"/>
      <w:bookmarkEnd w:id="1519"/>
      <w:bookmarkEnd w:id="1520"/>
    </w:p>
    <w:p w14:paraId="49CA50BB" w14:textId="77777777" w:rsidR="00241A34" w:rsidRDefault="00241A34" w:rsidP="00241A34">
      <w:r>
        <w:t>When deriving the P-TID from K</w:t>
      </w:r>
      <w:r>
        <w:rPr>
          <w:vertAlign w:val="subscript"/>
        </w:rPr>
        <w:t>AUSF</w:t>
      </w:r>
      <w:r>
        <w:t>, the following parameters are used to form the input S to the KDF:</w:t>
      </w:r>
    </w:p>
    <w:p w14:paraId="7187FDA2" w14:textId="77777777" w:rsidR="00241A34" w:rsidRDefault="00241A34" w:rsidP="00241A34">
      <w:pPr>
        <w:pStyle w:val="B1"/>
      </w:pPr>
      <w:r>
        <w:t>-</w:t>
      </w:r>
      <w:r>
        <w:tab/>
        <w:t>FC =</w:t>
      </w:r>
      <w:r w:rsidRPr="00581EC9">
        <w:t xml:space="preserve"> </w:t>
      </w:r>
      <w:r w:rsidRPr="005E7D73">
        <w:t>xxxx</w:t>
      </w:r>
      <w:r w:rsidRPr="00467C9B">
        <w:t>(to be allocated by 3GPP)</w:t>
      </w:r>
      <w:r>
        <w:t>;</w:t>
      </w:r>
    </w:p>
    <w:p w14:paraId="091A18AE" w14:textId="77777777" w:rsidR="00241A34" w:rsidRDefault="00241A34" w:rsidP="00241A34">
      <w:pPr>
        <w:pStyle w:val="B1"/>
        <w:rPr>
          <w:lang w:eastAsia="zh-CN"/>
        </w:rPr>
      </w:pPr>
      <w:r>
        <w:t>-</w:t>
      </w:r>
      <w:r>
        <w:tab/>
        <w:t>P0 =</w:t>
      </w:r>
      <w:r>
        <w:rPr>
          <w:lang w:eastAsia="zh-CN"/>
        </w:rPr>
        <w:t xml:space="preserve"> SUPI;</w:t>
      </w:r>
    </w:p>
    <w:p w14:paraId="4931832F" w14:textId="77777777" w:rsidR="00241A34" w:rsidRDefault="00241A34" w:rsidP="00241A34">
      <w:pPr>
        <w:pStyle w:val="B1"/>
      </w:pPr>
      <w:r>
        <w:t>-</w:t>
      </w:r>
      <w:r>
        <w:tab/>
        <w:t>L0 = length of</w:t>
      </w:r>
      <w:r>
        <w:rPr>
          <w:lang w:eastAsia="zh-CN"/>
        </w:rPr>
        <w:t xml:space="preserve"> SUPI</w:t>
      </w:r>
      <w:r>
        <w:t>.</w:t>
      </w:r>
    </w:p>
    <w:p w14:paraId="0B826FDA" w14:textId="77777777" w:rsidR="00241A34" w:rsidRDefault="00241A34" w:rsidP="00241A34">
      <w:pPr>
        <w:pStyle w:val="B1"/>
        <w:rPr>
          <w:lang w:eastAsia="zh-CN"/>
        </w:rPr>
      </w:pPr>
      <w:r>
        <w:t>-</w:t>
      </w:r>
      <w:r>
        <w:tab/>
        <w:t>P1 =</w:t>
      </w:r>
      <w:r>
        <w:rPr>
          <w:lang w:eastAsia="zh-CN"/>
        </w:rPr>
        <w:t xml:space="preserve"> relay service code;</w:t>
      </w:r>
    </w:p>
    <w:p w14:paraId="2609C681" w14:textId="77777777" w:rsidR="00241A34" w:rsidRPr="00124E8F" w:rsidRDefault="00241A34" w:rsidP="00241A34">
      <w:pPr>
        <w:pStyle w:val="B1"/>
      </w:pPr>
      <w:r>
        <w:t>-</w:t>
      </w:r>
      <w:r>
        <w:tab/>
        <w:t>L1 = length of</w:t>
      </w:r>
      <w:r>
        <w:rPr>
          <w:lang w:eastAsia="zh-CN"/>
        </w:rPr>
        <w:t xml:space="preserve"> relay service code</w:t>
      </w:r>
      <w:r>
        <w:t>.</w:t>
      </w:r>
    </w:p>
    <w:p w14:paraId="60110134" w14:textId="77777777" w:rsidR="00241A34" w:rsidRDefault="00241A34" w:rsidP="00241A34">
      <w:r>
        <w:t>The input key KEY is K</w:t>
      </w:r>
      <w:r>
        <w:rPr>
          <w:vertAlign w:val="subscript"/>
        </w:rPr>
        <w:t>AUSF</w:t>
      </w:r>
      <w:r>
        <w:t xml:space="preserve">. </w:t>
      </w:r>
    </w:p>
    <w:p w14:paraId="07680687" w14:textId="77777777" w:rsidR="00241A34" w:rsidRDefault="00241A34" w:rsidP="00241A34">
      <w:r>
        <w:rPr>
          <w:rFonts w:eastAsia="等线"/>
        </w:rPr>
        <w:t>SUPI has the same value as parameter P0 in Annex A.7.0 of TS 33.501 [2].</w:t>
      </w:r>
    </w:p>
    <w:p w14:paraId="3CCF2C54" w14:textId="77777777" w:rsidR="00241A34" w:rsidRPr="00836EF3" w:rsidRDefault="00241A34" w:rsidP="00241A34">
      <w:pPr>
        <w:pStyle w:val="3"/>
      </w:pPr>
      <w:bookmarkStart w:id="1521" w:name="_Toc62543882"/>
      <w:bookmarkStart w:id="1522" w:name="_Toc66119564"/>
      <w:bookmarkStart w:id="1523" w:name="_Toc72846553"/>
      <w:bookmarkStart w:id="1524" w:name="_Toc72850734"/>
      <w:bookmarkStart w:id="1525" w:name="_Toc72920154"/>
      <w:bookmarkStart w:id="1526" w:name="_Toc73345682"/>
      <w:r>
        <w:rPr>
          <w:lang w:eastAsia="zh-CN"/>
        </w:rPr>
        <w:t>6.15</w:t>
      </w:r>
      <w:r w:rsidRPr="00836EF3">
        <w:t>.3</w:t>
      </w:r>
      <w:r w:rsidRPr="00836EF3">
        <w:tab/>
        <w:t>Solution Evaluation</w:t>
      </w:r>
      <w:bookmarkEnd w:id="1521"/>
      <w:bookmarkEnd w:id="1522"/>
      <w:bookmarkEnd w:id="1523"/>
      <w:bookmarkEnd w:id="1524"/>
      <w:bookmarkEnd w:id="1525"/>
      <w:bookmarkEnd w:id="1526"/>
    </w:p>
    <w:p w14:paraId="1DF83B3B" w14:textId="77777777" w:rsidR="004532CC" w:rsidRDefault="004532CC" w:rsidP="004532CC">
      <w:pPr>
        <w:rPr>
          <w:lang w:eastAsia="zh-CN"/>
        </w:rPr>
      </w:pPr>
      <w:bookmarkStart w:id="1527" w:name="_Toc66119565"/>
      <w:r w:rsidRPr="0082783F">
        <w:rPr>
          <w:rFonts w:hint="eastAsia"/>
          <w:lang w:eastAsia="zh-CN"/>
        </w:rPr>
        <w:t>T</w:t>
      </w:r>
      <w:r w:rsidRPr="0082783F">
        <w:rPr>
          <w:lang w:eastAsia="zh-CN"/>
        </w:rPr>
        <w:t xml:space="preserve">his solution#15 addresses the requirements in </w:t>
      </w:r>
      <w:bookmarkStart w:id="1528" w:name="OLE_LINK148"/>
      <w:r w:rsidRPr="0082783F">
        <w:rPr>
          <w:lang w:eastAsia="zh-CN"/>
        </w:rPr>
        <w:t>KI#3</w:t>
      </w:r>
      <w:bookmarkEnd w:id="1528"/>
      <w:r w:rsidRPr="0082783F">
        <w:rPr>
          <w:lang w:eastAsia="zh-CN"/>
        </w:rPr>
        <w:t>, KI#4 and KI#9. The remote UE triggers the 5GC network to derive the</w:t>
      </w:r>
      <w:r w:rsidRPr="0082783F">
        <w:rPr>
          <w:rFonts w:eastAsia="微软雅黑"/>
          <w:lang w:eastAsia="zh-CN"/>
        </w:rPr>
        <w:t xml:space="preserve"> P-KID</w:t>
      </w:r>
      <w:r w:rsidRPr="0082783F">
        <w:rPr>
          <w:lang w:eastAsia="zh-CN"/>
        </w:rPr>
        <w:t xml:space="preserve"> per service relay code</w:t>
      </w:r>
      <w:r>
        <w:rPr>
          <w:lang w:eastAsia="zh-CN"/>
        </w:rPr>
        <w:t xml:space="preserv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sidRPr="003418DC">
        <w:rPr>
          <w:lang w:eastAsia="zh-CN"/>
        </w:rPr>
        <w:t xml:space="preserve"> After </w:t>
      </w:r>
      <w:r>
        <w:rPr>
          <w:lang w:eastAsia="zh-CN"/>
        </w:rPr>
        <w:t>the remote UE and relay UE retrieves the share key, they can establish the PC5 security based on existing mechanism defined in TS33.536.</w:t>
      </w:r>
    </w:p>
    <w:p w14:paraId="5705073F" w14:textId="77777777" w:rsidR="004532CC" w:rsidRDefault="004532CC" w:rsidP="004532CC">
      <w:pPr>
        <w:rPr>
          <w:lang w:eastAsia="zh-CN"/>
        </w:rPr>
      </w:pPr>
      <w:bookmarkStart w:id="1529" w:name="OLE_LINK39"/>
      <w:bookmarkStart w:id="1530" w:name="OLE_LINK38"/>
      <w:r>
        <w:lastRenderedPageBreak/>
        <w:t xml:space="preserve">This solution requires </w:t>
      </w:r>
      <w:r>
        <w:rPr>
          <w:color w:val="000000"/>
          <w:lang w:eastAsia="zh-CN"/>
        </w:rPr>
        <w:t>Remote UE to be in coverage to request relay key from AUSF</w:t>
      </w:r>
      <w:r>
        <w:t>.</w:t>
      </w:r>
      <w:bookmarkEnd w:id="1529"/>
      <w:bookmarkEnd w:id="1530"/>
      <w:r>
        <w:rPr>
          <w:lang w:eastAsia="zh-CN"/>
        </w:rPr>
        <w:t xml:space="preserve"> </w:t>
      </w:r>
    </w:p>
    <w:p w14:paraId="76F3DA4B" w14:textId="77777777" w:rsidR="004532CC" w:rsidRDefault="004532CC" w:rsidP="004532CC">
      <w:r w:rsidRPr="00BD4E1E">
        <w:t>The AUSF is responsible for</w:t>
      </w:r>
      <w:r>
        <w:t xml:space="preserve"> ProSe</w:t>
      </w:r>
      <w:r w:rsidRPr="00BD4E1E">
        <w:t xml:space="preserve"> key management function in this solution</w:t>
      </w:r>
      <w:r>
        <w:rPr>
          <w:lang w:eastAsia="zh-CN"/>
        </w:rPr>
        <w:t xml:space="preserve">. </w:t>
      </w:r>
      <w:r>
        <w:rPr>
          <w:noProof/>
          <w:lang w:val="en-US"/>
        </w:rPr>
        <w:t>This solution r</w:t>
      </w:r>
      <w:r>
        <w:rPr>
          <w:noProof/>
        </w:rPr>
        <w:t>e</w:t>
      </w:r>
      <w:r>
        <w:rPr>
          <w:noProof/>
          <w:lang w:val="en-US"/>
        </w:rPr>
        <w:t>quires AMF to support new NAS procedures.</w:t>
      </w:r>
    </w:p>
    <w:p w14:paraId="1E9EE952" w14:textId="1807464A" w:rsidR="004532CC" w:rsidRPr="006631B9" w:rsidRDefault="004532CC" w:rsidP="002421A6">
      <w:pPr>
        <w:ind w:firstLine="284"/>
        <w:rPr>
          <w:color w:val="FF0000"/>
          <w:lang w:eastAsia="zh-CN"/>
        </w:rPr>
      </w:pPr>
      <w:r w:rsidRPr="006631B9">
        <w:rPr>
          <w:color w:val="FF0000"/>
          <w:lang w:eastAsia="zh-CN"/>
        </w:rPr>
        <w:t>Editor’s Note: Futher evaluation is FFS.</w:t>
      </w:r>
    </w:p>
    <w:p w14:paraId="161377AD" w14:textId="77777777" w:rsidR="00400F2B" w:rsidRDefault="00400F2B" w:rsidP="00400F2B">
      <w:pPr>
        <w:pStyle w:val="2"/>
        <w:rPr>
          <w:rFonts w:eastAsia="等线"/>
        </w:rPr>
      </w:pPr>
      <w:bookmarkStart w:id="1531" w:name="_Toc72846554"/>
      <w:bookmarkStart w:id="1532" w:name="_Toc72850735"/>
      <w:bookmarkStart w:id="1533" w:name="_Toc72920155"/>
      <w:bookmarkStart w:id="1534" w:name="_Toc73345683"/>
      <w:r>
        <w:rPr>
          <w:rFonts w:eastAsia="等线"/>
          <w:lang w:eastAsia="zh-CN"/>
        </w:rPr>
        <w:t>6.16</w:t>
      </w:r>
      <w:r>
        <w:rPr>
          <w:rFonts w:eastAsia="等线"/>
        </w:rPr>
        <w:tab/>
        <w:t>Solution #</w:t>
      </w:r>
      <w:r>
        <w:rPr>
          <w:rFonts w:eastAsia="等线"/>
          <w:lang w:eastAsia="zh-CN"/>
        </w:rPr>
        <w:t>16</w:t>
      </w:r>
      <w:r>
        <w:rPr>
          <w:rFonts w:eastAsia="等线"/>
        </w:rPr>
        <w:t xml:space="preserve">: </w:t>
      </w:r>
      <w:r>
        <w:rPr>
          <w:rFonts w:eastAsia="等线"/>
          <w:lang w:eastAsia="zh-CN"/>
        </w:rPr>
        <w:t xml:space="preserve">Security establishment procedures </w:t>
      </w:r>
      <w:r>
        <w:rPr>
          <w:rFonts w:eastAsia="等线"/>
        </w:rPr>
        <w:t>between two UE</w:t>
      </w:r>
      <w:r>
        <w:rPr>
          <w:rFonts w:eastAsia="等线"/>
          <w:lang w:eastAsia="zh-CN"/>
        </w:rPr>
        <w:t>s</w:t>
      </w:r>
      <w:r>
        <w:rPr>
          <w:rFonts w:eastAsia="等线"/>
        </w:rPr>
        <w:t xml:space="preserve"> in the UE-to-UE relay scenario</w:t>
      </w:r>
      <w:bookmarkEnd w:id="1484"/>
      <w:bookmarkEnd w:id="1485"/>
      <w:bookmarkEnd w:id="1486"/>
      <w:bookmarkEnd w:id="1487"/>
      <w:bookmarkEnd w:id="1488"/>
      <w:bookmarkEnd w:id="1527"/>
      <w:bookmarkEnd w:id="1531"/>
      <w:bookmarkEnd w:id="1532"/>
      <w:bookmarkEnd w:id="1533"/>
      <w:bookmarkEnd w:id="1534"/>
    </w:p>
    <w:p w14:paraId="03E2F1BB" w14:textId="1F51A34E" w:rsidR="00400F2B" w:rsidRDefault="00400F2B" w:rsidP="00400F2B">
      <w:pPr>
        <w:pStyle w:val="3"/>
        <w:rPr>
          <w:rFonts w:eastAsia="等线"/>
          <w:lang w:eastAsia="zh-CN"/>
        </w:rPr>
      </w:pPr>
      <w:bookmarkStart w:id="1535" w:name="_Toc62576207"/>
      <w:bookmarkStart w:id="1536" w:name="_Toc62576523"/>
      <w:bookmarkStart w:id="1537" w:name="_Toc62595887"/>
      <w:bookmarkStart w:id="1538" w:name="_Toc62596329"/>
      <w:bookmarkStart w:id="1539" w:name="_Toc62637708"/>
      <w:bookmarkStart w:id="1540" w:name="_Toc66119566"/>
      <w:bookmarkStart w:id="1541" w:name="_Toc72846555"/>
      <w:bookmarkStart w:id="1542" w:name="_Toc72850736"/>
      <w:bookmarkStart w:id="1543" w:name="_Toc72920156"/>
      <w:bookmarkStart w:id="1544" w:name="_Toc73345684"/>
      <w:r>
        <w:rPr>
          <w:rFonts w:eastAsia="等线"/>
          <w:lang w:eastAsia="zh-CN"/>
        </w:rPr>
        <w:t>6.16.1</w:t>
      </w:r>
      <w:r>
        <w:rPr>
          <w:rFonts w:eastAsia="等线"/>
          <w:lang w:eastAsia="zh-CN"/>
        </w:rPr>
        <w:tab/>
        <w:t>Introduction</w:t>
      </w:r>
      <w:bookmarkEnd w:id="1535"/>
      <w:bookmarkEnd w:id="1536"/>
      <w:bookmarkEnd w:id="1537"/>
      <w:bookmarkEnd w:id="1538"/>
      <w:bookmarkEnd w:id="1539"/>
      <w:bookmarkEnd w:id="1540"/>
      <w:bookmarkEnd w:id="1541"/>
      <w:bookmarkEnd w:id="1542"/>
      <w:bookmarkEnd w:id="1543"/>
      <w:bookmarkEnd w:id="1544"/>
    </w:p>
    <w:p w14:paraId="34604A28" w14:textId="77777777" w:rsidR="00400F2B" w:rsidRDefault="00400F2B" w:rsidP="00400F2B">
      <w:pPr>
        <w:rPr>
          <w:rFonts w:eastAsia="等线"/>
          <w:lang w:eastAsia="zh-CN"/>
        </w:rPr>
      </w:pPr>
      <w:r>
        <w:rPr>
          <w:lang w:eastAsia="zh-CN"/>
        </w:rPr>
        <w:t>This solution addressed the key issue #6 by establishing the security context between the two remote UEs. Generally, protection key negotiation procedures defined in TS 33.536 [8] eV2X will be reused as the baseline.</w:t>
      </w:r>
    </w:p>
    <w:p w14:paraId="6D09B559" w14:textId="77777777" w:rsidR="00400F2B" w:rsidRDefault="00400F2B" w:rsidP="00400F2B">
      <w:pPr>
        <w:pStyle w:val="3"/>
        <w:rPr>
          <w:rFonts w:eastAsia="等线"/>
          <w:lang w:eastAsia="zh-CN"/>
        </w:rPr>
      </w:pPr>
      <w:bookmarkStart w:id="1545" w:name="_Toc62576208"/>
      <w:bookmarkStart w:id="1546" w:name="_Toc62576524"/>
      <w:bookmarkStart w:id="1547" w:name="_Toc62595888"/>
      <w:bookmarkStart w:id="1548" w:name="_Toc62596330"/>
      <w:bookmarkStart w:id="1549" w:name="_Toc62637709"/>
      <w:bookmarkStart w:id="1550" w:name="_Toc66119567"/>
      <w:bookmarkStart w:id="1551" w:name="_Toc72846556"/>
      <w:bookmarkStart w:id="1552" w:name="_Toc72850737"/>
      <w:bookmarkStart w:id="1553" w:name="_Toc72920157"/>
      <w:bookmarkStart w:id="1554" w:name="_Toc73345685"/>
      <w:r>
        <w:rPr>
          <w:rFonts w:eastAsia="等线"/>
          <w:lang w:eastAsia="zh-CN"/>
        </w:rPr>
        <w:t>6.16.2</w:t>
      </w:r>
      <w:r>
        <w:rPr>
          <w:rFonts w:eastAsia="等线"/>
          <w:lang w:eastAsia="zh-CN"/>
        </w:rPr>
        <w:tab/>
        <w:t>Solution details</w:t>
      </w:r>
      <w:bookmarkEnd w:id="1545"/>
      <w:bookmarkEnd w:id="1546"/>
      <w:bookmarkEnd w:id="1547"/>
      <w:bookmarkEnd w:id="1548"/>
      <w:bookmarkEnd w:id="1549"/>
      <w:bookmarkEnd w:id="1550"/>
      <w:bookmarkEnd w:id="1551"/>
      <w:bookmarkEnd w:id="1552"/>
      <w:bookmarkEnd w:id="1553"/>
      <w:bookmarkEnd w:id="1554"/>
    </w:p>
    <w:p w14:paraId="287F08DA" w14:textId="77777777" w:rsidR="00400F2B" w:rsidRDefault="00400F2B" w:rsidP="00400F2B">
      <w:pPr>
        <w:rPr>
          <w:rFonts w:eastAsia="等线"/>
          <w:lang w:eastAsia="zh-CN"/>
        </w:rPr>
      </w:pPr>
      <w:r>
        <w:rPr>
          <w:lang w:eastAsia="zh-CN"/>
        </w:rPr>
        <w:t>This clause gives out the procedure for the security establishment.</w:t>
      </w:r>
    </w:p>
    <w:p w14:paraId="2C834DDE" w14:textId="77777777" w:rsidR="00400F2B" w:rsidRDefault="00400F2B" w:rsidP="00400F2B">
      <w:pPr>
        <w:jc w:val="center"/>
        <w:rPr>
          <w:lang w:eastAsia="zh-CN"/>
        </w:rPr>
      </w:pPr>
      <w:r>
        <w:rPr>
          <w:rFonts w:eastAsia="等线"/>
        </w:rPr>
        <w:object w:dxaOrig="6690" w:dyaOrig="4455" w14:anchorId="45A2EAB8">
          <v:shape id="_x0000_i1047" type="#_x0000_t75" style="width:335pt;height:222.5pt" o:ole="">
            <v:imagedata r:id="rId49" o:title=""/>
          </v:shape>
          <o:OLEObject Type="Embed" ProgID="Visio.Drawing.15" ShapeID="_x0000_i1047" DrawAspect="Content" ObjectID="_1683958449" r:id="rId50"/>
        </w:object>
      </w:r>
    </w:p>
    <w:p w14:paraId="444EF9BE" w14:textId="77777777" w:rsidR="00400F2B" w:rsidRDefault="00400F2B" w:rsidP="00400F2B">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24CFBB6D" w14:textId="77777777" w:rsidR="00400F2B" w:rsidRDefault="00400F2B" w:rsidP="00400F2B">
      <w:pPr>
        <w:rPr>
          <w:lang w:eastAsia="zh-CN"/>
        </w:rPr>
      </w:pPr>
      <w:r>
        <w:rPr>
          <w:lang w:eastAsia="zh-CN"/>
        </w:rPr>
        <w:t>The procedure assumes the UE1 and UE2 has preconfigured with the shared key ID and Key (i.e. K-ID, Key).</w:t>
      </w:r>
    </w:p>
    <w:p w14:paraId="5056106D" w14:textId="77777777" w:rsidR="00400F2B" w:rsidRDefault="00400F2B" w:rsidP="00400F2B">
      <w:pPr>
        <w:pStyle w:val="EditorsNote"/>
        <w:rPr>
          <w:lang w:eastAsia="zh-CN"/>
        </w:rPr>
      </w:pPr>
      <w:r>
        <w:rPr>
          <w:lang w:eastAsia="zh-CN"/>
        </w:rPr>
        <w:t>Editor’s Note: what protocol is used for the e2e messages protection is FFS</w:t>
      </w:r>
    </w:p>
    <w:p w14:paraId="10C0F88C" w14:textId="77777777" w:rsidR="00400F2B" w:rsidRDefault="00400F2B" w:rsidP="00400F2B">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1D34BDDF" w14:textId="00F54FB1" w:rsidR="00400F2B" w:rsidRDefault="00400F2B" w:rsidP="00AF742F">
      <w:pPr>
        <w:pStyle w:val="FP"/>
        <w:rPr>
          <w:lang w:eastAsia="zh-CN"/>
        </w:rPr>
      </w:pPr>
      <w:r>
        <w:rPr>
          <w:lang w:eastAsia="zh-CN"/>
        </w:rPr>
        <w:t xml:space="preserve">Note X: </w:t>
      </w:r>
      <w:r w:rsidRPr="00F9282A">
        <w:rPr>
          <w:lang w:eastAsia="zh-CN"/>
        </w:rPr>
        <w:t>As concluded in TR 23.752, althernative 2 (i.e. Model B) of solution #8 is selected for the normative work, in which if more than one candidate Relay UEs responding discovery response message, UE-1 can select one Relay UE based on e.g. implementation or link qualification.</w:t>
      </w:r>
    </w:p>
    <w:p w14:paraId="0B64E623" w14:textId="77777777" w:rsidR="00400F2B" w:rsidRDefault="00400F2B" w:rsidP="00400F2B">
      <w:pPr>
        <w:rPr>
          <w:lang w:eastAsia="zh-CN"/>
        </w:rPr>
      </w:pPr>
      <w:r>
        <w:rPr>
          <w:lang w:eastAsia="zh-CN"/>
        </w:rPr>
        <w:t>Step 2: UE1 selects UE-to-UE relay1 to relay the following ProSe service data based on its local policy.</w:t>
      </w:r>
    </w:p>
    <w:p w14:paraId="38DD8330" w14:textId="77777777" w:rsidR="00400F2B" w:rsidRDefault="00400F2B" w:rsidP="00400F2B">
      <w:pPr>
        <w:rPr>
          <w:lang w:eastAsia="zh-CN"/>
        </w:rPr>
      </w:pPr>
      <w:r>
        <w:rPr>
          <w:lang w:eastAsia="zh-CN"/>
        </w:rPr>
        <w:t>Step 3: (Optional) UE1 may establish the direct security establishment with the UE-to-UE relay1.</w:t>
      </w:r>
    </w:p>
    <w:p w14:paraId="24FEA44D" w14:textId="77777777" w:rsidR="00400F2B" w:rsidRDefault="00400F2B" w:rsidP="00400F2B">
      <w:pPr>
        <w:rPr>
          <w:lang w:eastAsia="zh-CN"/>
        </w:rPr>
      </w:pPr>
      <w:r>
        <w:rPr>
          <w:lang w:eastAsia="zh-CN"/>
        </w:rPr>
        <w:t xml:space="preserve">Step 4: (Optional) UE-to-UE relay1 may establish the direct security establishment with the UE2. Then the UE2 stores the UE-to-UE relay1 ID. </w:t>
      </w:r>
    </w:p>
    <w:p w14:paraId="57F1EBF9" w14:textId="77777777" w:rsidR="00400F2B" w:rsidRDefault="00400F2B" w:rsidP="00400F2B">
      <w:pPr>
        <w:pStyle w:val="NO"/>
        <w:rPr>
          <w:lang w:eastAsia="zh-CN"/>
        </w:rPr>
      </w:pPr>
      <w:r>
        <w:rPr>
          <w:lang w:eastAsia="zh-CN"/>
        </w:rPr>
        <w:t>NOTE: Details on Step 1-4 can be found in the other solutions of this document.</w:t>
      </w:r>
    </w:p>
    <w:p w14:paraId="76F68CAA" w14:textId="77777777" w:rsidR="00400F2B" w:rsidRDefault="00400F2B" w:rsidP="00400F2B">
      <w:pPr>
        <w:pStyle w:val="EditorsNote"/>
        <w:rPr>
          <w:lang w:eastAsia="zh-CN"/>
        </w:rPr>
      </w:pPr>
      <w:r>
        <w:rPr>
          <w:lang w:eastAsia="zh-CN"/>
        </w:rPr>
        <w:lastRenderedPageBreak/>
        <w:t>Editor’s Note: how to protect messages over PC5 between the remote UE and the relay is FFS.</w:t>
      </w:r>
    </w:p>
    <w:p w14:paraId="6B7F5476" w14:textId="77777777" w:rsidR="00400F2B" w:rsidRDefault="00400F2B" w:rsidP="00400F2B">
      <w:pPr>
        <w:pStyle w:val="NO"/>
        <w:ind w:left="0" w:firstLine="0"/>
        <w:rPr>
          <w:lang w:eastAsia="zh-CN"/>
        </w:rPr>
      </w:pPr>
      <w:r>
        <w:rPr>
          <w:lang w:eastAsia="zh-CN"/>
        </w:rPr>
        <w:t>Step 5-6: UE1 sends the indirect communication request to UE2 via the UE-to-UE relay1, including the K-ID, UE1 security capability, UE1 ID, UE2 ID, UE-to-UE relay1 ID, a security info, where the security info can be used by the UE2 to verify the UE1 authenticity. The security info could be a message authentication code, which is generated by the Key, the UE1 ID, UE-to-UE relay1 ID, UE2 ID and a fresh parameter.</w:t>
      </w:r>
    </w:p>
    <w:p w14:paraId="0ED812B4" w14:textId="77777777" w:rsidR="00400F2B" w:rsidRDefault="00400F2B" w:rsidP="00400F2B">
      <w:pPr>
        <w:pStyle w:val="EditorsNote"/>
        <w:rPr>
          <w:lang w:eastAsia="zh-CN"/>
        </w:rPr>
      </w:pPr>
      <w:r>
        <w:rPr>
          <w:lang w:eastAsia="zh-CN"/>
        </w:rPr>
        <w:t>Editor’s Note</w:t>
      </w:r>
      <w:r w:rsidRPr="00AE4701">
        <w:rPr>
          <w:lang w:eastAsia="zh-CN"/>
        </w:rPr>
        <w:t>: What type of ID is used as a UE or relay ID is FFS.</w:t>
      </w:r>
      <w:r w:rsidRPr="00AE4701" w:rsidDel="002942B4">
        <w:rPr>
          <w:lang w:eastAsia="zh-CN"/>
        </w:rPr>
        <w:t xml:space="preserve"> </w:t>
      </w:r>
    </w:p>
    <w:p w14:paraId="78E71F1C" w14:textId="48C79E81" w:rsidR="00400F2B" w:rsidRDefault="00400F2B" w:rsidP="00400F2B">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2A831F44" w14:textId="77777777" w:rsidR="00400F2B" w:rsidRDefault="00400F2B" w:rsidP="00400F2B">
      <w:pPr>
        <w:rPr>
          <w:lang w:eastAsia="zh-CN"/>
        </w:rPr>
      </w:pPr>
      <w:r>
        <w:rPr>
          <w:lang w:eastAsia="zh-CN"/>
        </w:rPr>
        <w:t xml:space="preserve">Step 8: UE1 and UE2 perform the indirect security mode command procedure to establish the security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2C710F14" w14:textId="77777777" w:rsidR="00400F2B" w:rsidRDefault="00400F2B" w:rsidP="00400F2B">
      <w:pPr>
        <w:pStyle w:val="NO"/>
        <w:ind w:left="0" w:firstLine="0"/>
        <w:rPr>
          <w:lang w:eastAsia="zh-CN"/>
        </w:rPr>
      </w:pPr>
      <w:r>
        <w:rPr>
          <w:lang w:eastAsia="zh-CN"/>
        </w:rPr>
        <w:t xml:space="preserve">Step 9-10: UE2 sends indirect communication response message to the UE1. </w:t>
      </w:r>
    </w:p>
    <w:p w14:paraId="085C2D77" w14:textId="77777777" w:rsidR="00400F2B" w:rsidRDefault="00400F2B" w:rsidP="00400F2B">
      <w:pPr>
        <w:pStyle w:val="NO"/>
        <w:ind w:left="0" w:firstLine="0"/>
        <w:rPr>
          <w:lang w:eastAsia="zh-CN"/>
        </w:rPr>
      </w:pPr>
      <w:r>
        <w:rPr>
          <w:lang w:eastAsia="zh-CN"/>
        </w:rPr>
        <w:t>The following data transferred between the two UEs could be protected based on the security connection estabhlished in the above.</w:t>
      </w:r>
    </w:p>
    <w:p w14:paraId="5348E560" w14:textId="77777777" w:rsidR="00400F2B" w:rsidRDefault="00400F2B" w:rsidP="00400F2B">
      <w:pPr>
        <w:pStyle w:val="3"/>
        <w:rPr>
          <w:rFonts w:eastAsia="等线"/>
          <w:lang w:eastAsia="zh-CN"/>
        </w:rPr>
      </w:pPr>
      <w:bookmarkStart w:id="1555" w:name="_Toc62576209"/>
      <w:bookmarkStart w:id="1556" w:name="_Toc62576525"/>
      <w:bookmarkStart w:id="1557" w:name="_Toc62595889"/>
      <w:bookmarkStart w:id="1558" w:name="_Toc62596331"/>
      <w:bookmarkStart w:id="1559" w:name="_Toc62637710"/>
      <w:bookmarkStart w:id="1560" w:name="_Toc66119568"/>
      <w:bookmarkStart w:id="1561" w:name="_Toc72846557"/>
      <w:bookmarkStart w:id="1562" w:name="_Toc72850738"/>
      <w:bookmarkStart w:id="1563" w:name="_Toc72920158"/>
      <w:bookmarkStart w:id="1564" w:name="_Toc73345686"/>
      <w:r>
        <w:rPr>
          <w:rFonts w:eastAsia="等线"/>
          <w:lang w:eastAsia="zh-CN"/>
        </w:rPr>
        <w:t>6.16.3</w:t>
      </w:r>
      <w:r>
        <w:rPr>
          <w:rFonts w:eastAsia="等线"/>
          <w:lang w:eastAsia="zh-CN"/>
        </w:rPr>
        <w:tab/>
        <w:t>Evaluation</w:t>
      </w:r>
      <w:bookmarkEnd w:id="1555"/>
      <w:bookmarkEnd w:id="1556"/>
      <w:bookmarkEnd w:id="1557"/>
      <w:bookmarkEnd w:id="1558"/>
      <w:bookmarkEnd w:id="1559"/>
      <w:bookmarkEnd w:id="1560"/>
      <w:bookmarkEnd w:id="1561"/>
      <w:bookmarkEnd w:id="1562"/>
      <w:bookmarkEnd w:id="1563"/>
      <w:bookmarkEnd w:id="1564"/>
      <w:r>
        <w:rPr>
          <w:rFonts w:eastAsia="等线"/>
          <w:lang w:eastAsia="zh-CN"/>
        </w:rPr>
        <w:t xml:space="preserve"> </w:t>
      </w:r>
    </w:p>
    <w:p w14:paraId="2E948817" w14:textId="77777777" w:rsidR="00400F2B" w:rsidRDefault="00400F2B" w:rsidP="00400F2B">
      <w:r>
        <w:rPr>
          <w:lang w:val="en-IN"/>
        </w:rPr>
        <w:t>TBD</w:t>
      </w:r>
    </w:p>
    <w:p w14:paraId="472167F4" w14:textId="77777777" w:rsidR="00D97E3F" w:rsidRPr="00B90A19" w:rsidRDefault="00D97E3F" w:rsidP="00D97E3F">
      <w:pPr>
        <w:keepNext/>
        <w:keepLines/>
        <w:spacing w:before="180"/>
        <w:outlineLvl w:val="1"/>
        <w:rPr>
          <w:rFonts w:ascii="Arial" w:hAnsi="Arial"/>
          <w:sz w:val="32"/>
        </w:rPr>
      </w:pPr>
      <w:r w:rsidRPr="00B90A19">
        <w:rPr>
          <w:rFonts w:ascii="Arial" w:hAnsi="Arial"/>
          <w:sz w:val="32"/>
        </w:rPr>
        <w:t>6.</w:t>
      </w:r>
      <w:r>
        <w:rPr>
          <w:rFonts w:ascii="Arial" w:hAnsi="Arial" w:hint="eastAsia"/>
          <w:sz w:val="32"/>
          <w:lang w:eastAsia="zh-CN"/>
        </w:rPr>
        <w:t>17</w:t>
      </w:r>
      <w:r w:rsidRPr="00B90A19">
        <w:rPr>
          <w:rFonts w:ascii="Arial" w:hAnsi="Arial"/>
          <w:sz w:val="32"/>
        </w:rPr>
        <w:tab/>
        <w:t>Solution #</w:t>
      </w:r>
      <w:r>
        <w:rPr>
          <w:rFonts w:ascii="Arial" w:hAnsi="Arial" w:hint="eastAsia"/>
          <w:sz w:val="32"/>
          <w:lang w:eastAsia="zh-CN"/>
        </w:rPr>
        <w:t>17</w:t>
      </w:r>
      <w:r w:rsidRPr="00B90A19">
        <w:rPr>
          <w:rFonts w:ascii="Arial" w:hAnsi="Arial"/>
          <w:sz w:val="32"/>
        </w:rPr>
        <w:t xml:space="preserve">: </w:t>
      </w:r>
      <w:r w:rsidRPr="00250325">
        <w:rPr>
          <w:rFonts w:ascii="Arial" w:hAnsi="Arial" w:cs="Arial"/>
          <w:sz w:val="32"/>
          <w:szCs w:val="32"/>
        </w:rPr>
        <w:t>Solution on securely creating destination Layer-2 ID in groupcast communication</w:t>
      </w:r>
    </w:p>
    <w:p w14:paraId="679DE942" w14:textId="77777777" w:rsidR="00D97E3F" w:rsidRPr="00B90A19"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sidRPr="00B90A19">
        <w:rPr>
          <w:rFonts w:ascii="Arial" w:hAnsi="Arial"/>
          <w:sz w:val="28"/>
        </w:rPr>
        <w:t>.1</w:t>
      </w:r>
      <w:r w:rsidRPr="00B90A19">
        <w:rPr>
          <w:rFonts w:ascii="Arial" w:hAnsi="Arial"/>
          <w:sz w:val="28"/>
        </w:rPr>
        <w:tab/>
        <w:t>Introduction</w:t>
      </w:r>
    </w:p>
    <w:p w14:paraId="300A7F37" w14:textId="77777777" w:rsidR="00D97E3F" w:rsidRPr="004738D6" w:rsidRDefault="00D97E3F" w:rsidP="00D97E3F">
      <w:r w:rsidRPr="004738D6">
        <w:t>T</w:t>
      </w:r>
      <w:r>
        <w:t>his solution addresses the KI #13</w:t>
      </w:r>
      <w:r w:rsidRPr="004738D6">
        <w:t xml:space="preserve"> "Security </w:t>
      </w:r>
      <w:r>
        <w:t xml:space="preserve">and privacy </w:t>
      </w:r>
      <w:r w:rsidRPr="004738D6">
        <w:t xml:space="preserve">of </w:t>
      </w:r>
      <w:r>
        <w:t xml:space="preserve">groupcast communication". </w:t>
      </w:r>
      <w:r>
        <w:rPr>
          <w:lang w:eastAsia="zh-CN"/>
        </w:rPr>
        <w:t>This solution ensures that the group IDs and the L2 IDs are protected in tems of linkability, tracebility and privacy even when the groupcast security is not enabled. The group creation and management, including the group announcement message is the scope of application layer.</w:t>
      </w:r>
    </w:p>
    <w:p w14:paraId="1DBF2C96" w14:textId="77777777" w:rsidR="00D97E3F" w:rsidRDefault="00D97E3F" w:rsidP="00D97E3F">
      <w:pPr>
        <w:keepNext/>
        <w:keepLines/>
        <w:spacing w:before="120"/>
        <w:outlineLvl w:val="2"/>
        <w:rPr>
          <w:rFonts w:ascii="Arial" w:hAnsi="Arial"/>
          <w:sz w:val="28"/>
        </w:rPr>
      </w:pPr>
      <w:r w:rsidRPr="00B90A19">
        <w:rPr>
          <w:rFonts w:ascii="Arial" w:hAnsi="Arial"/>
          <w:sz w:val="28"/>
        </w:rPr>
        <w:t>6.</w:t>
      </w:r>
      <w:r>
        <w:rPr>
          <w:rFonts w:ascii="Arial" w:hAnsi="Arial" w:hint="eastAsia"/>
          <w:sz w:val="28"/>
          <w:lang w:eastAsia="zh-CN"/>
        </w:rPr>
        <w:t>17</w:t>
      </w:r>
      <w:r w:rsidRPr="00B90A19">
        <w:rPr>
          <w:rFonts w:ascii="Arial" w:hAnsi="Arial"/>
          <w:sz w:val="28"/>
        </w:rPr>
        <w:t>.2</w:t>
      </w:r>
      <w:r w:rsidRPr="00B90A19">
        <w:rPr>
          <w:rFonts w:ascii="Arial" w:hAnsi="Arial"/>
          <w:sz w:val="28"/>
        </w:rPr>
        <w:tab/>
        <w:t>Solution details</w:t>
      </w:r>
    </w:p>
    <w:p w14:paraId="4A1E3488" w14:textId="77777777" w:rsidR="00D97E3F" w:rsidRPr="00250325" w:rsidRDefault="00D97E3F" w:rsidP="00D97E3F">
      <w:pPr>
        <w:rPr>
          <w:lang w:eastAsia="zh-CN"/>
        </w:rPr>
      </w:pPr>
      <w:r w:rsidRPr="00250325">
        <w:rPr>
          <w:lang w:eastAsia="zh-CN"/>
        </w:rPr>
        <w:t>The detailed solution i</w:t>
      </w:r>
      <w:r>
        <w:rPr>
          <w:lang w:eastAsia="zh-CN"/>
        </w:rPr>
        <w:t>s illustrated in Figure</w:t>
      </w:r>
      <w:r w:rsidRPr="00250325">
        <w:rPr>
          <w:lang w:eastAsia="zh-CN"/>
        </w:rPr>
        <w:t>.</w:t>
      </w:r>
    </w:p>
    <w:p w14:paraId="03D22E89" w14:textId="3F948EB3" w:rsidR="00D97E3F" w:rsidRPr="00250325" w:rsidRDefault="00D97E3F" w:rsidP="00D97E3F">
      <w:pPr>
        <w:keepNext/>
        <w:keepLines/>
        <w:spacing w:before="60"/>
        <w:jc w:val="center"/>
        <w:rPr>
          <w:rFonts w:ascii="Arial" w:hAnsi="Arial"/>
          <w:b/>
        </w:rPr>
      </w:pPr>
      <w:r w:rsidRPr="00250325">
        <w:rPr>
          <w:rFonts w:ascii="Arial" w:hAnsi="Arial"/>
          <w:b/>
        </w:rPr>
        <w:lastRenderedPageBreak/>
        <w:t xml:space="preserve"> </w:t>
      </w:r>
      <w:r w:rsidR="00616B2C">
        <w:rPr>
          <w:rFonts w:ascii="Arial" w:hAnsi="Arial"/>
          <w:b/>
          <w:noProof/>
          <w:lang w:val="en-US" w:eastAsia="zh-CN"/>
        </w:rPr>
        <w:pict w14:anchorId="1D3CC66A">
          <v:shape id="Picture 1" o:spid="_x0000_i1048" type="#_x0000_t75" style="width:280.5pt;height:237pt;visibility:visible;mso-wrap-style:square">
            <v:imagedata r:id="rId51" o:title=""/>
          </v:shape>
        </w:pict>
      </w:r>
    </w:p>
    <w:p w14:paraId="314FEB2D" w14:textId="77777777" w:rsidR="00D97E3F" w:rsidRDefault="00D97E3F" w:rsidP="00D97E3F">
      <w:pPr>
        <w:pStyle w:val="TF"/>
      </w:pPr>
      <w:r>
        <w:t xml:space="preserve">Figure </w:t>
      </w:r>
      <w:r>
        <w:rPr>
          <w:lang w:eastAsia="zh-CN"/>
        </w:rPr>
        <w:t>6.</w:t>
      </w:r>
      <w:r>
        <w:rPr>
          <w:rFonts w:hint="eastAsia"/>
          <w:lang w:eastAsia="zh-CN"/>
        </w:rPr>
        <w:t>17</w:t>
      </w:r>
      <w:r>
        <w:rPr>
          <w:lang w:eastAsia="zh-CN"/>
        </w:rPr>
        <w:t>.2-1</w:t>
      </w:r>
      <w:r>
        <w:t xml:space="preserve">: </w:t>
      </w:r>
      <w:r w:rsidRPr="006520A2">
        <w:rPr>
          <w:lang w:eastAsia="zh-CN"/>
        </w:rPr>
        <w:t>Procedure for secure conversion of application layer group ID to destination Layer-2 ID</w:t>
      </w:r>
    </w:p>
    <w:p w14:paraId="61FDFA08" w14:textId="77777777" w:rsidR="00D97E3F" w:rsidRPr="00250325" w:rsidRDefault="00D97E3F" w:rsidP="00D97E3F">
      <w:pPr>
        <w:ind w:left="568" w:hanging="284"/>
        <w:rPr>
          <w:rFonts w:eastAsia="Malgun Gothic"/>
        </w:rPr>
      </w:pPr>
      <w:r w:rsidRPr="00250325">
        <w:rPr>
          <w:rFonts w:eastAsia="Malgun Gothic"/>
        </w:rPr>
        <w:t xml:space="preserve">0. Group Setup: Once the group is created, the group management server will send the </w:t>
      </w:r>
      <w:r>
        <w:rPr>
          <w:rFonts w:eastAsia="Malgun Gothic"/>
        </w:rPr>
        <w:t xml:space="preserve">application layer </w:t>
      </w:r>
      <w:r w:rsidRPr="00250325">
        <w:rPr>
          <w:rFonts w:eastAsia="Malgun Gothic"/>
        </w:rPr>
        <w:t>group ID to the associated UEs and a timer T. It will also send a set of random numbers and a specific sequence in which thes</w:t>
      </w:r>
      <w:r>
        <w:rPr>
          <w:rFonts w:eastAsia="Malgun Gothic"/>
        </w:rPr>
        <w:t xml:space="preserve">e random number are to be used. </w:t>
      </w:r>
      <w:r w:rsidRPr="00250325">
        <w:rPr>
          <w:rFonts w:eastAsia="Malgun Gothic"/>
        </w:rPr>
        <w:t>It is assumed that the application layer signalling is protected.</w:t>
      </w:r>
    </w:p>
    <w:p w14:paraId="676DF931" w14:textId="77777777" w:rsidR="00D97E3F" w:rsidRPr="00250325" w:rsidRDefault="00D97E3F" w:rsidP="00D97E3F">
      <w:pPr>
        <w:ind w:left="568" w:hanging="284"/>
      </w:pPr>
      <w:r w:rsidRPr="00250325">
        <w:t>1.</w:t>
      </w:r>
      <w:r w:rsidRPr="00250325">
        <w:tab/>
        <w:t xml:space="preserve">ID Conversion: All the UEs use the </w:t>
      </w:r>
      <w:r>
        <w:t xml:space="preserve">application layer </w:t>
      </w:r>
      <w:r w:rsidRPr="00250325">
        <w:t xml:space="preserve">group ID and the first random number according to the sequence as an input to a hash function to generate the destination Layer-2 ID. </w:t>
      </w:r>
    </w:p>
    <w:p w14:paraId="00FDC969" w14:textId="77777777" w:rsidR="00D97E3F" w:rsidRPr="00250325" w:rsidRDefault="00D97E3F" w:rsidP="00D97E3F">
      <w:pPr>
        <w:ind w:left="568" w:hanging="284"/>
      </w:pPr>
      <w:r w:rsidRPr="00250325">
        <w:t>2.</w:t>
      </w:r>
      <w:r w:rsidRPr="00250325">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73A19033" w14:textId="61AC3A86" w:rsidR="00DC6BCB" w:rsidRPr="00250325" w:rsidRDefault="00DC6BCB" w:rsidP="00DC6BCB">
      <w:r w:rsidRPr="00DC6BCB">
        <w:t>The message 0 as presented in the figure is from the application layer specification. Hence the time synchronization for the members of the group while calculating the destination L2 IDs during the first conversion is not in the scope of this solution.</w:t>
      </w:r>
    </w:p>
    <w:p w14:paraId="22692F81" w14:textId="77777777" w:rsidR="00DC6BCB" w:rsidRPr="00250325" w:rsidRDefault="00DC6BCB" w:rsidP="00DC6BCB">
      <w:r w:rsidRPr="00250325">
        <w:t xml:space="preserve">The destination Layer-2 ID is updated until the </w:t>
      </w:r>
      <w:r>
        <w:t xml:space="preserve">ProSe </w:t>
      </w:r>
      <w:r w:rsidRPr="00250325">
        <w:t>application layer changes the group ID.</w:t>
      </w:r>
    </w:p>
    <w:p w14:paraId="2324773F" w14:textId="219861FC" w:rsidR="00D97E3F" w:rsidRPr="00250325" w:rsidRDefault="00DC6BCB" w:rsidP="00D97E3F">
      <w:r w:rsidRPr="00250325">
        <w:t>The group management server can also send the corresponding materials to generate random numbers rather than sending the random numbers itself.</w:t>
      </w:r>
    </w:p>
    <w:p w14:paraId="4E9ADD93" w14:textId="77777777" w:rsidR="00D97E3F"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.3</w:t>
      </w:r>
      <w:r>
        <w:rPr>
          <w:rFonts w:ascii="Arial" w:hAnsi="Arial"/>
          <w:sz w:val="28"/>
        </w:rPr>
        <w:tab/>
        <w:t>Evaluation</w:t>
      </w:r>
    </w:p>
    <w:bookmarkEnd w:id="1489"/>
    <w:p w14:paraId="211BB5A2" w14:textId="77777777" w:rsidR="00DC6BCB" w:rsidRDefault="00DC6BCB" w:rsidP="00DC6BCB">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0D105712" w14:textId="77777777" w:rsidR="007F5AA3" w:rsidRPr="00386C3D" w:rsidRDefault="007F5AA3" w:rsidP="007F5AA3">
      <w:pPr>
        <w:pStyle w:val="2"/>
      </w:pPr>
      <w:bookmarkStart w:id="1565" w:name="_Toc62576210"/>
      <w:bookmarkStart w:id="1566" w:name="_Toc62576526"/>
      <w:bookmarkStart w:id="1567" w:name="_Toc62595890"/>
      <w:bookmarkStart w:id="1568" w:name="_Toc62596332"/>
      <w:bookmarkStart w:id="1569" w:name="_Toc62637711"/>
      <w:bookmarkStart w:id="1570" w:name="_Toc66119569"/>
      <w:bookmarkStart w:id="1571" w:name="_Toc72846558"/>
      <w:bookmarkStart w:id="1572" w:name="_Toc72850739"/>
      <w:bookmarkStart w:id="1573" w:name="_Toc72920159"/>
      <w:bookmarkStart w:id="1574" w:name="_Toc73345687"/>
      <w:r>
        <w:rPr>
          <w:rFonts w:hint="eastAsia"/>
          <w:lang w:eastAsia="zh-CN"/>
        </w:rPr>
        <w:t>6.</w:t>
      </w:r>
      <w:r>
        <w:rPr>
          <w:rFonts w:hint="eastAsia"/>
          <w:lang w:val="en-US" w:eastAsia="zh-CN"/>
        </w:rPr>
        <w:t>18</w:t>
      </w:r>
      <w:r w:rsidRPr="00386C3D">
        <w:tab/>
        <w:t xml:space="preserve">Solution </w:t>
      </w:r>
      <w:r w:rsidRPr="004E0026">
        <w:t>#</w:t>
      </w:r>
      <w:r>
        <w:rPr>
          <w:rFonts w:hint="eastAsia"/>
          <w:lang w:eastAsia="zh-CN"/>
        </w:rPr>
        <w:t>18</w:t>
      </w:r>
      <w:r w:rsidRPr="00386C3D">
        <w:t xml:space="preserve">: </w:t>
      </w:r>
      <w:r>
        <w:t xml:space="preserve">Authorization and </w:t>
      </w:r>
      <w:r>
        <w:rPr>
          <w:lang w:eastAsia="zh-CN"/>
        </w:rPr>
        <w:t>PC5 link setup for UE-to-</w:t>
      </w:r>
      <w:r>
        <w:rPr>
          <w:rFonts w:hint="eastAsia"/>
          <w:lang w:eastAsia="zh-CN"/>
        </w:rPr>
        <w:t>N</w:t>
      </w:r>
      <w:r>
        <w:rPr>
          <w:lang w:eastAsia="zh-CN"/>
        </w:rPr>
        <w:t>etwork relay</w:t>
      </w:r>
      <w:bookmarkEnd w:id="1565"/>
      <w:bookmarkEnd w:id="1566"/>
      <w:bookmarkEnd w:id="1567"/>
      <w:bookmarkEnd w:id="1568"/>
      <w:bookmarkEnd w:id="1569"/>
      <w:bookmarkEnd w:id="1570"/>
      <w:bookmarkEnd w:id="1571"/>
      <w:bookmarkEnd w:id="1572"/>
      <w:bookmarkEnd w:id="1573"/>
      <w:bookmarkEnd w:id="1574"/>
    </w:p>
    <w:p w14:paraId="46E900F1" w14:textId="77777777" w:rsidR="007F5AA3" w:rsidRPr="00386C3D" w:rsidRDefault="007F5AA3" w:rsidP="007F5AA3">
      <w:pPr>
        <w:pStyle w:val="3"/>
      </w:pPr>
      <w:bookmarkStart w:id="1575" w:name="_Toc62576211"/>
      <w:bookmarkStart w:id="1576" w:name="_Toc62576527"/>
      <w:bookmarkStart w:id="1577" w:name="_Toc62595891"/>
      <w:bookmarkStart w:id="1578" w:name="_Toc62596333"/>
      <w:bookmarkStart w:id="1579" w:name="_Toc62637712"/>
      <w:bookmarkStart w:id="1580" w:name="_Toc66119570"/>
      <w:bookmarkStart w:id="1581" w:name="_Toc72846559"/>
      <w:bookmarkStart w:id="1582" w:name="_Toc72850740"/>
      <w:bookmarkStart w:id="1583" w:name="_Toc72920160"/>
      <w:bookmarkStart w:id="1584" w:name="_Toc73345688"/>
      <w:r w:rsidRPr="004E0026">
        <w:t>6.</w:t>
      </w:r>
      <w:r>
        <w:rPr>
          <w:rFonts w:hint="eastAsia"/>
          <w:lang w:eastAsia="zh-CN"/>
        </w:rPr>
        <w:t>18</w:t>
      </w:r>
      <w:r w:rsidRPr="00386C3D">
        <w:t>.1</w:t>
      </w:r>
      <w:r w:rsidRPr="00386C3D">
        <w:tab/>
        <w:t>Introduction</w:t>
      </w:r>
      <w:bookmarkEnd w:id="1575"/>
      <w:bookmarkEnd w:id="1576"/>
      <w:bookmarkEnd w:id="1577"/>
      <w:bookmarkEnd w:id="1578"/>
      <w:bookmarkEnd w:id="1579"/>
      <w:bookmarkEnd w:id="1580"/>
      <w:bookmarkEnd w:id="1581"/>
      <w:bookmarkEnd w:id="1582"/>
      <w:bookmarkEnd w:id="1583"/>
      <w:bookmarkEnd w:id="1584"/>
    </w:p>
    <w:p w14:paraId="73D5E840" w14:textId="77777777" w:rsidR="007F5AA3" w:rsidRPr="00C46E9F" w:rsidRDefault="007F5AA3" w:rsidP="007F5AA3">
      <w:r>
        <w:t>This solution addresses the KI #3 and the KI #4. This solution provides a mechanism to setup a PC5 link between a remote UE and UE-to-network relay. In addition, this solution describes how a Remote UE and UE-to-network relay get authorized by the ProSe Key Management Function and verify each other’s role. This solution assumes 5G Prose function and Prose Key Management Function as in LTE Prose. This solution only describes the PC5 link setup procedure that is common for both L2 and L3 UE-to-network relay.</w:t>
      </w:r>
    </w:p>
    <w:p w14:paraId="32EFCD13" w14:textId="77777777" w:rsidR="00D80800" w:rsidRDefault="00D80800" w:rsidP="00D80800">
      <w:pPr>
        <w:pStyle w:val="3"/>
      </w:pPr>
      <w:bookmarkStart w:id="1585" w:name="_Toc62576212"/>
      <w:bookmarkStart w:id="1586" w:name="_Toc62576528"/>
      <w:bookmarkStart w:id="1587" w:name="_Toc62595892"/>
      <w:bookmarkStart w:id="1588" w:name="_Toc62596334"/>
      <w:bookmarkStart w:id="1589" w:name="_Toc62637713"/>
      <w:bookmarkStart w:id="1590" w:name="_Toc66119571"/>
      <w:bookmarkStart w:id="1591" w:name="_Toc72846560"/>
      <w:bookmarkStart w:id="1592" w:name="_Toc72850741"/>
      <w:bookmarkStart w:id="1593" w:name="_Toc72920161"/>
      <w:bookmarkStart w:id="1594" w:name="_Toc62576213"/>
      <w:bookmarkStart w:id="1595" w:name="_Toc62576529"/>
      <w:bookmarkStart w:id="1596" w:name="_Toc62595893"/>
      <w:bookmarkStart w:id="1597" w:name="_Toc62596335"/>
      <w:bookmarkStart w:id="1598" w:name="_Toc62637714"/>
      <w:bookmarkStart w:id="1599" w:name="_Toc73345689"/>
      <w:r>
        <w:lastRenderedPageBreak/>
        <w:t>6.</w:t>
      </w:r>
      <w:r>
        <w:rPr>
          <w:lang w:eastAsia="zh-CN"/>
        </w:rPr>
        <w:t>18</w:t>
      </w:r>
      <w:r>
        <w:t>.2</w:t>
      </w:r>
      <w:r>
        <w:tab/>
        <w:t>Solution details</w:t>
      </w:r>
      <w:bookmarkEnd w:id="1585"/>
      <w:bookmarkEnd w:id="1586"/>
      <w:bookmarkEnd w:id="1587"/>
      <w:bookmarkEnd w:id="1588"/>
      <w:bookmarkEnd w:id="1589"/>
      <w:bookmarkEnd w:id="1590"/>
      <w:bookmarkEnd w:id="1591"/>
      <w:bookmarkEnd w:id="1592"/>
      <w:bookmarkEnd w:id="1593"/>
      <w:bookmarkEnd w:id="1599"/>
    </w:p>
    <w:p w14:paraId="349B126B" w14:textId="77777777" w:rsidR="00D80800" w:rsidRDefault="00D80800" w:rsidP="00D80800">
      <w:pPr>
        <w:rPr>
          <w:noProof/>
        </w:rPr>
      </w:pPr>
      <w:r>
        <w:rPr>
          <w:noProof/>
        </w:rPr>
        <w:object w:dxaOrig="8560" w:dyaOrig="11140" w14:anchorId="6C3B1DB6">
          <v:shape id="_x0000_i1049" type="#_x0000_t75" style="width:428.5pt;height:557pt" o:ole="">
            <v:imagedata r:id="rId52" o:title=""/>
          </v:shape>
          <o:OLEObject Type="Embed" ProgID="Visio.Drawing.11" ShapeID="_x0000_i1049" DrawAspect="Content" ObjectID="_1683958450" r:id="rId53"/>
        </w:object>
      </w:r>
    </w:p>
    <w:p w14:paraId="3C1E5568" w14:textId="77777777" w:rsidR="00D80800" w:rsidRDefault="00D80800" w:rsidP="00D80800">
      <w:pPr>
        <w:pStyle w:val="TF"/>
        <w:rPr>
          <w:noProof/>
        </w:rPr>
      </w:pPr>
      <w:r>
        <w:rPr>
          <w:noProof/>
        </w:rPr>
        <w:t>Figure 6.</w:t>
      </w:r>
      <w:r>
        <w:rPr>
          <w:noProof/>
          <w:lang w:eastAsia="zh-CN"/>
        </w:rPr>
        <w:t>18</w:t>
      </w:r>
      <w:r>
        <w:rPr>
          <w:noProof/>
        </w:rPr>
        <w:t>.2-1: Authorization and secure PC5 link establishment procedure for UE-to-network relay</w:t>
      </w:r>
    </w:p>
    <w:p w14:paraId="72BF5C02" w14:textId="77777777" w:rsidR="00D80800" w:rsidRDefault="00D80800" w:rsidP="00D80800">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239A1C7" w14:textId="77777777" w:rsidR="00D80800" w:rsidRDefault="00D80800" w:rsidP="00D80800">
      <w:pPr>
        <w:pStyle w:val="EditorsNote"/>
        <w:rPr>
          <w:sz w:val="21"/>
          <w:szCs w:val="21"/>
          <w:lang w:eastAsia="zh-CN"/>
        </w:rPr>
      </w:pPr>
      <w:r>
        <w:rPr>
          <w:sz w:val="21"/>
          <w:szCs w:val="21"/>
          <w:lang w:eastAsia="zh-CN"/>
        </w:rPr>
        <w:t>Editor’s Note: The architecture of this solution needs to be aligned with SA2.</w:t>
      </w:r>
    </w:p>
    <w:p w14:paraId="68001C18" w14:textId="77777777" w:rsidR="00D80800" w:rsidRDefault="00D80800" w:rsidP="00D80800">
      <w:pPr>
        <w:pStyle w:val="B1"/>
      </w:pPr>
      <w:r>
        <w:t>0a. The Remote UE gets the discovery parameters and ProSe Key management function (PKMF) address from the 5G DDNMF.</w:t>
      </w:r>
    </w:p>
    <w:p w14:paraId="6742A586" w14:textId="3658E075" w:rsidR="00D80800" w:rsidRPr="003C649E" w:rsidRDefault="00D80800" w:rsidP="00D80800">
      <w:pPr>
        <w:pStyle w:val="NO"/>
        <w:rPr>
          <w:lang w:eastAsia="zh-CN"/>
        </w:rPr>
      </w:pPr>
      <w:r w:rsidRPr="003C649E">
        <w:rPr>
          <w:lang w:eastAsia="zh-CN"/>
        </w:rPr>
        <w:lastRenderedPageBreak/>
        <w:t>NOTE: The Remote UE may get multiple PKMF addresses for different PLMNs. If the Remote UE receives multiple PKMF addresses, it will contact each of PKMFs separately. The remote UE may contact those PKMFs directly or via the PKMF of its home PLMN.</w:t>
      </w:r>
    </w:p>
    <w:p w14:paraId="02D4F999" w14:textId="77777777" w:rsidR="00D80800" w:rsidRDefault="00D80800" w:rsidP="00D80800">
      <w:pPr>
        <w:pStyle w:val="B1"/>
      </w:pPr>
      <w:r>
        <w:t>0b. The Remote UE is authorized to receive UE-to-network relay service and gets the discovery security material from the PKMF</w:t>
      </w:r>
    </w:p>
    <w:p w14:paraId="3F7815FC" w14:textId="77777777" w:rsidR="00D80800" w:rsidRDefault="00D80800" w:rsidP="00D80800">
      <w:pPr>
        <w:pStyle w:val="B1"/>
      </w:pPr>
      <w:r>
        <w:t xml:space="preserve">0c. The UE-to-network relay gets the discovery parameters and ProSe Key management function (PKMF) address from the 5G DDNMF. </w:t>
      </w:r>
    </w:p>
    <w:p w14:paraId="7CF02F40" w14:textId="77777777" w:rsidR="00D80800" w:rsidRDefault="00D80800" w:rsidP="00D80800">
      <w:pPr>
        <w:pStyle w:val="EditorsNote"/>
        <w:ind w:left="0" w:firstLine="284"/>
      </w:pPr>
      <w:r>
        <w:rPr>
          <w:color w:val="auto"/>
        </w:rPr>
        <w:t>0d. The UE-to-network relay is authorized to act as a relay and gets the discovery security material from the PKMF.</w:t>
      </w:r>
    </w:p>
    <w:p w14:paraId="25519EC4" w14:textId="77777777" w:rsidR="00D80800" w:rsidRDefault="00D80800" w:rsidP="00D80800">
      <w:pPr>
        <w:pStyle w:val="B1"/>
      </w:pPr>
      <w:r>
        <w:tab/>
      </w:r>
      <w:bookmarkStart w:id="1600" w:name="_Hlk59439699"/>
      <w:r>
        <w:t>The remote UE and relay UE communicate with the PKMF via PC8 reference point (like in LTE Prose [6]). Security for PC8 interface relies on Ua security if GBA [12] is used or Ua* when AKMA [7] is used.</w:t>
      </w:r>
      <w:bookmarkEnd w:id="1600"/>
    </w:p>
    <w:p w14:paraId="555E360A" w14:textId="347A63C3" w:rsidR="00D80800" w:rsidRPr="00616B2C" w:rsidRDefault="00D80800" w:rsidP="00D80800">
      <w:pPr>
        <w:pStyle w:val="EditorsNote"/>
        <w:rPr>
          <w:color w:val="auto"/>
          <w:sz w:val="21"/>
          <w:szCs w:val="21"/>
          <w:lang w:eastAsia="zh-CN"/>
        </w:rPr>
      </w:pPr>
      <w:r w:rsidRPr="002421A6">
        <w:rPr>
          <w:color w:val="auto"/>
        </w:rPr>
        <w:t>NOTE</w:t>
      </w:r>
      <w:r w:rsidRPr="00616B2C">
        <w:rPr>
          <w:color w:val="auto"/>
          <w:sz w:val="21"/>
          <w:szCs w:val="21"/>
          <w:lang w:eastAsia="zh-CN"/>
        </w:rPr>
        <w:t>: For commercial services, the PKMF is located in the operator’s network. For Public Safety use cases, the PKMF can be managed by the Public Safety service provider.</w:t>
      </w:r>
    </w:p>
    <w:p w14:paraId="71501862" w14:textId="5651ECE8" w:rsidR="00D80800" w:rsidRPr="00616B2C" w:rsidRDefault="00D80800" w:rsidP="00971A97">
      <w:pPr>
        <w:pStyle w:val="EditorsNote"/>
        <w:rPr>
          <w:color w:val="auto"/>
        </w:rPr>
      </w:pPr>
      <w:r w:rsidRPr="00616B2C">
        <w:rPr>
          <w:color w:val="auto"/>
        </w:rPr>
        <w:t xml:space="preserve">1a. The Remote UE sends a Prose Remote User Key (PRUK) Request message to the PKMF of the UE-to-network relay. </w:t>
      </w:r>
    </w:p>
    <w:p w14:paraId="28C45513" w14:textId="77777777" w:rsidR="00D80800" w:rsidRDefault="00D80800" w:rsidP="00D80800">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0F007BEB" w14:textId="77777777" w:rsidR="00D80800" w:rsidRDefault="00D80800" w:rsidP="00D80800">
      <w:pPr>
        <w:pStyle w:val="B1"/>
      </w:pPr>
      <w:r>
        <w:t>2. The discovery procedure is performed between the Remote UE and the UE-to-network Relay using the discovery parameters and discovery security material.</w:t>
      </w:r>
    </w:p>
    <w:p w14:paraId="209E9AD3" w14:textId="1FFA5B8C" w:rsidR="00D80800" w:rsidRDefault="00D80800" w:rsidP="00D80800">
      <w:pPr>
        <w:pStyle w:val="EditorsNote"/>
      </w:pPr>
      <w:r>
        <w:rPr>
          <w:lang w:eastAsia="zh-CN"/>
        </w:rPr>
        <w:t>Editor’s Note: The detail of discovery security material is FFS, and how it impacts on discovery procedure needs to be clarified</w:t>
      </w:r>
    </w:p>
    <w:p w14:paraId="7FA649D2" w14:textId="77777777" w:rsidR="00D80800" w:rsidRDefault="00D80800" w:rsidP="00D80800">
      <w:pPr>
        <w:pStyle w:val="B1"/>
      </w:pPr>
      <w:r>
        <w:t>3. The Remote UE sends a Direct Communication Request that contain the PRUK ID, Relay Service Code (RSC) of the UE-to-network relay service and K</w:t>
      </w:r>
      <w:r>
        <w:rPr>
          <w:vertAlign w:val="subscript"/>
        </w:rPr>
        <w:t>NRP</w:t>
      </w:r>
      <w:r>
        <w:t xml:space="preserve"> freshness parameter 1. </w:t>
      </w:r>
    </w:p>
    <w:p w14:paraId="296AEDD5" w14:textId="77777777" w:rsidR="00D80800" w:rsidRDefault="00D80800" w:rsidP="00D80800">
      <w:pPr>
        <w:pStyle w:val="B1"/>
      </w:pPr>
      <w:r>
        <w:t>4a. The UE-to-network relay sends a Key Request message that contains PRUK ID, RSC and K</w:t>
      </w:r>
      <w:r>
        <w:rPr>
          <w:vertAlign w:val="subscript"/>
        </w:rPr>
        <w:t>NRP</w:t>
      </w:r>
      <w:r>
        <w:t xml:space="preserve"> freshness parameter 1 to the PKMF. </w:t>
      </w:r>
    </w:p>
    <w:p w14:paraId="0632D77A" w14:textId="77777777" w:rsidR="00D80800" w:rsidRDefault="00D80800" w:rsidP="00D80800">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678127A7" w14:textId="77777777" w:rsidR="00D80800" w:rsidRDefault="00D80800" w:rsidP="00D80800">
      <w:pPr>
        <w:pStyle w:val="B1"/>
      </w:pPr>
      <w:r>
        <w:t>5a. The UE-to-network relay sends a Direct Security Mode Command message to the Remote UE (see 6.5.2.2). This message contains the K</w:t>
      </w:r>
      <w:r>
        <w:rPr>
          <w:vertAlign w:val="subscript"/>
        </w:rPr>
        <w:t>NRP</w:t>
      </w:r>
      <w:r>
        <w:t xml:space="preserve"> Freshness Parameter 2 and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60DB24AE" w14:textId="77777777" w:rsidR="00D80800" w:rsidRDefault="00D80800" w:rsidP="00D80800">
      <w:pPr>
        <w:pStyle w:val="EditorsNote"/>
      </w:pPr>
      <w:r>
        <w:rPr>
          <w:lang w:eastAsia="zh-CN"/>
        </w:rPr>
        <w:t>Editor’s Note: How to support flexibility between remote UE and relay UE is FFS.</w:t>
      </w:r>
    </w:p>
    <w:p w14:paraId="521B2072" w14:textId="77777777" w:rsidR="00D80800" w:rsidRDefault="00D80800" w:rsidP="00D80800">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75B88B34" w14:textId="77777777" w:rsidR="00D80800" w:rsidRDefault="00D80800" w:rsidP="00D80800">
      <w:pPr>
        <w:pStyle w:val="B1"/>
      </w:pPr>
      <w:r>
        <w:t>5c. The Remote UE responds with a Direct Security Mode Complete message to the UE-to-network relay. The Direct Security Mode Complete message is ciphered and integrity protected.</w:t>
      </w:r>
    </w:p>
    <w:p w14:paraId="43C14945" w14:textId="77777777" w:rsidR="00D80800" w:rsidRDefault="00D80800" w:rsidP="00D80800">
      <w:pPr>
        <w:pStyle w:val="B1"/>
      </w:pPr>
      <w:r>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6924ADD0" w14:textId="77777777" w:rsidR="00D80800" w:rsidRDefault="00D80800" w:rsidP="00D80800">
      <w:pPr>
        <w:pStyle w:val="B1"/>
      </w:pPr>
      <w:r>
        <w:lastRenderedPageBreak/>
        <w:t>6. The remote UE and UE-to-network relay continues the rest of procedure for the relay service over the secure PC5 link.</w:t>
      </w:r>
    </w:p>
    <w:p w14:paraId="3F2CE4EC" w14:textId="77777777" w:rsidR="00D80800" w:rsidRDefault="00D80800" w:rsidP="00D80800">
      <w:pPr>
        <w:pStyle w:val="B1"/>
        <w:rPr>
          <w:noProof/>
        </w:rPr>
      </w:pPr>
      <w:r>
        <w:t>NOTE: The rest of procedure is determined depending on the UE-to-network relay types (i.e., L2 or L3 relay).</w:t>
      </w:r>
    </w:p>
    <w:p w14:paraId="41812170" w14:textId="5DF3410D" w:rsidR="00190D03" w:rsidRDefault="00190D03" w:rsidP="00190D03">
      <w:pPr>
        <w:pStyle w:val="3"/>
        <w:rPr>
          <w:lang w:val="en-US"/>
        </w:rPr>
      </w:pPr>
      <w:bookmarkStart w:id="1601" w:name="_Toc66119572"/>
      <w:bookmarkStart w:id="1602" w:name="_Toc72846561"/>
      <w:bookmarkStart w:id="1603" w:name="_Toc72850742"/>
      <w:bookmarkStart w:id="1604" w:name="_Toc72920162"/>
      <w:bookmarkStart w:id="1605" w:name="_Toc73345690"/>
      <w:r>
        <w:rPr>
          <w:lang w:val="en-US"/>
        </w:rPr>
        <w:t>6.</w:t>
      </w:r>
      <w:r>
        <w:rPr>
          <w:rFonts w:hint="eastAsia"/>
          <w:lang w:val="en-US" w:eastAsia="zh-CN"/>
        </w:rPr>
        <w:t>18</w:t>
      </w:r>
      <w:r>
        <w:rPr>
          <w:lang w:val="en-US"/>
        </w:rPr>
        <w:t>.3</w:t>
      </w:r>
      <w:r>
        <w:rPr>
          <w:lang w:val="en-US"/>
        </w:rPr>
        <w:tab/>
        <w:t>Evaluation</w:t>
      </w:r>
      <w:bookmarkEnd w:id="1594"/>
      <w:bookmarkEnd w:id="1595"/>
      <w:bookmarkEnd w:id="1596"/>
      <w:bookmarkEnd w:id="1597"/>
      <w:bookmarkEnd w:id="1598"/>
      <w:bookmarkEnd w:id="1601"/>
      <w:bookmarkEnd w:id="1602"/>
      <w:bookmarkEnd w:id="1603"/>
      <w:bookmarkEnd w:id="1604"/>
      <w:bookmarkEnd w:id="1605"/>
    </w:p>
    <w:p w14:paraId="7F47E59C" w14:textId="77777777" w:rsidR="009C2E23" w:rsidRDefault="009C2E23" w:rsidP="009C2E23">
      <w:bookmarkStart w:id="1606" w:name="_Toc62576214"/>
      <w:bookmarkStart w:id="1607" w:name="_Toc62576530"/>
      <w:bookmarkStart w:id="1608" w:name="_Toc62595894"/>
      <w:bookmarkStart w:id="1609" w:name="_Toc62596336"/>
      <w:bookmarkStart w:id="1610" w:name="_Toc62637715"/>
      <w:bookmarkStart w:id="1611" w:name="_Toc66119573"/>
      <w:r>
        <w:t>This solution fulfils security requirements of KI#3 as follows:</w:t>
      </w:r>
    </w:p>
    <w:p w14:paraId="044080CB" w14:textId="77777777" w:rsidR="009C2E23" w:rsidRDefault="009C2E23" w:rsidP="009C2E23">
      <w:pPr>
        <w:pStyle w:val="aa"/>
        <w:numPr>
          <w:ilvl w:val="0"/>
          <w:numId w:val="16"/>
        </w:numPr>
      </w:pPr>
      <w:r>
        <w:t>This solution supports a secure means to establish a PC5 link between the remote UE and the U2N relay based on the security materials provisioned by the PKMF.</w:t>
      </w:r>
    </w:p>
    <w:p w14:paraId="3999AD9C" w14:textId="119075F5" w:rsidR="009C2E23" w:rsidRDefault="009C2E23" w:rsidP="009C2E23">
      <w:r>
        <w:t xml:space="preserve">This solution fulfils the security requirements of KI#4 based on the PKMF’s authorization of the remote UE and the U2N relay. </w:t>
      </w:r>
      <w:r w:rsidRPr="00FF4A7F">
        <w:t>The UE authorization by PKMF in this solution is different from the UE authorization specified in TS 23.304</w:t>
      </w:r>
      <w:r>
        <w:t xml:space="preserve"> [</w:t>
      </w:r>
      <w:r>
        <w:rPr>
          <w:rFonts w:hint="eastAsia"/>
          <w:lang w:eastAsia="zh-CN"/>
        </w:rPr>
        <w:t>16</w:t>
      </w:r>
      <w:r>
        <w:t>].</w:t>
      </w:r>
    </w:p>
    <w:p w14:paraId="57A6068C" w14:textId="77777777" w:rsidR="009C2E23" w:rsidRDefault="009C2E23" w:rsidP="009C2E23">
      <w:r>
        <w:t>This solution requires a new AF (PKMF).</w:t>
      </w:r>
    </w:p>
    <w:p w14:paraId="175610A3" w14:textId="77777777" w:rsidR="009C2E23" w:rsidRDefault="009C2E23" w:rsidP="009C2E23">
      <w:r>
        <w:t>This solution requires the Remote UE to be in coverage to get provisioned with the discovery security materials and Remote User Key.</w:t>
      </w:r>
    </w:p>
    <w:p w14:paraId="5BC906A5" w14:textId="77777777" w:rsidR="009C2E23" w:rsidRDefault="009C2E23" w:rsidP="009C2E23">
      <w:pPr>
        <w:pStyle w:val="EditorsNote"/>
      </w:pPr>
      <w:r>
        <w:t>Editor’s Note: Further evaluation is FFS.</w:t>
      </w:r>
    </w:p>
    <w:p w14:paraId="0CA4234D" w14:textId="77777777" w:rsidR="001D1EBD" w:rsidRDefault="001D1EBD" w:rsidP="001D1EBD">
      <w:pPr>
        <w:pStyle w:val="2"/>
      </w:pPr>
      <w:bookmarkStart w:id="1612" w:name="_Toc72846562"/>
      <w:bookmarkStart w:id="1613" w:name="_Toc72850743"/>
      <w:bookmarkStart w:id="1614" w:name="_Toc72920163"/>
      <w:bookmarkStart w:id="1615" w:name="_Toc73345691"/>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1606"/>
      <w:bookmarkEnd w:id="1607"/>
      <w:bookmarkEnd w:id="1608"/>
      <w:bookmarkEnd w:id="1609"/>
      <w:bookmarkEnd w:id="1610"/>
      <w:bookmarkEnd w:id="1611"/>
      <w:bookmarkEnd w:id="1612"/>
      <w:bookmarkEnd w:id="1613"/>
      <w:bookmarkEnd w:id="1614"/>
      <w:bookmarkEnd w:id="1615"/>
    </w:p>
    <w:p w14:paraId="0FEAF307" w14:textId="77777777" w:rsidR="001D1EBD" w:rsidRDefault="001D1EBD" w:rsidP="001D1EBD">
      <w:pPr>
        <w:pStyle w:val="3"/>
      </w:pPr>
      <w:bookmarkStart w:id="1616" w:name="_Toc62576215"/>
      <w:bookmarkStart w:id="1617" w:name="_Toc62576531"/>
      <w:bookmarkStart w:id="1618" w:name="_Toc62595895"/>
      <w:bookmarkStart w:id="1619" w:name="_Toc62596337"/>
      <w:bookmarkStart w:id="1620" w:name="_Toc62637716"/>
      <w:bookmarkStart w:id="1621" w:name="_Toc66119574"/>
      <w:bookmarkStart w:id="1622" w:name="_Toc72846563"/>
      <w:bookmarkStart w:id="1623" w:name="_Toc72850744"/>
      <w:bookmarkStart w:id="1624" w:name="_Toc72920164"/>
      <w:bookmarkStart w:id="1625" w:name="_Toc73345692"/>
      <w:r>
        <w:t>6.</w:t>
      </w:r>
      <w:r>
        <w:rPr>
          <w:lang w:eastAsia="zh-CN"/>
        </w:rPr>
        <w:t>19</w:t>
      </w:r>
      <w:r>
        <w:t>.1</w:t>
      </w:r>
      <w:r>
        <w:tab/>
        <w:t>Introduction</w:t>
      </w:r>
      <w:bookmarkEnd w:id="1616"/>
      <w:bookmarkEnd w:id="1617"/>
      <w:bookmarkEnd w:id="1618"/>
      <w:bookmarkEnd w:id="1619"/>
      <w:bookmarkEnd w:id="1620"/>
      <w:bookmarkEnd w:id="1621"/>
      <w:bookmarkEnd w:id="1622"/>
      <w:bookmarkEnd w:id="1623"/>
      <w:bookmarkEnd w:id="1624"/>
      <w:bookmarkEnd w:id="1625"/>
    </w:p>
    <w:p w14:paraId="437A13E8" w14:textId="77777777" w:rsidR="001D1EBD" w:rsidRDefault="001D1EBD" w:rsidP="001D1EBD">
      <w:r>
        <w:t xml:space="preserve">This solution addresses the KI #3. This solution provides a mechanism to provide an end-to-end security between a remote UE and the network for Layer 3 UE-to-network relay. </w:t>
      </w:r>
    </w:p>
    <w:p w14:paraId="4B8FDF92" w14:textId="77777777" w:rsidR="000B264B" w:rsidRDefault="000B264B" w:rsidP="000B264B">
      <w:pPr>
        <w:pStyle w:val="3"/>
      </w:pPr>
      <w:bookmarkStart w:id="1626" w:name="_Toc62576216"/>
      <w:bookmarkStart w:id="1627" w:name="_Toc62576532"/>
      <w:bookmarkStart w:id="1628" w:name="_Toc62595896"/>
      <w:bookmarkStart w:id="1629" w:name="_Toc62596338"/>
      <w:bookmarkStart w:id="1630" w:name="_Toc62637717"/>
      <w:bookmarkStart w:id="1631" w:name="_Toc66119575"/>
      <w:bookmarkStart w:id="1632" w:name="_Toc72846564"/>
      <w:bookmarkStart w:id="1633" w:name="_Toc72850745"/>
      <w:bookmarkStart w:id="1634" w:name="_Toc72920165"/>
      <w:bookmarkStart w:id="1635" w:name="_Toc62576219"/>
      <w:bookmarkStart w:id="1636" w:name="_Toc62576535"/>
      <w:bookmarkStart w:id="1637" w:name="_Toc62595899"/>
      <w:bookmarkStart w:id="1638" w:name="_Toc62596341"/>
      <w:bookmarkStart w:id="1639" w:name="_Toc62637720"/>
      <w:bookmarkStart w:id="1640" w:name="_Toc66119578"/>
      <w:bookmarkStart w:id="1641" w:name="_Toc73345693"/>
      <w:r>
        <w:t>6.</w:t>
      </w:r>
      <w:r>
        <w:rPr>
          <w:lang w:eastAsia="zh-CN"/>
        </w:rPr>
        <w:t>19</w:t>
      </w:r>
      <w:r>
        <w:t>.2</w:t>
      </w:r>
      <w:r>
        <w:tab/>
        <w:t>Solution details</w:t>
      </w:r>
      <w:bookmarkEnd w:id="1626"/>
      <w:bookmarkEnd w:id="1627"/>
      <w:bookmarkEnd w:id="1628"/>
      <w:bookmarkEnd w:id="1629"/>
      <w:bookmarkEnd w:id="1630"/>
      <w:bookmarkEnd w:id="1631"/>
      <w:bookmarkEnd w:id="1632"/>
      <w:bookmarkEnd w:id="1633"/>
      <w:bookmarkEnd w:id="1634"/>
      <w:bookmarkEnd w:id="1641"/>
    </w:p>
    <w:p w14:paraId="6980CA04" w14:textId="77777777" w:rsidR="000B264B" w:rsidRDefault="000B264B" w:rsidP="000B264B">
      <w:pPr>
        <w:pStyle w:val="4"/>
        <w:rPr>
          <w:lang w:eastAsia="ko-KR"/>
        </w:rPr>
      </w:pPr>
      <w:bookmarkStart w:id="1642" w:name="_Toc62637718"/>
      <w:bookmarkStart w:id="1643" w:name="_Toc66119576"/>
      <w:bookmarkStart w:id="1644" w:name="_Toc72846565"/>
      <w:bookmarkStart w:id="1645" w:name="_Toc72850746"/>
      <w:bookmarkStart w:id="1646" w:name="_Toc72920166"/>
      <w:bookmarkStart w:id="1647" w:name="_Toc62576217"/>
      <w:bookmarkStart w:id="1648" w:name="_Toc62576533"/>
      <w:bookmarkStart w:id="1649" w:name="_Toc62595897"/>
      <w:bookmarkStart w:id="1650" w:name="_Toc62596339"/>
      <w:bookmarkStart w:id="1651" w:name="_Toc73345694"/>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1642"/>
      <w:bookmarkEnd w:id="1643"/>
      <w:bookmarkEnd w:id="1644"/>
      <w:bookmarkEnd w:id="1645"/>
      <w:bookmarkEnd w:id="1646"/>
      <w:bookmarkEnd w:id="1651"/>
    </w:p>
    <w:bookmarkEnd w:id="1647"/>
    <w:bookmarkEnd w:id="1648"/>
    <w:bookmarkEnd w:id="1649"/>
    <w:bookmarkEnd w:id="1650"/>
    <w:p w14:paraId="0CD2DD76" w14:textId="77777777" w:rsidR="000B264B" w:rsidRDefault="000B264B" w:rsidP="000B264B">
      <w:pPr>
        <w:jc w:val="center"/>
        <w:rPr>
          <w:noProof/>
        </w:rPr>
      </w:pPr>
      <w:r>
        <w:rPr>
          <w:noProof/>
        </w:rPr>
        <w:object w:dxaOrig="8560" w:dyaOrig="3630" w14:anchorId="7310231F">
          <v:shape id="_x0000_i1050" type="#_x0000_t75" style="width:428.5pt;height:183pt" o:ole="">
            <v:imagedata r:id="rId54" o:title=""/>
          </v:shape>
          <o:OLEObject Type="Embed" ProgID="Visio.Drawing.11" ShapeID="_x0000_i1050" DrawAspect="Content" ObjectID="_1683958451" r:id="rId55"/>
        </w:object>
      </w:r>
    </w:p>
    <w:p w14:paraId="1086C1D3" w14:textId="77777777" w:rsidR="000B264B" w:rsidRDefault="000B264B" w:rsidP="000B264B">
      <w:pPr>
        <w:pStyle w:val="TF"/>
        <w:rPr>
          <w:noProof/>
        </w:rPr>
      </w:pPr>
      <w:r>
        <w:rPr>
          <w:noProof/>
        </w:rPr>
        <w:t>Figure 6.</w:t>
      </w:r>
      <w:r>
        <w:rPr>
          <w:noProof/>
          <w:lang w:eastAsia="zh-CN"/>
        </w:rPr>
        <w:t>19</w:t>
      </w:r>
      <w:r>
        <w:rPr>
          <w:noProof/>
        </w:rPr>
        <w:t>.2.1-1: Secure PC5 link establishment procedure for UE-to-network relay</w:t>
      </w:r>
    </w:p>
    <w:p w14:paraId="1CC679D8" w14:textId="77777777" w:rsidR="000B264B" w:rsidRDefault="000B264B" w:rsidP="000B264B">
      <w:pPr>
        <w:pStyle w:val="B1"/>
      </w:pPr>
      <w:r>
        <w:t>1. The Remote UE establishes a secure PC5 link with the UE-to-network (U2N) relay.</w:t>
      </w:r>
    </w:p>
    <w:p w14:paraId="053D242C" w14:textId="77777777" w:rsidR="000B264B" w:rsidRDefault="000B264B" w:rsidP="000B264B">
      <w:pPr>
        <w:pStyle w:val="B1"/>
      </w:pPr>
      <w:r>
        <w:t>2. The remote UE performs a registration procedure to 5GC via N3IWF as specified in clause 7.2.1 of TS 33.501 [</w:t>
      </w:r>
      <w:r>
        <w:rPr>
          <w:lang w:eastAsia="zh-CN"/>
        </w:rPr>
        <w:t>14</w:t>
      </w:r>
      <w:r>
        <w:t xml:space="preserve">]. The only difference from the untrusted non-3GPP access procedure is that the UE-to-network relay and the serving network of the UE-to-network relay take the role of untrusted access network. As a result of successful </w:t>
      </w:r>
      <w:r>
        <w:lastRenderedPageBreak/>
        <w:t>registration via the N3IWF, IPsec tunnel is established between the remote UE and N3IWF and all traffic between the remote UE and N3IWF is end-to-end protected.</w:t>
      </w:r>
    </w:p>
    <w:p w14:paraId="68B2FC3D" w14:textId="1F974DFF" w:rsidR="000B264B" w:rsidRDefault="000B264B" w:rsidP="00616B2C">
      <w:pPr>
        <w:pStyle w:val="B1"/>
        <w:rPr>
          <w:noProof/>
        </w:rPr>
      </w:pPr>
      <w:r>
        <w:t>3. The remote UE may establish a PDU session via N3IWF for the traffic that requires end-to-end security between the remote UE and 5GC.</w:t>
      </w:r>
      <w:bookmarkStart w:id="1652" w:name="_Toc62637719"/>
      <w:bookmarkStart w:id="1653" w:name="_Toc66119577"/>
      <w:bookmarkStart w:id="1654" w:name="_Toc62576218"/>
      <w:bookmarkStart w:id="1655" w:name="_Toc62576534"/>
      <w:bookmarkStart w:id="1656" w:name="_Toc62595898"/>
      <w:bookmarkStart w:id="1657" w:name="_Toc62596340"/>
    </w:p>
    <w:p w14:paraId="35839D68" w14:textId="59E7C4F4" w:rsidR="000B264B" w:rsidRDefault="000B264B" w:rsidP="000B264B">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sidR="00DA2331">
        <w:rPr>
          <w:rFonts w:hint="eastAsia"/>
          <w:lang w:eastAsia="zh-CN"/>
        </w:rPr>
        <w:t>16</w:t>
      </w:r>
      <w:r>
        <w:rPr>
          <w:lang w:eastAsia="ko-KR"/>
        </w:rPr>
        <w:t xml:space="preserve">]. </w:t>
      </w:r>
    </w:p>
    <w:p w14:paraId="153A722E" w14:textId="77777777" w:rsidR="000B264B" w:rsidRDefault="000B264B" w:rsidP="00DA2331">
      <w:pPr>
        <w:pStyle w:val="NO"/>
        <w:rPr>
          <w:lang w:eastAsia="ko-KR"/>
        </w:rPr>
      </w:pPr>
      <w:r>
        <w:rPr>
          <w:lang w:eastAsia="ko-KR"/>
        </w:rPr>
        <w:t xml:space="preserve">NOTE: </w:t>
      </w:r>
      <w:r>
        <w:t>This solution assumes that the Remote UE is authorized to access the PDU Session associated with RSC according to KI#4 solutions.</w:t>
      </w:r>
    </w:p>
    <w:p w14:paraId="7E3B088D" w14:textId="77777777" w:rsidR="000B264B" w:rsidRDefault="000B264B" w:rsidP="000B264B">
      <w:pPr>
        <w:pStyle w:val="4"/>
        <w:rPr>
          <w:lang w:eastAsia="ko-KR"/>
        </w:rPr>
      </w:pPr>
      <w:bookmarkStart w:id="1658" w:name="_Toc72846566"/>
      <w:bookmarkStart w:id="1659" w:name="_Toc72850747"/>
      <w:bookmarkStart w:id="1660" w:name="_Toc72920167"/>
      <w:bookmarkStart w:id="1661" w:name="_Toc73345695"/>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rsidRPr="0089072E">
        <w:t>Protocol Stack</w:t>
      </w:r>
      <w:bookmarkEnd w:id="1652"/>
      <w:bookmarkEnd w:id="1653"/>
      <w:bookmarkEnd w:id="1658"/>
      <w:bookmarkEnd w:id="1659"/>
      <w:bookmarkEnd w:id="1660"/>
      <w:bookmarkEnd w:id="1661"/>
    </w:p>
    <w:bookmarkEnd w:id="1654"/>
    <w:bookmarkEnd w:id="1655"/>
    <w:bookmarkEnd w:id="1656"/>
    <w:bookmarkEnd w:id="1657"/>
    <w:p w14:paraId="39C4121E" w14:textId="77777777" w:rsidR="000B264B" w:rsidRDefault="000B264B" w:rsidP="000B264B">
      <w:pPr>
        <w:rPr>
          <w:lang w:eastAsia="zh-CN"/>
        </w:rPr>
      </w:pPr>
      <w:r>
        <w:rPr>
          <w:lang w:eastAsia="zh-CN"/>
        </w:rPr>
        <w:t>The protocol stacks for remote UE’s control-plane and user-plane via N3IWF are shown in Figure 6.19.2.2-1 and 6.19.2.2-2 respectively.</w:t>
      </w:r>
    </w:p>
    <w:p w14:paraId="31F7DD58" w14:textId="77777777" w:rsidR="000B264B" w:rsidRDefault="000B264B" w:rsidP="000B264B">
      <w:r>
        <w:object w:dxaOrig="9270" w:dyaOrig="5420" w14:anchorId="4D20598B">
          <v:shape id="_x0000_i1051" type="#_x0000_t75" style="width:463.5pt;height:271.5pt" o:ole="">
            <v:imagedata r:id="rId56" o:title=""/>
          </v:shape>
          <o:OLEObject Type="Embed" ProgID="Visio.Drawing.15" ShapeID="_x0000_i1051" DrawAspect="Content" ObjectID="_1683958452" r:id="rId57"/>
        </w:object>
      </w:r>
    </w:p>
    <w:p w14:paraId="0CF347A6" w14:textId="77777777" w:rsidR="000B264B" w:rsidRDefault="000B264B" w:rsidP="000B264B">
      <w:pPr>
        <w:jc w:val="center"/>
        <w:rPr>
          <w:lang w:eastAsia="zh-CN"/>
        </w:rPr>
      </w:pPr>
      <w:r>
        <w:rPr>
          <w:lang w:eastAsia="zh-CN"/>
        </w:rPr>
        <w:t>Figure 6.19.2.2-1 Control-plane protocol stack</w:t>
      </w:r>
    </w:p>
    <w:p w14:paraId="6C105423" w14:textId="77777777" w:rsidR="000B264B" w:rsidRDefault="000B264B" w:rsidP="000B264B">
      <w:r>
        <w:object w:dxaOrig="9600" w:dyaOrig="2500" w14:anchorId="6D17F7F2">
          <v:shape id="_x0000_i1052" type="#_x0000_t75" style="width:479.5pt;height:126.5pt" o:ole="">
            <v:imagedata r:id="rId58" o:title=""/>
          </v:shape>
          <o:OLEObject Type="Embed" ProgID="Visio.Drawing.15" ShapeID="_x0000_i1052" DrawAspect="Content" ObjectID="_1683958453" r:id="rId59"/>
        </w:object>
      </w:r>
    </w:p>
    <w:p w14:paraId="4978C2B1" w14:textId="77777777" w:rsidR="000B264B" w:rsidRDefault="000B264B" w:rsidP="000B264B">
      <w:pPr>
        <w:jc w:val="center"/>
        <w:rPr>
          <w:lang w:eastAsia="zh-CN"/>
        </w:rPr>
      </w:pPr>
      <w:r>
        <w:rPr>
          <w:lang w:eastAsia="zh-CN"/>
        </w:rPr>
        <w:t>Figure 6.19.2.2-2 User-plane protocol stack</w:t>
      </w:r>
    </w:p>
    <w:p w14:paraId="7C9B6FD9" w14:textId="357E5762" w:rsidR="00190D03" w:rsidRDefault="00190D03" w:rsidP="00190D03">
      <w:pPr>
        <w:pStyle w:val="3"/>
        <w:rPr>
          <w:lang w:val="en-US"/>
        </w:rPr>
      </w:pPr>
      <w:bookmarkStart w:id="1662" w:name="_Toc72846567"/>
      <w:bookmarkStart w:id="1663" w:name="_Toc72850748"/>
      <w:bookmarkStart w:id="1664" w:name="_Toc72920168"/>
      <w:bookmarkStart w:id="1665" w:name="_Toc73345696"/>
      <w:r>
        <w:rPr>
          <w:lang w:val="en-US"/>
        </w:rPr>
        <w:t>6.</w:t>
      </w:r>
      <w:r>
        <w:rPr>
          <w:rFonts w:hint="eastAsia"/>
          <w:lang w:val="en-US" w:eastAsia="zh-CN"/>
        </w:rPr>
        <w:t>19</w:t>
      </w:r>
      <w:r>
        <w:rPr>
          <w:lang w:val="en-US"/>
        </w:rPr>
        <w:t>.3</w:t>
      </w:r>
      <w:r>
        <w:rPr>
          <w:lang w:val="en-US"/>
        </w:rPr>
        <w:tab/>
        <w:t>Evaluation</w:t>
      </w:r>
      <w:bookmarkEnd w:id="1635"/>
      <w:bookmarkEnd w:id="1636"/>
      <w:bookmarkEnd w:id="1637"/>
      <w:bookmarkEnd w:id="1638"/>
      <w:bookmarkEnd w:id="1639"/>
      <w:bookmarkEnd w:id="1640"/>
      <w:bookmarkEnd w:id="1662"/>
      <w:bookmarkEnd w:id="1663"/>
      <w:bookmarkEnd w:id="1664"/>
      <w:bookmarkEnd w:id="1665"/>
    </w:p>
    <w:p w14:paraId="4964E565" w14:textId="77777777" w:rsidR="00D409CE" w:rsidRDefault="00D409CE" w:rsidP="00D409CE">
      <w:bookmarkStart w:id="1666" w:name="_Toc62576220"/>
      <w:bookmarkStart w:id="1667" w:name="_Toc62576536"/>
      <w:bookmarkStart w:id="1668" w:name="_Toc62595900"/>
      <w:bookmarkStart w:id="1669" w:name="_Toc62596342"/>
      <w:bookmarkStart w:id="1670" w:name="_Toc62637721"/>
      <w:bookmarkStart w:id="1671" w:name="_Toc66119579"/>
      <w:r>
        <w:t>This solution fulfils the second security requirement of KI#3:</w:t>
      </w:r>
    </w:p>
    <w:p w14:paraId="3EC12164" w14:textId="77777777" w:rsidR="00D409CE" w:rsidRDefault="00D409CE" w:rsidP="00A1063C">
      <w:pPr>
        <w:pStyle w:val="aa"/>
        <w:numPr>
          <w:ilvl w:val="0"/>
          <w:numId w:val="16"/>
        </w:numPr>
      </w:pPr>
      <w:r>
        <w:lastRenderedPageBreak/>
        <w:t>This solution supports the confidentiality, integrity and replay protection of the traffic between the remote UE and the 3GPP network in an end-to-end manner between the remote UE and the N3IWF.</w:t>
      </w:r>
    </w:p>
    <w:p w14:paraId="491E8C08" w14:textId="77777777" w:rsidR="00857F4D" w:rsidRDefault="00857F4D" w:rsidP="00857F4D">
      <w:pPr>
        <w:pStyle w:val="2"/>
      </w:pPr>
      <w:bookmarkStart w:id="1672" w:name="_Toc72846568"/>
      <w:bookmarkStart w:id="1673" w:name="_Toc72850749"/>
      <w:bookmarkStart w:id="1674" w:name="_Toc72920169"/>
      <w:bookmarkStart w:id="1675" w:name="_Toc73345697"/>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1666"/>
      <w:bookmarkEnd w:id="1667"/>
      <w:bookmarkEnd w:id="1668"/>
      <w:bookmarkEnd w:id="1669"/>
      <w:bookmarkEnd w:id="1670"/>
      <w:bookmarkEnd w:id="1671"/>
      <w:bookmarkEnd w:id="1672"/>
      <w:bookmarkEnd w:id="1673"/>
      <w:bookmarkEnd w:id="1674"/>
      <w:bookmarkEnd w:id="1675"/>
    </w:p>
    <w:p w14:paraId="33EEE18E" w14:textId="77777777" w:rsidR="00857F4D" w:rsidRDefault="00857F4D" w:rsidP="00857F4D">
      <w:pPr>
        <w:pStyle w:val="3"/>
      </w:pPr>
      <w:bookmarkStart w:id="1676" w:name="_Toc62576221"/>
      <w:bookmarkStart w:id="1677" w:name="_Toc62576537"/>
      <w:bookmarkStart w:id="1678" w:name="_Toc62595901"/>
      <w:bookmarkStart w:id="1679" w:name="_Toc62596343"/>
      <w:bookmarkStart w:id="1680" w:name="_Toc62637722"/>
      <w:bookmarkStart w:id="1681" w:name="_Toc66119580"/>
      <w:bookmarkStart w:id="1682" w:name="_Toc72846569"/>
      <w:bookmarkStart w:id="1683" w:name="_Toc72850750"/>
      <w:bookmarkStart w:id="1684" w:name="_Toc72920170"/>
      <w:bookmarkStart w:id="1685" w:name="_Toc73345698"/>
      <w:r>
        <w:t>6.</w:t>
      </w:r>
      <w:r>
        <w:rPr>
          <w:lang w:eastAsia="zh-CN"/>
        </w:rPr>
        <w:t>20</w:t>
      </w:r>
      <w:r>
        <w:t>.1</w:t>
      </w:r>
      <w:r>
        <w:tab/>
        <w:t>Introduction</w:t>
      </w:r>
      <w:bookmarkEnd w:id="1676"/>
      <w:bookmarkEnd w:id="1677"/>
      <w:bookmarkEnd w:id="1678"/>
      <w:bookmarkEnd w:id="1679"/>
      <w:bookmarkEnd w:id="1680"/>
      <w:bookmarkEnd w:id="1681"/>
      <w:bookmarkEnd w:id="1682"/>
      <w:bookmarkEnd w:id="1683"/>
      <w:bookmarkEnd w:id="1684"/>
      <w:bookmarkEnd w:id="1685"/>
    </w:p>
    <w:p w14:paraId="6E4FC579" w14:textId="77777777" w:rsidR="00857F4D" w:rsidRDefault="00857F4D" w:rsidP="00857F4D">
      <w:r>
        <w:t>This solution addresses the KI #6. This solution provides a mechanism to setup a connection between remote UEs via the UE-to-UE relay. This solution is a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696A3166" w14:textId="77777777" w:rsidR="00214352" w:rsidRDefault="00214352" w:rsidP="00214352">
      <w:pPr>
        <w:pStyle w:val="3"/>
      </w:pPr>
      <w:bookmarkStart w:id="1686" w:name="_Toc62576222"/>
      <w:bookmarkStart w:id="1687" w:name="_Toc62576538"/>
      <w:bookmarkStart w:id="1688" w:name="_Toc62595902"/>
      <w:bookmarkStart w:id="1689" w:name="_Toc62596344"/>
      <w:bookmarkStart w:id="1690" w:name="_Toc62637723"/>
      <w:bookmarkStart w:id="1691" w:name="_Toc66119581"/>
      <w:bookmarkStart w:id="1692" w:name="_Toc72846570"/>
      <w:bookmarkStart w:id="1693" w:name="_Toc72850751"/>
      <w:bookmarkStart w:id="1694" w:name="_Toc72920171"/>
      <w:bookmarkStart w:id="1695" w:name="_Toc62576224"/>
      <w:bookmarkStart w:id="1696" w:name="_Toc62576540"/>
      <w:bookmarkStart w:id="1697" w:name="_Toc62595904"/>
      <w:bookmarkStart w:id="1698" w:name="_Toc62596346"/>
      <w:bookmarkStart w:id="1699" w:name="_Toc62637725"/>
      <w:bookmarkStart w:id="1700" w:name="_Toc73345699"/>
      <w:r>
        <w:t>6.</w:t>
      </w:r>
      <w:r>
        <w:rPr>
          <w:lang w:eastAsia="zh-CN"/>
        </w:rPr>
        <w:t>20</w:t>
      </w:r>
      <w:r>
        <w:t>.2</w:t>
      </w:r>
      <w:r>
        <w:tab/>
        <w:t>Solution details</w:t>
      </w:r>
      <w:bookmarkEnd w:id="1686"/>
      <w:bookmarkEnd w:id="1687"/>
      <w:bookmarkEnd w:id="1688"/>
      <w:bookmarkEnd w:id="1689"/>
      <w:bookmarkEnd w:id="1690"/>
      <w:bookmarkEnd w:id="1691"/>
      <w:bookmarkEnd w:id="1692"/>
      <w:bookmarkEnd w:id="1693"/>
      <w:bookmarkEnd w:id="1694"/>
      <w:bookmarkEnd w:id="1700"/>
    </w:p>
    <w:p w14:paraId="29F604E0" w14:textId="77777777" w:rsidR="00214352" w:rsidRDefault="00214352" w:rsidP="00214352">
      <w:pPr>
        <w:rPr>
          <w:noProof/>
        </w:rPr>
      </w:pPr>
      <w:r>
        <w:rPr>
          <w:noProof/>
        </w:rPr>
        <w:object w:dxaOrig="9990" w:dyaOrig="7150" w14:anchorId="545559FD">
          <v:shape id="_x0000_i1053" type="#_x0000_t75" style="width:500.5pt;height:357pt" o:ole="">
            <v:imagedata r:id="rId60" o:title=""/>
          </v:shape>
          <o:OLEObject Type="Embed" ProgID="Visio.Drawing.11" ShapeID="_x0000_i1053" DrawAspect="Content" ObjectID="_1683958454" r:id="rId61"/>
        </w:object>
      </w:r>
    </w:p>
    <w:p w14:paraId="5E25D1A7" w14:textId="77777777" w:rsidR="00214352" w:rsidRDefault="00214352" w:rsidP="00214352">
      <w:pPr>
        <w:pStyle w:val="TF"/>
        <w:rPr>
          <w:noProof/>
        </w:rPr>
      </w:pPr>
      <w:r>
        <w:rPr>
          <w:noProof/>
        </w:rPr>
        <w:t>Figure 6.</w:t>
      </w:r>
      <w:r>
        <w:rPr>
          <w:noProof/>
          <w:lang w:eastAsia="zh-CN"/>
        </w:rPr>
        <w:t>20</w:t>
      </w:r>
      <w:r>
        <w:rPr>
          <w:noProof/>
        </w:rPr>
        <w:t>.2-1:. Secure PC5 link establishment procedure for UE-to-network relay</w:t>
      </w:r>
    </w:p>
    <w:p w14:paraId="6BE8CA0F" w14:textId="77777777" w:rsidR="00214352" w:rsidRDefault="00214352" w:rsidP="00214352">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5C9C8BD9" w14:textId="77777777" w:rsidR="00214352" w:rsidRDefault="00214352" w:rsidP="00214352">
      <w:pPr>
        <w:pStyle w:val="EditorsNote"/>
      </w:pPr>
      <w:r>
        <w:t>Editor’s Note: the detail of discovery security materials is FFS.</w:t>
      </w:r>
    </w:p>
    <w:p w14:paraId="7CADDAF8" w14:textId="77777777" w:rsidR="00214352" w:rsidRDefault="00214352" w:rsidP="00214352">
      <w:pPr>
        <w:pStyle w:val="NO"/>
      </w:pPr>
      <w:r>
        <w:t>NOTE: This solution assumes a peer UE discovery mechanism (e.g., DNS based).</w:t>
      </w:r>
    </w:p>
    <w:p w14:paraId="34B665D0" w14:textId="77777777" w:rsidR="00214352" w:rsidRDefault="00214352" w:rsidP="00214352">
      <w:pPr>
        <w:pStyle w:val="B1"/>
        <w:rPr>
          <w:color w:val="FF0000"/>
        </w:rPr>
      </w:pPr>
      <w:r>
        <w:t xml:space="preserve">0. The Remote UEs and the UE-to-UE (U2U) relay get the discovery parameters and Prose Key management function (PKMF) address from the 5G DDNMF and the discovery security material from the PKMF respectively. </w:t>
      </w:r>
      <w:r>
        <w:lastRenderedPageBreak/>
        <w:t>Furthermore, the Remote UEs can be provisioned with the security materials for end-to-end security setup by the PKMF. For example, the security materials for end-to-end security setup include the Prose Service Code (PSC) and associated key. The service code may be used as a key ID when IKEv2 PSK based authentication is used.</w:t>
      </w:r>
      <w:r>
        <w:tab/>
      </w:r>
    </w:p>
    <w:p w14:paraId="546CB0DB" w14:textId="77777777" w:rsidR="00214352" w:rsidRDefault="00214352" w:rsidP="00214352">
      <w:pPr>
        <w:pStyle w:val="B1"/>
      </w:pPr>
      <w:r>
        <w:t xml:space="preserve">1. Remote UE 1 performs the discovery procedure and PC5 unicast link setup procedure with the UE-to-UE relay. </w:t>
      </w:r>
    </w:p>
    <w:p w14:paraId="68C9A8A8" w14:textId="77777777" w:rsidR="00214352" w:rsidRDefault="00214352" w:rsidP="00214352">
      <w:pPr>
        <w:pStyle w:val="B1"/>
        <w:ind w:left="852"/>
      </w:pPr>
      <w:r>
        <w:t>a. The Remote UE performs discovery of a U2U relay.</w:t>
      </w:r>
    </w:p>
    <w:p w14:paraId="1B5832D7" w14:textId="77777777" w:rsidR="00214352" w:rsidRDefault="00214352" w:rsidP="00214352">
      <w:pPr>
        <w:pStyle w:val="B1"/>
        <w:ind w:left="852"/>
      </w:pPr>
      <w:r>
        <w:t>b. The Remote UE sends a Direct Communication Request that includes Relay Service Code (RSC) and Nonce1.</w:t>
      </w:r>
    </w:p>
    <w:p w14:paraId="21A3149C" w14:textId="77777777" w:rsidR="00214352" w:rsidRDefault="00214352" w:rsidP="00214352">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085A687C" w14:textId="77777777" w:rsidR="00214352" w:rsidRDefault="00214352" w:rsidP="00214352">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0F671F49" w14:textId="77777777" w:rsidR="00214352" w:rsidRDefault="00214352" w:rsidP="00214352">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0227FCE1" w14:textId="77777777" w:rsidR="00214352" w:rsidRDefault="00214352" w:rsidP="00214352">
      <w:pPr>
        <w:pStyle w:val="EditorsNote"/>
      </w:pPr>
      <w:r>
        <w:t>Editor’s Note: How to support flexibility between remote UE1 and relay UE, and between Relay and Remote UE 2 are FFS.</w:t>
      </w:r>
    </w:p>
    <w:p w14:paraId="1844F62B" w14:textId="06B02A10" w:rsidR="00214352" w:rsidRDefault="00214352" w:rsidP="00214352">
      <w:pPr>
        <w:pStyle w:val="NO"/>
        <w:rPr>
          <w:lang w:eastAsia="zh-CN"/>
        </w:rPr>
      </w:pPr>
      <w:r w:rsidRPr="009121D5">
        <w:t>NOTE</w:t>
      </w:r>
      <w:r>
        <w:rPr>
          <w:lang w:eastAsia="zh-CN"/>
        </w:rPr>
        <w:t>: For commercial services, the PKMF is located in the operator’s network. For Public Safety use cases, the PKMF can be managed by the Public Safety service provider.</w:t>
      </w:r>
    </w:p>
    <w:p w14:paraId="4B209DED" w14:textId="77777777" w:rsidR="00214352" w:rsidRDefault="00214352" w:rsidP="00214352">
      <w:pPr>
        <w:pStyle w:val="B1"/>
      </w:pPr>
      <w:r>
        <w:t>2. Remote UE 2 performs the discovery procedure and PC5 unicast link setup procedure with the UE-to-UE relay in the same manner as Remote UE 1.</w:t>
      </w:r>
    </w:p>
    <w:p w14:paraId="3D576032" w14:textId="77777777" w:rsidR="00214352" w:rsidRDefault="00214352" w:rsidP="00214352">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5C12227F" w14:textId="77777777" w:rsidR="00214352" w:rsidRDefault="00214352" w:rsidP="00214352">
      <w:pPr>
        <w:pStyle w:val="B1"/>
      </w:pPr>
      <w:r>
        <w:t>NOTE: Whether the end-to-end IPsec is needed is configured at the remote UEs by the PKMF.</w:t>
      </w:r>
    </w:p>
    <w:p w14:paraId="3EC25527" w14:textId="77777777" w:rsidR="00214352" w:rsidRDefault="00214352" w:rsidP="00214352">
      <w:pPr>
        <w:pStyle w:val="3"/>
        <w:rPr>
          <w:lang w:val="en-US"/>
        </w:rPr>
      </w:pPr>
      <w:bookmarkStart w:id="1701" w:name="_Toc62576223"/>
      <w:bookmarkStart w:id="1702" w:name="_Toc62576539"/>
      <w:bookmarkStart w:id="1703" w:name="_Toc62595903"/>
      <w:bookmarkStart w:id="1704" w:name="_Toc62596345"/>
      <w:bookmarkStart w:id="1705" w:name="_Toc62637724"/>
      <w:bookmarkStart w:id="1706" w:name="_Toc66119582"/>
      <w:bookmarkStart w:id="1707" w:name="_Toc72846571"/>
      <w:bookmarkStart w:id="1708" w:name="_Toc72850752"/>
      <w:bookmarkStart w:id="1709" w:name="_Toc72920172"/>
      <w:bookmarkStart w:id="1710" w:name="_Toc73345700"/>
      <w:r>
        <w:rPr>
          <w:lang w:val="en-US"/>
        </w:rPr>
        <w:t>6.</w:t>
      </w:r>
      <w:r>
        <w:rPr>
          <w:rFonts w:hint="eastAsia"/>
          <w:lang w:val="en-US" w:eastAsia="zh-CN"/>
        </w:rPr>
        <w:t>20</w:t>
      </w:r>
      <w:r>
        <w:rPr>
          <w:lang w:val="en-US"/>
        </w:rPr>
        <w:t>.3</w:t>
      </w:r>
      <w:r>
        <w:rPr>
          <w:lang w:val="en-US"/>
        </w:rPr>
        <w:tab/>
        <w:t>Evaluation</w:t>
      </w:r>
      <w:bookmarkEnd w:id="1701"/>
      <w:bookmarkEnd w:id="1702"/>
      <w:bookmarkEnd w:id="1703"/>
      <w:bookmarkEnd w:id="1704"/>
      <w:bookmarkEnd w:id="1705"/>
      <w:bookmarkEnd w:id="1706"/>
      <w:bookmarkEnd w:id="1707"/>
      <w:bookmarkEnd w:id="1708"/>
      <w:bookmarkEnd w:id="1709"/>
      <w:bookmarkEnd w:id="1710"/>
    </w:p>
    <w:p w14:paraId="608E316D" w14:textId="2F4A5705" w:rsidR="00214352" w:rsidRDefault="00214352" w:rsidP="00214352">
      <w:r>
        <w:t xml:space="preserve">This solution provides end-to-end </w:t>
      </w:r>
      <w:r w:rsidRPr="00EA0750">
        <w:t>confidential</w:t>
      </w:r>
      <w:r>
        <w:t>it</w:t>
      </w:r>
      <w:r w:rsidRPr="00EA0750">
        <w:t>y and integrity protect</w:t>
      </w:r>
      <w:r>
        <w:t>ion</w:t>
      </w:r>
      <w:r w:rsidRPr="00EA0750">
        <w:t xml:space="preserve"> </w:t>
      </w:r>
      <w:r>
        <w:t xml:space="preserve">of commincation </w:t>
      </w:r>
      <w:r w:rsidRPr="00EA0750">
        <w:t>between the peer UEs over the UE-to-UE Relay</w:t>
      </w:r>
      <w:r>
        <w:t xml:space="preserve"> at the IP layer.</w:t>
      </w:r>
    </w:p>
    <w:p w14:paraId="4A0AFB9D" w14:textId="77777777" w:rsidR="00214352" w:rsidRDefault="00214352" w:rsidP="00214352">
      <w:r>
        <w:t>This solution provides confidentiality and integrity protection of user-plane data and control-plane signaling between the remote UE and the UE-to-UE relay based on PC5 unicast security.</w:t>
      </w:r>
    </w:p>
    <w:p w14:paraId="09A43790" w14:textId="704C6D8E" w:rsidR="00214352" w:rsidRDefault="00214352" w:rsidP="00214352">
      <w:pPr>
        <w:pStyle w:val="EditorsNote"/>
      </w:pPr>
      <w:r>
        <w:t>Editor’s Note: Further evaluation is FFS.</w:t>
      </w:r>
    </w:p>
    <w:p w14:paraId="5164B16C" w14:textId="00A2D931" w:rsidR="00626110" w:rsidRPr="00CC5FA9" w:rsidRDefault="00626110" w:rsidP="00626110">
      <w:pPr>
        <w:pStyle w:val="2"/>
      </w:pPr>
      <w:bookmarkStart w:id="1711" w:name="_Toc72846572"/>
      <w:bookmarkStart w:id="1712" w:name="_Toc72850753"/>
      <w:bookmarkStart w:id="1713" w:name="_Toc72920173"/>
      <w:bookmarkStart w:id="1714" w:name="_Toc62576229"/>
      <w:bookmarkStart w:id="1715" w:name="_Toc62576545"/>
      <w:bookmarkStart w:id="1716" w:name="_Toc62595909"/>
      <w:bookmarkStart w:id="1717" w:name="_Toc62596351"/>
      <w:bookmarkStart w:id="1718" w:name="_Toc62637730"/>
      <w:bookmarkStart w:id="1719" w:name="_Toc66119589"/>
      <w:bookmarkStart w:id="1720" w:name="_Toc56518613"/>
      <w:bookmarkStart w:id="1721" w:name="_Toc62596357"/>
      <w:bookmarkStart w:id="1722" w:name="_Toc62637736"/>
      <w:bookmarkStart w:id="1723" w:name="_Toc73345701"/>
      <w:bookmarkEnd w:id="1695"/>
      <w:bookmarkEnd w:id="1696"/>
      <w:bookmarkEnd w:id="1697"/>
      <w:bookmarkEnd w:id="1698"/>
      <w:bookmarkEnd w:id="1699"/>
      <w:r>
        <w:t>6.</w:t>
      </w:r>
      <w:r>
        <w:rPr>
          <w:rFonts w:hint="eastAsia"/>
          <w:lang w:eastAsia="zh-CN"/>
        </w:rPr>
        <w:t>21</w:t>
      </w:r>
      <w:r>
        <w:tab/>
        <w:t>Solution #</w:t>
      </w:r>
      <w:r>
        <w:rPr>
          <w:rFonts w:hint="eastAsia"/>
          <w:lang w:eastAsia="zh-CN"/>
        </w:rPr>
        <w:t>21</w:t>
      </w:r>
      <w:r>
        <w:t xml:space="preserve">: </w:t>
      </w:r>
      <w:r w:rsidRPr="00CC5FA9">
        <w:t>5G PKMF for key management in PC5 communication</w:t>
      </w:r>
      <w:bookmarkEnd w:id="1711"/>
      <w:bookmarkEnd w:id="1712"/>
      <w:bookmarkEnd w:id="1713"/>
      <w:bookmarkEnd w:id="1723"/>
    </w:p>
    <w:p w14:paraId="1EF76F7A" w14:textId="77777777" w:rsidR="00626110" w:rsidRPr="00CC5FA9" w:rsidRDefault="00626110" w:rsidP="00626110">
      <w:pPr>
        <w:pStyle w:val="3"/>
      </w:pPr>
      <w:bookmarkStart w:id="1724" w:name="_Toc62576225"/>
      <w:bookmarkStart w:id="1725" w:name="_Toc62576541"/>
      <w:bookmarkStart w:id="1726" w:name="_Toc62595905"/>
      <w:bookmarkStart w:id="1727" w:name="_Toc62596347"/>
      <w:bookmarkStart w:id="1728" w:name="_Toc62637726"/>
      <w:bookmarkStart w:id="1729" w:name="_Toc66119584"/>
      <w:bookmarkStart w:id="1730" w:name="_Toc72846573"/>
      <w:bookmarkStart w:id="1731" w:name="_Toc72850754"/>
      <w:bookmarkStart w:id="1732" w:name="_Toc72920174"/>
      <w:bookmarkStart w:id="1733" w:name="_Toc73345702"/>
      <w:r w:rsidRPr="00CC5FA9">
        <w:t>6.</w:t>
      </w:r>
      <w:r w:rsidRPr="00CC5FA9">
        <w:rPr>
          <w:rFonts w:hint="eastAsia"/>
          <w:lang w:eastAsia="zh-CN"/>
        </w:rPr>
        <w:t>21</w:t>
      </w:r>
      <w:r w:rsidRPr="00CC5FA9">
        <w:t>.1</w:t>
      </w:r>
      <w:r w:rsidRPr="00CC5FA9">
        <w:tab/>
        <w:t>Introduction</w:t>
      </w:r>
      <w:bookmarkEnd w:id="1724"/>
      <w:bookmarkEnd w:id="1725"/>
      <w:bookmarkEnd w:id="1726"/>
      <w:bookmarkEnd w:id="1727"/>
      <w:bookmarkEnd w:id="1728"/>
      <w:bookmarkEnd w:id="1729"/>
      <w:bookmarkEnd w:id="1730"/>
      <w:bookmarkEnd w:id="1731"/>
      <w:bookmarkEnd w:id="1732"/>
      <w:bookmarkEnd w:id="1733"/>
    </w:p>
    <w:p w14:paraId="157C5CBC" w14:textId="0272ECDE" w:rsidR="00626110" w:rsidRPr="00A60429" w:rsidRDefault="00626110" w:rsidP="00626110">
      <w:r w:rsidRPr="002421A6">
        <w:t>This solution describes how the Remote UE and the UE-to-network relay finds out the address of the common key management server (</w:t>
      </w:r>
      <w:r w:rsidRPr="00A60429">
        <w:t>5G PKMF</w:t>
      </w:r>
      <w:r w:rsidRPr="002421A6">
        <w:t>) to be able to communicate over PC5 interface. This solution addresses key issue#</w:t>
      </w:r>
      <w:r w:rsidRPr="002421A6">
        <w:rPr>
          <w:lang w:eastAsia="zh-CN"/>
        </w:rPr>
        <w:t>4 and key issue #9</w:t>
      </w:r>
      <w:r w:rsidRPr="002421A6">
        <w:t xml:space="preserve">. This solution describes an </w:t>
      </w:r>
      <w:r w:rsidRPr="00616B2C">
        <w:rPr>
          <w:lang w:val="en-US" w:eastAsia="zh-CN"/>
        </w:rPr>
        <w:t>5G PKMF which is a NF (network function) which resides in Remote UE’s HPLMN that is accessed by the Remote UE via user plane (like the 5G DDNMF)</w:t>
      </w:r>
      <w:r w:rsidRPr="002421A6">
        <w:t>. The 5G PKMF provisions security key</w:t>
      </w:r>
      <w:r w:rsidRPr="00A60429">
        <w:t>s to the Remote UE and the UE-to-network relay, to be used for PC5 communication.</w:t>
      </w:r>
    </w:p>
    <w:p w14:paraId="5FF7F6B5" w14:textId="77777777" w:rsidR="00626110" w:rsidRPr="00CC5FA9" w:rsidRDefault="00626110" w:rsidP="00626110">
      <w:r w:rsidRPr="00CC5FA9">
        <w:t xml:space="preserve">This solution is for commercial services. The Remote UE and the UE-to-network Relay have no knowledge of each other beforehand. </w:t>
      </w:r>
    </w:p>
    <w:p w14:paraId="46C06B4D" w14:textId="77777777" w:rsidR="00626110" w:rsidRPr="00CC5FA9" w:rsidRDefault="00626110" w:rsidP="00626110">
      <w:r w:rsidRPr="00CC5FA9">
        <w:t>The different layers of keys are the following:</w:t>
      </w:r>
    </w:p>
    <w:p w14:paraId="5EE131E0" w14:textId="0DF5BFBE" w:rsidR="00626110" w:rsidRPr="00CC5FA9" w:rsidRDefault="00626110" w:rsidP="00A1063C">
      <w:pPr>
        <w:numPr>
          <w:ilvl w:val="0"/>
          <w:numId w:val="17"/>
        </w:numPr>
        <w:rPr>
          <w:rFonts w:cs="Arial"/>
        </w:rPr>
      </w:pPr>
      <w:r w:rsidRPr="00CC5FA9">
        <w:rPr>
          <w:noProof/>
        </w:rPr>
        <w:lastRenderedPageBreak/>
        <w:t>K</w:t>
      </w:r>
      <w:r w:rsidRPr="00CC5FA9">
        <w:rPr>
          <w:noProof/>
          <w:vertAlign w:val="subscript"/>
        </w:rPr>
        <w:t>PC5</w:t>
      </w:r>
      <w:r w:rsidRPr="00CC5FA9">
        <w:rPr>
          <w:noProof/>
        </w:rPr>
        <w:t xml:space="preserve"> </w:t>
      </w:r>
      <w:r w:rsidRPr="00CC5FA9">
        <w:rPr>
          <w:rFonts w:cs="Arial"/>
        </w:rPr>
        <w:t xml:space="preserve">key is a key with a key lifetime generated by the 5G PKMF-1(Remote UE) and provisioned to the Remote UE. </w:t>
      </w:r>
      <w:r w:rsidRPr="00CC5FA9">
        <w:rPr>
          <w:noProof/>
        </w:rPr>
        <w:t>K</w:t>
      </w:r>
      <w:r w:rsidRPr="00CC5FA9">
        <w:rPr>
          <w:noProof/>
          <w:vertAlign w:val="subscript"/>
        </w:rPr>
        <w:t>PC5</w:t>
      </w:r>
      <w:r w:rsidRPr="00CC5FA9">
        <w:rPr>
          <w:noProof/>
        </w:rPr>
        <w:t xml:space="preserve"> </w:t>
      </w:r>
      <w:r w:rsidRPr="00CC5FA9">
        <w:rPr>
          <w:rFonts w:cs="Arial"/>
        </w:rPr>
        <w:t>key is not provisioned to the UE-to-network relay.</w:t>
      </w:r>
    </w:p>
    <w:p w14:paraId="00435477" w14:textId="77777777" w:rsidR="00626110" w:rsidRDefault="00626110" w:rsidP="00A1063C">
      <w:pPr>
        <w:numPr>
          <w:ilvl w:val="0"/>
          <w:numId w:val="17"/>
        </w:numPr>
        <w:rPr>
          <w:rFonts w:cs="Arial"/>
        </w:rPr>
      </w:pP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 xml:space="preserve"> is generated from the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and is a key shared between the two entities (Remote UE and UE-to-network relay) that are communicating over PC5 unicast link. The </w:t>
      </w:r>
      <w:r w:rsidRPr="0015218F">
        <w:rPr>
          <w:noProof/>
        </w:rPr>
        <w:t>K</w:t>
      </w:r>
      <w:r w:rsidRPr="00062F57">
        <w:rPr>
          <w:noProof/>
          <w:vertAlign w:val="subscript"/>
        </w:rPr>
        <w:t>PC5</w:t>
      </w:r>
      <w:r>
        <w:rPr>
          <w:noProof/>
          <w:vertAlign w:val="subscript"/>
        </w:rPr>
        <w:t>-COM</w:t>
      </w:r>
      <w:r w:rsidRPr="0015218F">
        <w:rPr>
          <w:noProof/>
        </w:rPr>
        <w:t xml:space="preserve"> </w:t>
      </w:r>
      <w:r>
        <w:rPr>
          <w:rFonts w:cs="Arial"/>
        </w:rPr>
        <w:t xml:space="preserve">ID identified the </w:t>
      </w: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w:t>
      </w:r>
    </w:p>
    <w:p w14:paraId="320C16E6" w14:textId="77777777" w:rsidR="00626110" w:rsidRDefault="00626110" w:rsidP="00A1063C">
      <w:pPr>
        <w:pStyle w:val="B1"/>
        <w:numPr>
          <w:ilvl w:val="0"/>
          <w:numId w:val="17"/>
        </w:numPr>
      </w:pPr>
      <w:r w:rsidRPr="008E67A7">
        <w:t>K</w:t>
      </w:r>
      <w:r>
        <w:rPr>
          <w:vertAlign w:val="subscript"/>
        </w:rPr>
        <w:t>SESS</w:t>
      </w:r>
      <w:r w:rsidRPr="008E67A7">
        <w:t xml:space="preserve">: This is </w:t>
      </w:r>
      <w:r>
        <w:t xml:space="preserve">a </w:t>
      </w:r>
      <w:r w:rsidRPr="008E67A7">
        <w:t xml:space="preserve">key that is </w:t>
      </w:r>
      <w:r>
        <w:t>derived by Remote UE and UE-to-network relay from K</w:t>
      </w:r>
      <w:r>
        <w:rPr>
          <w:vertAlign w:val="subscript"/>
        </w:rPr>
        <w:t>PC5-COM</w:t>
      </w:r>
      <w:r w:rsidRPr="008E67A7">
        <w:t xml:space="preserve"> </w:t>
      </w:r>
      <w:r>
        <w:t xml:space="preserve">key and </w:t>
      </w:r>
      <w:r w:rsidRPr="008E67A7">
        <w:t xml:space="preserve">is used to protect the transfer of data between the </w:t>
      </w:r>
      <w:r>
        <w:t xml:space="preserve">Remote </w:t>
      </w:r>
      <w:r w:rsidRPr="008E67A7">
        <w:t>UE</w:t>
      </w:r>
      <w:r>
        <w:t xml:space="preserve"> and UE-to-network relay</w:t>
      </w:r>
      <w:r w:rsidRPr="008E67A7">
        <w:t>. The actual keys (see next bullet) that are used in the confidentiality and integrity algorithms are derived directly from K</w:t>
      </w:r>
      <w:r>
        <w:rPr>
          <w:vertAlign w:val="subscript"/>
        </w:rPr>
        <w:t>SESS</w:t>
      </w:r>
      <w:r w:rsidRPr="008E67A7">
        <w:t xml:space="preserve">. </w:t>
      </w:r>
    </w:p>
    <w:p w14:paraId="14D73BD8" w14:textId="77777777" w:rsidR="00626110" w:rsidRDefault="00626110" w:rsidP="00A1063C">
      <w:pPr>
        <w:pStyle w:val="B1"/>
        <w:numPr>
          <w:ilvl w:val="0"/>
          <w:numId w:val="17"/>
        </w:numPr>
      </w:pPr>
      <w:r w:rsidRPr="008E67A7">
        <w:t>K</w:t>
      </w:r>
      <w:r>
        <w:rPr>
          <w:vertAlign w:val="subscript"/>
        </w:rPr>
        <w:t>SESS-IK</w:t>
      </w:r>
      <w:r w:rsidRPr="00FB6CCB">
        <w:t xml:space="preserve"> </w:t>
      </w:r>
      <w:r>
        <w:t xml:space="preserve">and </w:t>
      </w:r>
      <w:r w:rsidRPr="008E67A7">
        <w:t>K</w:t>
      </w:r>
      <w:r>
        <w:rPr>
          <w:vertAlign w:val="subscript"/>
        </w:rPr>
        <w:t>SESS-CK</w:t>
      </w:r>
      <w:r w:rsidRPr="008E67A7">
        <w:t xml:space="preserve">: The </w:t>
      </w:r>
      <w:r w:rsidRPr="00FB6CCB">
        <w:t>NR</w:t>
      </w:r>
      <w:r w:rsidRPr="008E67A7">
        <w:t xml:space="preserve"> PC5 Encryption Key (K</w:t>
      </w:r>
      <w:r>
        <w:rPr>
          <w:vertAlign w:val="subscript"/>
        </w:rPr>
        <w:t>SESS-CK</w:t>
      </w:r>
      <w:r w:rsidRPr="008E67A7">
        <w:t xml:space="preserve">) and </w:t>
      </w:r>
      <w:r w:rsidRPr="00FB6CCB">
        <w:t>NR</w:t>
      </w:r>
      <w:r w:rsidRPr="008E67A7">
        <w:t xml:space="preserve"> PC5 Integrity Key (K</w:t>
      </w:r>
      <w:r>
        <w:rPr>
          <w:vertAlign w:val="subscript"/>
        </w:rPr>
        <w:t>SESS-IK</w:t>
      </w:r>
      <w:r w:rsidRPr="008E67A7">
        <w:t>) are used in the chosen confidentiality and integrity algorithms respectively for protecting PC5-S signalling, PC5 RRC signalling, and PC5 user plane data. They are derived from K</w:t>
      </w:r>
      <w:r>
        <w:rPr>
          <w:vertAlign w:val="subscript"/>
        </w:rPr>
        <w:t>SESS</w:t>
      </w:r>
      <w:r w:rsidRPr="008E67A7">
        <w:t xml:space="preserve"> and are refreshed automatically every time K</w:t>
      </w:r>
      <w:r>
        <w:rPr>
          <w:vertAlign w:val="subscript"/>
        </w:rPr>
        <w:t>SESS</w:t>
      </w:r>
      <w:r w:rsidRPr="008E67A7">
        <w:rPr>
          <w:vertAlign w:val="subscript"/>
        </w:rPr>
        <w:t xml:space="preserve"> </w:t>
      </w:r>
      <w:r w:rsidRPr="008E67A7">
        <w:t xml:space="preserve">is changed. </w:t>
      </w:r>
    </w:p>
    <w:p w14:paraId="201F7781" w14:textId="77777777" w:rsidR="00626110" w:rsidRDefault="00626110" w:rsidP="00626110">
      <w:pPr>
        <w:pStyle w:val="3"/>
      </w:pPr>
      <w:bookmarkStart w:id="1734" w:name="_Toc62576226"/>
      <w:bookmarkStart w:id="1735" w:name="_Toc62576542"/>
      <w:bookmarkStart w:id="1736" w:name="_Toc62595906"/>
      <w:bookmarkStart w:id="1737" w:name="_Toc62596348"/>
      <w:bookmarkStart w:id="1738" w:name="_Toc62637727"/>
      <w:bookmarkStart w:id="1739" w:name="_Toc66119585"/>
      <w:bookmarkStart w:id="1740" w:name="_Toc72846574"/>
      <w:bookmarkStart w:id="1741" w:name="_Toc72850755"/>
      <w:bookmarkStart w:id="1742" w:name="_Toc72920175"/>
      <w:bookmarkStart w:id="1743" w:name="_Toc73345703"/>
      <w:r>
        <w:t>6.</w:t>
      </w:r>
      <w:r>
        <w:rPr>
          <w:rFonts w:hint="eastAsia"/>
          <w:lang w:eastAsia="zh-CN"/>
        </w:rPr>
        <w:t>21</w:t>
      </w:r>
      <w:r>
        <w:t>.2</w:t>
      </w:r>
      <w:r>
        <w:tab/>
        <w:t>Solution details</w:t>
      </w:r>
      <w:bookmarkEnd w:id="1734"/>
      <w:bookmarkEnd w:id="1735"/>
      <w:bookmarkEnd w:id="1736"/>
      <w:bookmarkEnd w:id="1737"/>
      <w:bookmarkEnd w:id="1738"/>
      <w:bookmarkEnd w:id="1739"/>
      <w:bookmarkEnd w:id="1740"/>
      <w:bookmarkEnd w:id="1741"/>
      <w:bookmarkEnd w:id="1742"/>
      <w:bookmarkEnd w:id="1743"/>
    </w:p>
    <w:p w14:paraId="723865E1" w14:textId="4999A204" w:rsidR="00626110" w:rsidRPr="00CC5FA9" w:rsidRDefault="00626110" w:rsidP="00626110">
      <w:r>
        <w:t xml:space="preserve">In this solution the </w:t>
      </w:r>
      <w:r w:rsidRPr="00CC5FA9">
        <w:t>Remote UE has an 5G PKMF (5G PKMF-1) in it’s home PLMN for ProSe key management. The UE-to-network relay has an 5G PKMF (5G PKMF-2) in its home PLMN for ProSe key management. These two 5G PKMF’s (5G PKMF-1 and 5G PKMF-2) can communicate with each other. The 5G PKMF in this solution could be similar to the PKMF in 4G ProSe (TS 33.303).</w:t>
      </w:r>
    </w:p>
    <w:p w14:paraId="78A956A8" w14:textId="03BCB71C" w:rsidR="00626110" w:rsidRDefault="00626110" w:rsidP="00626110">
      <w:r>
        <w:t xml:space="preserve">The Remote UE receives the Relay Service Code from the PCF. </w:t>
      </w:r>
    </w:p>
    <w:p w14:paraId="0B06D1B9" w14:textId="6A047019" w:rsidR="00626110" w:rsidRDefault="00626110" w:rsidP="00626110">
      <w:r>
        <w:t xml:space="preserve">When the Remote UE has discovered a UE-to-network relay in its vicinity, </w:t>
      </w:r>
      <w:r w:rsidRPr="00975229">
        <w:t xml:space="preserve">it sends </w:t>
      </w:r>
      <w:r>
        <w:t xml:space="preserve">it’s HPLMN ID, </w:t>
      </w:r>
      <w:r w:rsidRPr="00975229">
        <w:t xml:space="preserve">explicitly on the PC5 interface to the UE-to-network </w:t>
      </w:r>
      <w:r>
        <w:t xml:space="preserve">relay. </w:t>
      </w:r>
    </w:p>
    <w:p w14:paraId="1FA86899" w14:textId="77777777" w:rsidR="00626110" w:rsidRDefault="00626110" w:rsidP="00626110">
      <w:r>
        <w:t>There are two options:</w:t>
      </w:r>
    </w:p>
    <w:p w14:paraId="1AC16683" w14:textId="77777777" w:rsidR="00626110" w:rsidRPr="00CC5FA9" w:rsidRDefault="00626110" w:rsidP="00A1063C">
      <w:pPr>
        <w:numPr>
          <w:ilvl w:val="0"/>
          <w:numId w:val="21"/>
        </w:numPr>
        <w:rPr>
          <w:lang w:val="en-US" w:eastAsia="zh-CN"/>
        </w:rPr>
      </w:pPr>
      <w:r w:rsidRPr="00316A19">
        <w:rPr>
          <w:lang w:val="en-US" w:eastAsia="zh-CN"/>
        </w:rPr>
        <w:t xml:space="preserve">In Option 1, </w:t>
      </w:r>
      <w:r w:rsidRPr="00EC325F">
        <w:t xml:space="preserve">the UE-to network relay contacts the </w:t>
      </w:r>
      <w:r w:rsidRPr="00CC5FA9">
        <w:t>Remote UE’s 5G PKMF-1 via its 5G PKMF-2. The UE-to-network relay provides the HPLMN ID of the Remote UE, received on PC5 together with the Relay Service Code to it’s 5G PKMF-2 which can resolve the address of the Remote UE’s 5G PKMF-1.</w:t>
      </w:r>
    </w:p>
    <w:p w14:paraId="08867A86" w14:textId="77777777" w:rsidR="00626110" w:rsidRPr="00CC5FA9" w:rsidRDefault="00626110" w:rsidP="00A1063C">
      <w:pPr>
        <w:numPr>
          <w:ilvl w:val="0"/>
          <w:numId w:val="21"/>
        </w:numPr>
        <w:rPr>
          <w:lang w:val="en-US" w:eastAsia="zh-CN"/>
        </w:rPr>
      </w:pPr>
      <w:r w:rsidRPr="00CC5FA9">
        <w:rPr>
          <w:lang w:val="en-US" w:eastAsia="zh-CN"/>
        </w:rPr>
        <w:t xml:space="preserve">In Option 2, </w:t>
      </w:r>
      <w:r w:rsidRPr="00CC5FA9">
        <w:t>the UE-to-network relay retrievs the address of the Remote UE’s 5G PKMF-1 from it’s 5GDDNMF and contacts thereafter te Remote UE’s 5G PKMF-1 directly. The UE-to-network relay provides the HPLMN ID together with the Relay Service Code to it’s 5GDDNMF which can resolve the address of the Remote UE’s 5G PKMF-1.</w:t>
      </w:r>
    </w:p>
    <w:p w14:paraId="79838265" w14:textId="77777777" w:rsidR="00626110" w:rsidRDefault="00626110" w:rsidP="00626110">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31A47541" w14:textId="08ACC5C1" w:rsidR="00626110" w:rsidRDefault="00626110" w:rsidP="00626110">
      <w:r>
        <w:t>T</w:t>
      </w:r>
      <w:r w:rsidRPr="00EC1841">
        <w:t xml:space="preserve">he </w:t>
      </w:r>
      <w:r>
        <w:t>R</w:t>
      </w:r>
      <w:r w:rsidRPr="00EC1841">
        <w:t xml:space="preserve">emote UEs and </w:t>
      </w:r>
      <w:r>
        <w:t>UE-to-network relay</w:t>
      </w:r>
      <w:r w:rsidRPr="00EC1841">
        <w:t xml:space="preserve"> are assumed to be provisioned with the discovery security materials when they are in </w:t>
      </w:r>
      <w:r>
        <w:t xml:space="preserve">3GPP </w:t>
      </w:r>
      <w:r w:rsidRPr="00EC1841">
        <w:t>coverage</w:t>
      </w:r>
      <w:r>
        <w:t xml:space="preserv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rsidRPr="00FD41EE">
        <w:t xml:space="preserve">to </w:t>
      </w:r>
      <w:r>
        <w:t xml:space="preserve">obtain </w:t>
      </w:r>
      <w:r>
        <w:rPr>
          <w:rFonts w:eastAsia="Times New Roman"/>
          <w:lang w:val="en-US" w:eastAsia="ko-KR"/>
        </w:rPr>
        <w:t>discovery security material</w:t>
      </w:r>
      <w:r>
        <w:t xml:space="preserve">. </w:t>
      </w:r>
    </w:p>
    <w:p w14:paraId="0D32F9BC" w14:textId="672B231A" w:rsidR="00626110" w:rsidRDefault="00626110" w:rsidP="00626110">
      <w:r w:rsidRPr="000D74AE">
        <w:object w:dxaOrig="11715" w:dyaOrig="15345" w14:anchorId="37D961BE">
          <v:shape id="_x0000_i1054" type="#_x0000_t75" style="width:560pt;height:733.5pt" o:ole="">
            <v:imagedata r:id="rId62" o:title=""/>
          </v:shape>
          <o:OLEObject Type="Embed" ProgID="Visio.Drawing.11" ShapeID="_x0000_i1054" DrawAspect="Content" ObjectID="_1683958455" r:id="rId63"/>
        </w:object>
      </w:r>
    </w:p>
    <w:p w14:paraId="77A360D5" w14:textId="7CEE79CD" w:rsidR="00626110" w:rsidRPr="00861969" w:rsidRDefault="00626110" w:rsidP="00626110">
      <w:pPr>
        <w:pStyle w:val="TF"/>
      </w:pPr>
      <w:r>
        <w:t xml:space="preserve">Figure </w:t>
      </w:r>
      <w:r w:rsidRPr="00C60568">
        <w:t>6.</w:t>
      </w:r>
      <w:r>
        <w:rPr>
          <w:rFonts w:hint="eastAsia"/>
          <w:lang w:eastAsia="zh-CN"/>
        </w:rPr>
        <w:t>21</w:t>
      </w:r>
      <w:r w:rsidRPr="00C60568">
        <w:t>.2</w:t>
      </w:r>
      <w:r>
        <w:t>.1</w:t>
      </w:r>
      <w:r w:rsidRPr="00C60568">
        <w:t>-1</w:t>
      </w:r>
      <w:r w:rsidRPr="00861969">
        <w:t>: 5G PKMF for key management in PC5 communication</w:t>
      </w:r>
    </w:p>
    <w:p w14:paraId="51C6CCC8" w14:textId="66C7C220" w:rsidR="00626110" w:rsidRPr="00861969" w:rsidRDefault="00626110" w:rsidP="00626110">
      <w:r w:rsidRPr="00861969">
        <w:rPr>
          <w:lang w:val="en-CA" w:eastAsia="en-CA"/>
        </w:rPr>
        <w:t xml:space="preserve">Step 0) </w:t>
      </w:r>
      <w:r w:rsidRPr="00861969">
        <w:t xml:space="preserve">The Remote UE retrieves the address of the 5G PKMF-1(Remote UE) used for ProSe key management located in its home PLMN and the Relay Service Code from the network. </w:t>
      </w:r>
    </w:p>
    <w:p w14:paraId="52AAE2CE" w14:textId="7C083387" w:rsidR="00626110" w:rsidRPr="00861969" w:rsidRDefault="00626110" w:rsidP="00626110">
      <w:pPr>
        <w:rPr>
          <w:lang w:val="en-CA" w:eastAsia="en-CA"/>
        </w:rPr>
      </w:pPr>
      <w:r w:rsidRPr="00861969">
        <w:t xml:space="preserve">The UE-to-network Relay retrieves the address of the 5G PKMF-2 (UE-to-network Relay) used for ProSe key management located in its home PLMN and the Relay Service Code from the network.  </w:t>
      </w:r>
    </w:p>
    <w:p w14:paraId="00CBE3FD" w14:textId="1E54B0FD" w:rsidR="00626110" w:rsidRPr="00DF254E" w:rsidRDefault="00626110" w:rsidP="00626110">
      <w:pPr>
        <w:pStyle w:val="NO"/>
        <w:rPr>
          <w:lang w:val="en-CA" w:eastAsia="en-CA"/>
        </w:rPr>
      </w:pPr>
      <w:r w:rsidRPr="00861969">
        <w:t>NOTE: How the Remote UE and UE-to-network relay receives the address of the 5G PKMF-1(Remote UE) used for ProSe key management located in its home PLMN, and which function provides this parameter to the Remote UE is for SA2 to decide.</w:t>
      </w:r>
    </w:p>
    <w:p w14:paraId="28F60AA6" w14:textId="77777777" w:rsidR="00626110" w:rsidRPr="00257979" w:rsidRDefault="00626110" w:rsidP="00626110">
      <w:pPr>
        <w:rPr>
          <w:rFonts w:cs="Arial"/>
        </w:rPr>
      </w:pPr>
      <w:r w:rsidRPr="00DF5CE9">
        <w:rPr>
          <w:lang w:val="en-CA" w:eastAsia="en-CA"/>
        </w:rPr>
        <w:t xml:space="preserve">Step 1) </w:t>
      </w:r>
      <w:r w:rsidRPr="00DF5CE9">
        <w:t xml:space="preserve">The Remote UE </w:t>
      </w:r>
      <w:r>
        <w:t>retrievs the discovery keys for discovery of the UE-to-network relay as described in solution #</w:t>
      </w:r>
      <w:r>
        <w:rPr>
          <w:rFonts w:hint="eastAsia"/>
          <w:lang w:eastAsia="zh-CN"/>
        </w:rPr>
        <w:t>35</w:t>
      </w:r>
      <w:r>
        <w:t xml:space="preserve"> (Discovery procedures for UE-to-network relays). </w:t>
      </w:r>
      <w:r>
        <w:rPr>
          <w:rFonts w:cs="Arial"/>
        </w:rPr>
        <w:t xml:space="preserve"> </w:t>
      </w:r>
    </w:p>
    <w:p w14:paraId="02033C74" w14:textId="29DB56DE" w:rsidR="00626110" w:rsidRPr="00861969" w:rsidRDefault="00626110" w:rsidP="00626110">
      <w:pPr>
        <w:rPr>
          <w:rFonts w:cs="Arial"/>
        </w:rPr>
      </w:pPr>
      <w:r w:rsidRPr="00F9399B">
        <w:t xml:space="preserve">Step 2) </w:t>
      </w:r>
      <w:r w:rsidRPr="00F9399B">
        <w:rPr>
          <w:rFonts w:cs="Arial"/>
        </w:rPr>
        <w:t xml:space="preserve">The </w:t>
      </w:r>
      <w:r w:rsidRPr="00F9399B">
        <w:t>Remote</w:t>
      </w:r>
      <w:r w:rsidRPr="00F9399B">
        <w:rPr>
          <w:rFonts w:cs="Arial"/>
        </w:rPr>
        <w:t xml:space="preserve"> UE establishes a secure connection with </w:t>
      </w:r>
      <w:r w:rsidRPr="00861969">
        <w:rPr>
          <w:rFonts w:cs="Arial"/>
        </w:rPr>
        <w:t xml:space="preserve">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5132EB52" w14:textId="44F58807" w:rsidR="00626110" w:rsidRPr="00861969" w:rsidRDefault="00626110" w:rsidP="00626110">
      <w:r w:rsidRPr="00861969">
        <w:rPr>
          <w:rFonts w:cs="Arial"/>
        </w:rPr>
        <w:t xml:space="preserve">Step 3a) </w:t>
      </w:r>
      <w:r w:rsidRPr="00861969">
        <w:t xml:space="preserve">The Remote UE contacts the 5G PKMF-1(Remote UE) by initiating a Key Request message for PC5 communication including the Relay Service Code and the Remote UE ID. The 5G PKMF-1(Remote UE) generates </w:t>
      </w:r>
      <w:r w:rsidRPr="00861969">
        <w:rPr>
          <w:rFonts w:cs="Arial"/>
          <w:color w:val="000000"/>
        </w:rPr>
        <w:t xml:space="preserve">a </w:t>
      </w:r>
      <w:r w:rsidRPr="00861969">
        <w:rPr>
          <w:noProof/>
        </w:rPr>
        <w:t>K</w:t>
      </w:r>
      <w:r w:rsidRPr="00861969">
        <w:rPr>
          <w:noProof/>
          <w:vertAlign w:val="subscript"/>
        </w:rPr>
        <w:t>PC5</w:t>
      </w:r>
      <w:r w:rsidRPr="00861969">
        <w:rPr>
          <w:noProof/>
        </w:rPr>
        <w:t xml:space="preserve"> </w:t>
      </w:r>
      <w:r w:rsidRPr="00861969">
        <w:t>key</w:t>
      </w:r>
      <w:r w:rsidRPr="00861969">
        <w:rPr>
          <w:rFonts w:cs="Arial"/>
          <w:color w:val="000000"/>
          <w:lang w:val="en-IN"/>
        </w:rPr>
        <w:t xml:space="preserve"> and a </w:t>
      </w:r>
      <w:r w:rsidRPr="00861969">
        <w:rPr>
          <w:noProof/>
        </w:rPr>
        <w:t>K</w:t>
      </w:r>
      <w:r w:rsidRPr="00861969">
        <w:rPr>
          <w:noProof/>
          <w:vertAlign w:val="subscript"/>
        </w:rPr>
        <w:t>PC5</w:t>
      </w:r>
      <w:r w:rsidRPr="00861969">
        <w:rPr>
          <w:noProof/>
        </w:rPr>
        <w:t xml:space="preserve"> </w:t>
      </w:r>
      <w:r w:rsidRPr="00861969">
        <w:t>key</w:t>
      </w:r>
      <w:r w:rsidRPr="00861969">
        <w:rPr>
          <w:rFonts w:cs="Arial"/>
          <w:color w:val="000000"/>
          <w:lang w:val="en-IN"/>
        </w:rPr>
        <w:t xml:space="preserve"> ID.  </w:t>
      </w:r>
    </w:p>
    <w:p w14:paraId="297A7B54" w14:textId="77777777" w:rsidR="00626110" w:rsidRPr="00616B2C" w:rsidRDefault="00626110" w:rsidP="00626110">
      <w:pPr>
        <w:pStyle w:val="EditorsNote"/>
        <w:rPr>
          <w:noProof/>
          <w:color w:val="auto"/>
        </w:rPr>
      </w:pPr>
      <w:bookmarkStart w:id="1744" w:name="_Hlk64387406"/>
      <w:bookmarkStart w:id="1745" w:name="_Hlk60944470"/>
      <w:r w:rsidRPr="00616B2C">
        <w:rPr>
          <w:color w:val="auto"/>
        </w:rPr>
        <w:t xml:space="preserve">NOTE: Whether </w:t>
      </w:r>
      <w:r w:rsidRPr="00616B2C">
        <w:rPr>
          <w:noProof/>
          <w:color w:val="auto"/>
        </w:rPr>
        <w:t xml:space="preserve">the Remote UE ID consists of one or more of the following parameters: </w:t>
      </w:r>
      <w:r w:rsidRPr="00616B2C">
        <w:rPr>
          <w:color w:val="auto"/>
        </w:rPr>
        <w:t>ProSe application id, ProSe application user id and/or GPSI of the Remote UE is for SA2 to decide</w:t>
      </w:r>
      <w:r w:rsidRPr="00616B2C">
        <w:rPr>
          <w:noProof/>
          <w:color w:val="auto"/>
        </w:rPr>
        <w:t xml:space="preserve"> </w:t>
      </w:r>
    </w:p>
    <w:bookmarkEnd w:id="1744"/>
    <w:bookmarkEnd w:id="1745"/>
    <w:p w14:paraId="5AD9FFBC" w14:textId="1A704DB6" w:rsidR="00626110" w:rsidRPr="00861969" w:rsidRDefault="00626110" w:rsidP="00626110">
      <w:r>
        <w:rPr>
          <w:rFonts w:cs="Arial"/>
        </w:rPr>
        <w:t xml:space="preserve">Step 3b) </w:t>
      </w:r>
      <w:r w:rsidRPr="00861969">
        <w:t xml:space="preserve">The 5G PKMF-1(Remote UE) provides the </w:t>
      </w:r>
      <w:r w:rsidRPr="00861969">
        <w:rPr>
          <w:noProof/>
        </w:rPr>
        <w:t>K</w:t>
      </w:r>
      <w:r w:rsidRPr="00861969">
        <w:rPr>
          <w:noProof/>
          <w:vertAlign w:val="subscript"/>
        </w:rPr>
        <w:t>PC5</w:t>
      </w:r>
      <w:r w:rsidRPr="00861969">
        <w:t xml:space="preserve"> key and the </w:t>
      </w:r>
      <w:r w:rsidRPr="00861969">
        <w:rPr>
          <w:noProof/>
        </w:rPr>
        <w:t>K</w:t>
      </w:r>
      <w:r w:rsidRPr="00861969">
        <w:rPr>
          <w:noProof/>
          <w:vertAlign w:val="subscript"/>
        </w:rPr>
        <w:t xml:space="preserve">PC5 </w:t>
      </w:r>
      <w:r w:rsidRPr="00861969">
        <w:t xml:space="preserve">key ID in the Key Response message to the Remote UE </w:t>
      </w:r>
      <w:r w:rsidRPr="00861969">
        <w:rPr>
          <w:rFonts w:cs="Arial"/>
        </w:rPr>
        <w:t>to be used for PC5 communication with a UE-to-network relay</w:t>
      </w:r>
      <w:r w:rsidRPr="00861969">
        <w:t xml:space="preserve">. </w:t>
      </w:r>
    </w:p>
    <w:p w14:paraId="7834AE4E" w14:textId="77777777" w:rsidR="00626110" w:rsidRPr="00861969" w:rsidRDefault="00626110" w:rsidP="00626110">
      <w:r w:rsidRPr="00861969">
        <w:rPr>
          <w:lang w:val="en-CA" w:eastAsia="en-CA"/>
        </w:rPr>
        <w:t xml:space="preserve">Step 4) </w:t>
      </w:r>
      <w:r w:rsidRPr="00861969">
        <w:t>The UE-to-network relay retrievs the discovery keys for discovery of the Remote UE as described in solution #</w:t>
      </w:r>
      <w:r w:rsidRPr="00861969">
        <w:rPr>
          <w:rFonts w:hint="eastAsia"/>
          <w:lang w:eastAsia="zh-CN"/>
        </w:rPr>
        <w:t>35</w:t>
      </w:r>
      <w:r w:rsidRPr="00861969">
        <w:t xml:space="preserve"> (Discovery procedures for UE-to-network relays)..</w:t>
      </w:r>
    </w:p>
    <w:p w14:paraId="180FCC77" w14:textId="77777777" w:rsidR="00626110" w:rsidRPr="00861969" w:rsidRDefault="00626110" w:rsidP="00626110">
      <w:r w:rsidRPr="00861969">
        <w:t>Step 5) The UE-to-network relay discovery is taken place on PC5 interface using either model A or model B discovery.</w:t>
      </w:r>
    </w:p>
    <w:p w14:paraId="3123BAE3" w14:textId="6DE82392" w:rsidR="00626110" w:rsidRDefault="00626110" w:rsidP="00626110">
      <w:r w:rsidRPr="00861969">
        <w:t xml:space="preserve">Step 6) The Remote UE sends a Direct Communication Request on PC5 interface. The Remote UE includes its HPLMN ID, the Nonce_1, the Remote UE ID and the </w:t>
      </w:r>
      <w:r w:rsidRPr="00861969">
        <w:rPr>
          <w:noProof/>
        </w:rPr>
        <w:t>K</w:t>
      </w:r>
      <w:r w:rsidRPr="00861969">
        <w:rPr>
          <w:noProof/>
          <w:vertAlign w:val="subscript"/>
        </w:rPr>
        <w:t xml:space="preserve">PC5 </w:t>
      </w:r>
      <w:r w:rsidRPr="00861969">
        <w:t>key ID received from the 5G PKMF-1 (Remote UE) together with the Relay Service Code. The Remote UE’s HPLMN ID is used by the UE-to-network relay’s 5G PKMF-2 to find the 5G PKMF-1 in the Remote UE’s HPLMN.</w:t>
      </w:r>
    </w:p>
    <w:p w14:paraId="28DFEFA0" w14:textId="33739607" w:rsidR="00626110" w:rsidRPr="00861969" w:rsidRDefault="00626110" w:rsidP="00626110">
      <w:bookmarkStart w:id="1746" w:name="_Hlk70509535"/>
      <w:r>
        <w:t xml:space="preserve">One option could be that the Remote UE uses the discovery key to confidentiality protect the </w:t>
      </w:r>
      <w:r w:rsidRPr="0015218F">
        <w:rPr>
          <w:noProof/>
        </w:rPr>
        <w:t>K</w:t>
      </w:r>
      <w:r>
        <w:rPr>
          <w:noProof/>
          <w:vertAlign w:val="subscript"/>
        </w:rPr>
        <w:t xml:space="preserve">PC5 </w:t>
      </w:r>
      <w:r>
        <w:t>k</w:t>
      </w:r>
      <w:r w:rsidRPr="00A95D1E">
        <w:t xml:space="preserve">ey ID </w:t>
      </w:r>
      <w:r>
        <w:t xml:space="preserve">over PC5 interface due to privacy issues. </w:t>
      </w:r>
      <w:bookmarkEnd w:id="1746"/>
      <w:r>
        <w:t xml:space="preserve">This would imply that other Remote UE’s belonging to different PLMN’s and being authorized to access the same UE-to-network relay can decrypt and get access to the </w:t>
      </w:r>
      <w:r w:rsidRPr="0015218F">
        <w:rPr>
          <w:noProof/>
        </w:rPr>
        <w:t>K</w:t>
      </w:r>
      <w:r>
        <w:rPr>
          <w:noProof/>
          <w:vertAlign w:val="subscript"/>
        </w:rPr>
        <w:t xml:space="preserve">PC5 </w:t>
      </w:r>
      <w:r>
        <w:t>k</w:t>
      </w:r>
      <w:r w:rsidRPr="00A95D1E">
        <w:t>ey ID</w:t>
      </w:r>
      <w:r>
        <w:t xml:space="preserve">. But these other Remote UE’s should not succeed in establishing a secure connection to the </w:t>
      </w:r>
      <w:r w:rsidRPr="00861969">
        <w:t>5G PKMF-1(Remote UE).</w:t>
      </w:r>
    </w:p>
    <w:p w14:paraId="31F89728" w14:textId="77777777" w:rsidR="00626110" w:rsidRPr="00861969" w:rsidRDefault="00626110" w:rsidP="00626110">
      <w:r w:rsidRPr="00861969">
        <w:t>There are two options described below: Option 1 and Option 2:</w:t>
      </w:r>
    </w:p>
    <w:p w14:paraId="28CB9EB1" w14:textId="77777777" w:rsidR="00626110" w:rsidRPr="00861969" w:rsidRDefault="00626110" w:rsidP="00A1063C">
      <w:pPr>
        <w:numPr>
          <w:ilvl w:val="0"/>
          <w:numId w:val="21"/>
        </w:numPr>
        <w:rPr>
          <w:lang w:val="en-US" w:eastAsia="zh-CN"/>
        </w:rPr>
      </w:pPr>
      <w:r w:rsidRPr="00861969">
        <w:rPr>
          <w:lang w:val="en-US" w:eastAsia="zh-CN"/>
        </w:rPr>
        <w:t xml:space="preserve">In Option 1, </w:t>
      </w:r>
      <w:r w:rsidRPr="00861969">
        <w:t>the UE-to network relay contacts the Remote UE’s 5G PKMF-1 via its 5G PKMF-2. The Remote UE provides it’s HPLMN ID over PC5 interface to the UE-to-network relay and the UE-to-network relay provides the HPLMN ID together with the Relay Service Code to it’s 5G PKMF-2 which can resolve the address of the Remote UE’s 5G PKMF-1.</w:t>
      </w:r>
    </w:p>
    <w:p w14:paraId="2693B8E1" w14:textId="77777777" w:rsidR="00626110" w:rsidRPr="00316A19" w:rsidRDefault="00626110" w:rsidP="00A1063C">
      <w:pPr>
        <w:numPr>
          <w:ilvl w:val="0"/>
          <w:numId w:val="21"/>
        </w:numPr>
        <w:rPr>
          <w:lang w:val="en-US" w:eastAsia="zh-CN"/>
        </w:rPr>
      </w:pPr>
      <w:r w:rsidRPr="00861969">
        <w:rPr>
          <w:lang w:val="en-US" w:eastAsia="zh-CN"/>
        </w:rPr>
        <w:t xml:space="preserve">In Option 2, </w:t>
      </w:r>
      <w:r w:rsidRPr="00861969">
        <w:t>the UE-to-network relay retrievs the address of the Remote UE’s 5G PKMF-1 from it’s 5GDDNMF and contacts thereafter te Remote UE’s 5G PKMF-1 directly. The Remote UE provides it’s HPLMN ID over PC5 interface to the UE-to-network relay and the UE-to-network relay provides the HPLMN ID together with the Relay Service Code to it’s 5GDDNMF which can resolve the address of the Remote UE’s 5G PKMF-1</w:t>
      </w:r>
      <w:r>
        <w:t>.</w:t>
      </w:r>
    </w:p>
    <w:p w14:paraId="0C285BA5" w14:textId="77777777" w:rsidR="00626110" w:rsidRPr="001B3D1A" w:rsidRDefault="00626110" w:rsidP="00626110">
      <w:pPr>
        <w:rPr>
          <w:lang w:val="en-US"/>
        </w:rPr>
      </w:pPr>
    </w:p>
    <w:p w14:paraId="41C4C66A" w14:textId="77777777" w:rsidR="00626110" w:rsidRPr="00861969" w:rsidRDefault="00626110" w:rsidP="00626110">
      <w:pPr>
        <w:rPr>
          <w:b/>
          <w:bCs/>
        </w:rPr>
      </w:pPr>
      <w:r w:rsidRPr="00C60568">
        <w:rPr>
          <w:b/>
          <w:bCs/>
        </w:rPr>
        <w:t>Option 1:</w:t>
      </w:r>
      <w:r>
        <w:rPr>
          <w:b/>
          <w:bCs/>
        </w:rPr>
        <w:t xml:space="preserve"> </w:t>
      </w:r>
      <w:r w:rsidRPr="00861969">
        <w:rPr>
          <w:b/>
          <w:bCs/>
        </w:rPr>
        <w:t xml:space="preserve">The UE-to network relay contacts the Remote UE’s </w:t>
      </w:r>
      <w:r w:rsidRPr="00861969">
        <w:t xml:space="preserve">5G </w:t>
      </w:r>
      <w:r w:rsidRPr="00861969">
        <w:rPr>
          <w:b/>
          <w:bCs/>
        </w:rPr>
        <w:t xml:space="preserve">PKMF-1 via its </w:t>
      </w:r>
      <w:r w:rsidRPr="00861969">
        <w:t xml:space="preserve">5G </w:t>
      </w:r>
      <w:r w:rsidRPr="00861969">
        <w:rPr>
          <w:b/>
          <w:bCs/>
        </w:rPr>
        <w:t>PKMF-2.</w:t>
      </w:r>
    </w:p>
    <w:p w14:paraId="34FCA5C8" w14:textId="6CECC7FC" w:rsidR="00626110" w:rsidRPr="00861969" w:rsidRDefault="00626110" w:rsidP="00626110">
      <w:pPr>
        <w:rPr>
          <w:rFonts w:cs="Arial"/>
        </w:rPr>
      </w:pPr>
      <w:r w:rsidRPr="00861969">
        <w:lastRenderedPageBreak/>
        <w:t>Step 7) UE-to-network Relay</w:t>
      </w:r>
      <w:r w:rsidRPr="00861969">
        <w:rPr>
          <w:rFonts w:cs="Arial"/>
        </w:rPr>
        <w:t xml:space="preserve"> establishes a secure connection with the </w:t>
      </w:r>
      <w:r w:rsidRPr="00861969">
        <w:t xml:space="preserve">5G </w:t>
      </w:r>
      <w:r w:rsidRPr="00861969">
        <w:rPr>
          <w:rFonts w:cs="Arial"/>
        </w:rPr>
        <w:t>PKMF-2 (</w:t>
      </w:r>
      <w:r w:rsidRPr="00861969">
        <w:t>UE-to-network Relay</w:t>
      </w:r>
      <w:r w:rsidRPr="00861969">
        <w:rPr>
          <w:rFonts w:cs="Arial"/>
        </w:rPr>
        <w:t xml:space="preserve">) server. As this connection is established in the user plane, the same mechanism as used to protect the PC3 interface can be re-used e.g. either solution #5 or solution #11. </w:t>
      </w:r>
    </w:p>
    <w:p w14:paraId="5B70A8E5" w14:textId="516AE950" w:rsidR="00626110" w:rsidRPr="00861969" w:rsidRDefault="00626110" w:rsidP="00626110">
      <w:pPr>
        <w:pStyle w:val="NO"/>
      </w:pPr>
      <w:r w:rsidRPr="00861969">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0C0C3EB9" w14:textId="57A53278" w:rsidR="00626110" w:rsidRPr="00E271C6" w:rsidRDefault="00626110" w:rsidP="00626110">
      <w:r w:rsidRPr="00861969">
        <w:rPr>
          <w:lang w:val="en-CA" w:eastAsia="en-CA"/>
        </w:rPr>
        <w:t xml:space="preserve">Step 8) </w:t>
      </w:r>
      <w:r w:rsidRPr="00861969">
        <w:t xml:space="preserve">The UE-to-network Relay contacts the 5G PKMF-2(UE-to-network Relay) and includes the HPLMN ID of Remote UE, the Relay Service Code, Nonce_1, the Remote UE ID and the UE-to-network relay ID in the Key Request message for PC5 communication including the </w:t>
      </w:r>
      <w:r w:rsidRPr="00861969">
        <w:rPr>
          <w:noProof/>
        </w:rPr>
        <w:t>K</w:t>
      </w:r>
      <w:r w:rsidRPr="00861969">
        <w:rPr>
          <w:noProof/>
          <w:vertAlign w:val="subscript"/>
        </w:rPr>
        <w:t xml:space="preserve">PC5 </w:t>
      </w:r>
      <w:r w:rsidRPr="00861969">
        <w:t>key ID. If the Remote UE’s HPLMN ID is provided then its used by the UE-to-network relay’s 5G PKMF-2 to determine the 5G PKMF-1 in the Remote UE’s H</w:t>
      </w:r>
      <w:r>
        <w:t>PLMN, if configured.</w:t>
      </w:r>
    </w:p>
    <w:p w14:paraId="4CCEF767" w14:textId="42479D15" w:rsidR="00626110" w:rsidRPr="00861969" w:rsidRDefault="00626110" w:rsidP="00626110">
      <w:pPr>
        <w:pStyle w:val="EditorsNote"/>
        <w:rPr>
          <w:noProof/>
          <w:color w:val="auto"/>
        </w:rPr>
      </w:pPr>
      <w:r w:rsidRPr="00B43C62">
        <w:rPr>
          <w:color w:val="auto"/>
        </w:rPr>
        <w:t>NOTE</w:t>
      </w:r>
      <w:r>
        <w:rPr>
          <w:color w:val="auto"/>
        </w:rPr>
        <w:t xml:space="preserve"> 4</w:t>
      </w:r>
      <w:r w:rsidRPr="00861969">
        <w:rPr>
          <w:color w:val="auto"/>
        </w:rPr>
        <w:t xml:space="preserve">: Whether </w:t>
      </w:r>
      <w:r w:rsidRPr="00861969">
        <w:rPr>
          <w:noProof/>
          <w:color w:val="auto"/>
        </w:rPr>
        <w:t xml:space="preserve">the UE-to-network relay ID consists of one or more of the following parameters: </w:t>
      </w:r>
      <w:r w:rsidRPr="00861969">
        <w:rPr>
          <w:color w:val="auto"/>
        </w:rPr>
        <w:t>ProSe application id, ProSe application user id and/or GPSI of the Remote UE is for SA2 to decide.</w:t>
      </w:r>
      <w:r w:rsidRPr="00861969">
        <w:rPr>
          <w:noProof/>
          <w:color w:val="auto"/>
        </w:rPr>
        <w:t xml:space="preserve"> </w:t>
      </w:r>
    </w:p>
    <w:p w14:paraId="3AF60D19" w14:textId="6878DC7D" w:rsidR="00626110" w:rsidRPr="00861969" w:rsidRDefault="00626110" w:rsidP="00626110">
      <w:r w:rsidRPr="00861969">
        <w:t xml:space="preserve">Step 9) The 5G PKMF-2(UE-to-network Relay) contacts the 5G PKMF-1(Remote UE) and forwards the Key Request message including the Relay Service Code, Nonce_1, the Remote UE ID,  </w:t>
      </w:r>
      <w:r w:rsidRPr="00861969">
        <w:rPr>
          <w:noProof/>
        </w:rPr>
        <w:t>K</w:t>
      </w:r>
      <w:r w:rsidRPr="00861969">
        <w:rPr>
          <w:noProof/>
          <w:vertAlign w:val="subscript"/>
        </w:rPr>
        <w:t xml:space="preserve">PC5 </w:t>
      </w:r>
      <w:r w:rsidRPr="00861969">
        <w:t>key ID and the UE-to-network relay ID to the 5G PKMF-1(Remote UE).</w:t>
      </w:r>
    </w:p>
    <w:p w14:paraId="0C615A64" w14:textId="1022CAB2" w:rsidR="00626110" w:rsidRPr="00861969" w:rsidRDefault="00626110" w:rsidP="00626110">
      <w:pPr>
        <w:pStyle w:val="NO"/>
      </w:pPr>
      <w:r w:rsidRPr="00861969">
        <w:t>NOTE 5: The interface between the 5G PKMF-</w:t>
      </w:r>
      <w:r>
        <w:t>2(UE-to-</w:t>
      </w:r>
      <w:r w:rsidRPr="00861969">
        <w:t>network Relay) and the 5G PKMF-1(Remote UE) is out of 3GPP scope.</w:t>
      </w:r>
    </w:p>
    <w:p w14:paraId="0DD56DCC" w14:textId="21C6BA0D" w:rsidR="00626110" w:rsidRPr="00861969" w:rsidRDefault="00626110" w:rsidP="00626110">
      <w:r w:rsidRPr="00861969">
        <w:t xml:space="preserve">Step 10a) The 5G PKMF-1(Remote UE) needs to contact the 5GDDNMF(Remote UE) to check if the Remote UE and the UE-to-network relay are allowed to communicate with each other by checking the Remote UE ID and the UE-to-network relay ID. </w:t>
      </w:r>
    </w:p>
    <w:p w14:paraId="4FE1D8D1" w14:textId="77777777" w:rsidR="00626110" w:rsidRDefault="00626110" w:rsidP="00616B2C">
      <w:pPr>
        <w:pStyle w:val="FP"/>
      </w:pPr>
      <w:r w:rsidRPr="00861969">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the step 10b instead of the 5GDDNMF.</w:t>
      </w:r>
    </w:p>
    <w:p w14:paraId="243D3511" w14:textId="1F5EE2F3" w:rsidR="00626110" w:rsidRDefault="00626110" w:rsidP="00626110">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5B29A4EA" w14:textId="165A6E3D" w:rsidR="00626110" w:rsidRPr="006D3CA4" w:rsidRDefault="00626110" w:rsidP="00626110">
      <w:r>
        <w:t xml:space="preserve">Step 10c) The 5GDDNMF(Remote UE) responds to </w:t>
      </w:r>
      <w:r w:rsidRPr="006D3CA4">
        <w:t>the 5G PKMF-1(Remote UE) whether the authorization is successful or not.</w:t>
      </w:r>
    </w:p>
    <w:p w14:paraId="67A899BE" w14:textId="05423CEA" w:rsidR="00626110" w:rsidRPr="006D3CA4" w:rsidRDefault="00626110" w:rsidP="00626110">
      <w:pPr>
        <w:rPr>
          <w:noProof/>
        </w:rPr>
      </w:pPr>
      <w:r w:rsidRPr="006D3CA4">
        <w:t xml:space="preserve">Step 11) </w:t>
      </w:r>
      <w:r w:rsidRPr="006D3CA4">
        <w:rPr>
          <w:rFonts w:cs="Arial"/>
        </w:rPr>
        <w:t xml:space="preserve">If the </w:t>
      </w:r>
      <w:r w:rsidRPr="006D3CA4">
        <w:t xml:space="preserve">5G </w:t>
      </w:r>
      <w:r w:rsidRPr="006D3CA4">
        <w:rPr>
          <w:rFonts w:cs="Arial"/>
        </w:rPr>
        <w:t xml:space="preserve">PKMF-1(Remote UE) confirms the Remote UE can connect to the network via the selected ProSe UE-to- network Relay, </w:t>
      </w:r>
      <w:r w:rsidRPr="006D3CA4">
        <w:t xml:space="preserve">5G </w:t>
      </w:r>
      <w:r w:rsidRPr="006D3CA4">
        <w:rPr>
          <w:rFonts w:cs="Arial"/>
        </w:rPr>
        <w:t xml:space="preserve">the PKMF-1(Remote UE) generates a new freshness parameter </w:t>
      </w:r>
      <w:r w:rsidRPr="006D3CA4">
        <w:rPr>
          <w:rFonts w:cs="Arial"/>
          <w:noProof/>
        </w:rPr>
        <w:t xml:space="preserve">(i.e.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RPr="006D3CA4">
        <w:rPr>
          <w:rFonts w:cs="Arial"/>
        </w:rPr>
        <w:t xml:space="preserve"> The </w:t>
      </w:r>
      <w:r w:rsidRPr="006D3CA4">
        <w:t xml:space="preserve">5G </w:t>
      </w:r>
      <w:r w:rsidRPr="006D3CA4">
        <w:rPr>
          <w:rFonts w:cs="Arial"/>
        </w:rPr>
        <w:t xml:space="preserve">PKMF-1 generates 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new </w:t>
      </w:r>
      <w:r w:rsidRPr="006D3CA4">
        <w:rPr>
          <w:noProof/>
        </w:rPr>
        <w:t>K</w:t>
      </w:r>
      <w:r w:rsidRPr="006D3CA4">
        <w:rPr>
          <w:noProof/>
          <w:vertAlign w:val="subscript"/>
        </w:rPr>
        <w:t>PC5-COM</w:t>
      </w:r>
      <w:r w:rsidRPr="006D3CA4">
        <w:rPr>
          <w:rFonts w:cs="Arial"/>
          <w:noProof/>
        </w:rPr>
        <w:t xml:space="preserve"> freshness parameter. The generation of the </w:t>
      </w:r>
      <w:r w:rsidRPr="006D3CA4">
        <w:rPr>
          <w:noProof/>
        </w:rPr>
        <w:t>K</w:t>
      </w:r>
      <w:r w:rsidRPr="006D3CA4">
        <w:rPr>
          <w:noProof/>
          <w:vertAlign w:val="subscript"/>
        </w:rPr>
        <w:t>PC5-COM</w:t>
      </w:r>
      <w:r w:rsidRPr="006D3CA4">
        <w:rPr>
          <w:rFonts w:cs="Arial"/>
          <w:noProof/>
        </w:rPr>
        <w:t xml:space="preserve"> key can be done in a similar was as described in Annex A.7 in TS 33.303 if PRUK is replaced by </w:t>
      </w:r>
      <w:r w:rsidRPr="006D3CA4">
        <w:rPr>
          <w:noProof/>
        </w:rPr>
        <w:t>K</w:t>
      </w:r>
      <w:r w:rsidRPr="006D3CA4">
        <w:rPr>
          <w:noProof/>
          <w:vertAlign w:val="subscript"/>
        </w:rPr>
        <w:t>PC5</w:t>
      </w:r>
      <w:r w:rsidRPr="006D3CA4">
        <w:rPr>
          <w:noProof/>
        </w:rPr>
        <w:t xml:space="preserve"> </w:t>
      </w:r>
      <w:r w:rsidRPr="006D3CA4">
        <w:rPr>
          <w:rFonts w:cs="Arial"/>
        </w:rPr>
        <w:t>key</w:t>
      </w:r>
      <w:r w:rsidRPr="006D3CA4">
        <w:rPr>
          <w:rFonts w:cs="Arial"/>
          <w:noProof/>
        </w:rPr>
        <w:t>.</w:t>
      </w:r>
      <w:r w:rsidRPr="006D3CA4">
        <w:t xml:space="preserve"> The 5G PKMF-1(Remote UE) includes the Remote UE ID, </w:t>
      </w:r>
      <w:r w:rsidRPr="006D3CA4">
        <w:rPr>
          <w:noProof/>
        </w:rPr>
        <w:t>K</w:t>
      </w:r>
      <w:r w:rsidRPr="006D3CA4">
        <w:rPr>
          <w:noProof/>
          <w:vertAlign w:val="subscript"/>
        </w:rPr>
        <w:t>PC5-COM</w:t>
      </w:r>
      <w:r w:rsidRPr="006D3CA4">
        <w:rPr>
          <w:rFonts w:cs="Arial"/>
          <w:noProof/>
        </w:rPr>
        <w:t xml:space="preserve"> freshness parameter, the</w:t>
      </w:r>
      <w:r w:rsidRPr="006D3CA4">
        <w:rPr>
          <w:noProof/>
        </w:rPr>
        <w:t xml:space="preserve"> K</w:t>
      </w:r>
      <w:r w:rsidRPr="006D3CA4">
        <w:rPr>
          <w:noProof/>
          <w:vertAlign w:val="subscript"/>
        </w:rPr>
        <w:t xml:space="preserve">PC5-COM </w:t>
      </w:r>
      <w:r w:rsidRPr="006D3CA4">
        <w:t xml:space="preserve">key ID and the </w:t>
      </w:r>
      <w:r w:rsidRPr="006D3CA4">
        <w:rPr>
          <w:noProof/>
        </w:rPr>
        <w:t>K</w:t>
      </w:r>
      <w:r w:rsidRPr="006D3CA4">
        <w:rPr>
          <w:noProof/>
          <w:vertAlign w:val="subscript"/>
        </w:rPr>
        <w:t>PC5-COM</w:t>
      </w:r>
      <w:r w:rsidRPr="006D3CA4">
        <w:rPr>
          <w:rFonts w:cs="Arial"/>
          <w:noProof/>
        </w:rPr>
        <w:t xml:space="preserve"> key</w:t>
      </w:r>
      <w:r w:rsidRPr="006D3CA4">
        <w:t xml:space="preserve"> in the Key Response message to the 5G PKMF-2(Remote UE). </w:t>
      </w:r>
    </w:p>
    <w:p w14:paraId="4A1F0E13" w14:textId="5D0A004A" w:rsidR="00626110" w:rsidRDefault="00626110" w:rsidP="00626110">
      <w:pPr>
        <w:pStyle w:val="NO"/>
      </w:pPr>
      <w:r w:rsidRPr="006D3CA4">
        <w:t>NOTE 7: The interface between the5G  PKMF-2(UE-to-network Relay) and the 5G PKMF-1(Remote UE) is out of 3GPP scope.</w:t>
      </w:r>
    </w:p>
    <w:p w14:paraId="246BD901" w14:textId="63B9EE53" w:rsidR="00626110" w:rsidRPr="006D3CA4" w:rsidRDefault="00626110" w:rsidP="00626110">
      <w:r>
        <w:rPr>
          <w:rFonts w:cs="Arial"/>
        </w:rPr>
        <w:t xml:space="preserve">Step 12) </w:t>
      </w:r>
      <w:r w:rsidRPr="006D3CA4">
        <w:t>The 5G PKMF-2(UE-to-network Relay) forwards the Key Response message to the UE-to-network Relay.</w:t>
      </w:r>
    </w:p>
    <w:p w14:paraId="5870B6A1" w14:textId="77777777" w:rsidR="00626110" w:rsidRPr="00C60568" w:rsidRDefault="00626110" w:rsidP="00626110">
      <w:pPr>
        <w:rPr>
          <w:b/>
          <w:bCs/>
        </w:rPr>
      </w:pPr>
      <w:r w:rsidRPr="006D3CA4">
        <w:rPr>
          <w:b/>
          <w:bCs/>
        </w:rPr>
        <w:t xml:space="preserve">Option 2: The UE-to-network relay retrievs the address of the Remote UE’s </w:t>
      </w:r>
      <w:r w:rsidRPr="006D3CA4">
        <w:t xml:space="preserve">5G </w:t>
      </w:r>
      <w:r w:rsidRPr="006D3CA4">
        <w:rPr>
          <w:b/>
          <w:bCs/>
        </w:rPr>
        <w:t xml:space="preserve">PKMF-1 and contacts </w:t>
      </w:r>
      <w:r w:rsidRPr="006D3CA4">
        <w:t xml:space="preserve">5G </w:t>
      </w:r>
      <w:r w:rsidRPr="006D3CA4">
        <w:rPr>
          <w:b/>
          <w:bCs/>
        </w:rPr>
        <w:t>PKMF-1 directly</w:t>
      </w:r>
    </w:p>
    <w:p w14:paraId="771B3253" w14:textId="77777777" w:rsidR="00626110" w:rsidRDefault="00626110" w:rsidP="00626110">
      <w:pPr>
        <w:rPr>
          <w:rFonts w:cs="Arial"/>
        </w:rPr>
      </w:pPr>
      <w:r>
        <w:t>Step 7a) UE-to-network Relay</w:t>
      </w:r>
      <w:r w:rsidRPr="00D80B2D">
        <w:rPr>
          <w:rFonts w:cs="Arial"/>
        </w:rPr>
        <w:t xml:space="preserve"> </w:t>
      </w:r>
      <w:r>
        <w:rPr>
          <w:rFonts w:cs="Arial"/>
        </w:rPr>
        <w:t>establishes a secure connection with the 5GDDNMF of the Relay UE</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p>
    <w:p w14:paraId="6966934F" w14:textId="77777777" w:rsidR="00626110" w:rsidRDefault="00626110" w:rsidP="00626110">
      <w:r>
        <w:rPr>
          <w:lang w:val="en-CA" w:eastAsia="en-CA"/>
        </w:rPr>
        <w:t xml:space="preserve">Step 7b) </w:t>
      </w:r>
      <w:r w:rsidRPr="00FC77FE">
        <w:t xml:space="preserve">The </w:t>
      </w:r>
      <w:r>
        <w:t>UE-to-network Relay</w:t>
      </w:r>
      <w:r w:rsidRPr="00FC77FE">
        <w:t xml:space="preserve"> </w:t>
      </w:r>
      <w:r>
        <w:t xml:space="preserve">contacts the 5GDDNMF of the </w:t>
      </w:r>
      <w:r w:rsidRPr="00454824">
        <w:rPr>
          <w:lang w:val="en-US"/>
        </w:rPr>
        <w:t>UE-to-network relay</w:t>
      </w:r>
      <w:r>
        <w:t xml:space="preserve"> and includes the HPLMN ID of the Remote UE and the Relay Service Code.</w:t>
      </w:r>
    </w:p>
    <w:p w14:paraId="1F2E32F7" w14:textId="77777777" w:rsidR="00626110" w:rsidRPr="006D3CA4" w:rsidRDefault="00626110" w:rsidP="00626110">
      <w:r>
        <w:lastRenderedPageBreak/>
        <w:t xml:space="preserve">Step 7c) The 5GDDNMF of the </w:t>
      </w:r>
      <w:r w:rsidRPr="00454824">
        <w:rPr>
          <w:lang w:val="en-US"/>
        </w:rPr>
        <w:t>UE-to-network relay</w:t>
      </w:r>
      <w:r>
        <w:t xml:space="preserve"> is using the </w:t>
      </w:r>
      <w:r w:rsidRPr="006D3CA4">
        <w:t xml:space="preserve">HPLMN ID of the Remote UE and the Relay Service Code to determine the address of the 5G PKMF-1(Remote UE) and includes the address of the 5G PKMF-1(Remote UE) in the response message to the UE-to-network Relay. </w:t>
      </w:r>
    </w:p>
    <w:p w14:paraId="4A65EB79" w14:textId="77777777" w:rsidR="00626110" w:rsidRPr="006D3CA4" w:rsidRDefault="00626110" w:rsidP="00626110">
      <w:pPr>
        <w:pStyle w:val="NO"/>
      </w:pPr>
      <w:r w:rsidRPr="006D3CA4">
        <w:t xml:space="preserve">NOTE 8: The 5GDDNMF of the Relay UE could be pre-configured with the address of the 5G PKMF-1(Remote UE) but this is for SA2 to decide. </w:t>
      </w:r>
    </w:p>
    <w:p w14:paraId="43074E35" w14:textId="3583B929" w:rsidR="00626110" w:rsidRPr="006D3CA4" w:rsidRDefault="00626110" w:rsidP="00626110">
      <w:pPr>
        <w:rPr>
          <w:rFonts w:cs="Arial"/>
        </w:rPr>
      </w:pPr>
      <w:r w:rsidRPr="006D3CA4">
        <w:t>Step 8a) The UE-to-network Relay uses the address of the 5G PKMF-1(Remote UE) and contacts directly the 5G PKMF-1(Remote UE). The UE-to-network Relay</w:t>
      </w:r>
      <w:r w:rsidRPr="006D3CA4">
        <w:rPr>
          <w:rFonts w:cs="Arial"/>
        </w:rPr>
        <w:t xml:space="preserve"> establishes a secure connection with the </w:t>
      </w:r>
      <w:r w:rsidRPr="006D3CA4">
        <w:t xml:space="preserve">5G </w:t>
      </w:r>
      <w:r w:rsidRPr="006D3CA4">
        <w:rPr>
          <w:rFonts w:cs="Arial"/>
        </w:rPr>
        <w:t>PKMF-1 (</w:t>
      </w:r>
      <w:r w:rsidRPr="006D3CA4">
        <w:t>Remote UE</w:t>
      </w:r>
      <w:r w:rsidRPr="006D3CA4">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rsidRPr="006D3CA4">
        <w:t xml:space="preserve">5G </w:t>
      </w:r>
      <w:r w:rsidRPr="006D3CA4">
        <w:rPr>
          <w:rFonts w:cs="Arial"/>
        </w:rPr>
        <w:t>PKMF-1(</w:t>
      </w:r>
      <w:r w:rsidRPr="006D3CA4">
        <w:t>Remote UE</w:t>
      </w:r>
      <w:r w:rsidRPr="006D3CA4">
        <w:rPr>
          <w:rFonts w:cs="Arial"/>
        </w:rPr>
        <w:t xml:space="preserve">) server when establishing the secure connection. </w:t>
      </w:r>
    </w:p>
    <w:p w14:paraId="0A502B83" w14:textId="77777777" w:rsidR="00626110" w:rsidRDefault="00626110" w:rsidP="00626110">
      <w:pPr>
        <w:pStyle w:val="EditorsNote"/>
        <w:rPr>
          <w:lang w:val="en-US"/>
        </w:rPr>
      </w:pPr>
      <w:r w:rsidRPr="006D3CA4">
        <w:rPr>
          <w:noProof/>
          <w:lang w:val="en-US"/>
        </w:rPr>
        <w:t xml:space="preserve">Editor’s note: </w:t>
      </w:r>
      <w:r w:rsidRPr="006D3CA4">
        <w:rPr>
          <w:lang w:val="en-US"/>
        </w:rPr>
        <w:t>Roaming aspects are not specified for AKMA yet. This is FFS in work item AKMA which is still specified in Rel-17.</w:t>
      </w:r>
    </w:p>
    <w:p w14:paraId="40A1F56A" w14:textId="12E5F86A" w:rsidR="00626110" w:rsidRPr="006D3CA4" w:rsidRDefault="00626110" w:rsidP="00626110">
      <w:r>
        <w:rPr>
          <w:lang w:val="en-CA" w:eastAsia="en-CA"/>
        </w:rPr>
        <w:t xml:space="preserve">Step 8b) </w:t>
      </w:r>
      <w:r w:rsidRPr="00FC77FE">
        <w:t xml:space="preserve">The </w:t>
      </w:r>
      <w:r>
        <w:t>UE-to-network Relay</w:t>
      </w:r>
      <w:r w:rsidRPr="00FC77FE">
        <w:t xml:space="preserve"> </w:t>
      </w:r>
      <w:r>
        <w:t xml:space="preserve">initiates a Key Request message for PC5 communication including the </w:t>
      </w:r>
      <w:r w:rsidRPr="0015218F">
        <w:rPr>
          <w:noProof/>
        </w:rPr>
        <w:t>K</w:t>
      </w:r>
      <w:r>
        <w:rPr>
          <w:noProof/>
          <w:vertAlign w:val="subscript"/>
        </w:rPr>
        <w:t>PC5</w:t>
      </w:r>
      <w:r w:rsidRPr="0015218F">
        <w:rPr>
          <w:noProof/>
        </w:rPr>
        <w:t xml:space="preserve"> </w:t>
      </w:r>
      <w:r w:rsidRPr="00264FFC">
        <w:rPr>
          <w:rFonts w:cs="Arial"/>
        </w:rPr>
        <w:t>key</w:t>
      </w:r>
      <w:r>
        <w:t xml:space="preserve"> ID, the Relay Service Code, Nonce_1, the Remote UE ID and the UE-to-network relay ID</w:t>
      </w:r>
      <w:r w:rsidRPr="006D3CA4">
        <w:t>. The 5G PKMF-1(Remote UE) checks if the Remote UE and the UE-to-network relay are allowed to communicate by checking the Remote UE ID and the UE-to-network relay ID.</w:t>
      </w:r>
    </w:p>
    <w:p w14:paraId="2050BF86" w14:textId="1B77C55D" w:rsidR="00626110" w:rsidRPr="006D3CA4" w:rsidRDefault="00626110" w:rsidP="00626110">
      <w:r w:rsidRPr="006D3CA4">
        <w:t>Step 9a) The 5G PKMF-1(Remote UE) needs to contact the 5GDDNMF(Remote UE) to check if the Remote UE and UE-to-network relay are allowed to communicate with each other.</w:t>
      </w:r>
    </w:p>
    <w:p w14:paraId="54D02D41" w14:textId="77777777" w:rsidR="00626110" w:rsidRDefault="00626110" w:rsidP="00626110">
      <w:pPr>
        <w:pStyle w:val="NO"/>
      </w:pPr>
      <w:r w:rsidRPr="006D3CA4">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the step 9b instead of the 5GDDNMF.</w:t>
      </w:r>
    </w:p>
    <w:p w14:paraId="27AE8C38" w14:textId="1B2640CA" w:rsidR="00626110" w:rsidRDefault="00626110" w:rsidP="00626110">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6E46190E" w14:textId="28D6A21D" w:rsidR="00626110" w:rsidRPr="006D3CA4" w:rsidRDefault="00626110" w:rsidP="00626110">
      <w:r>
        <w:t xml:space="preserve">Step 9c) The 5GDDNMF (Remote UE) responds to </w:t>
      </w:r>
      <w:r w:rsidRPr="006D3CA4">
        <w:t>the 5G PKMF-1(Remote UE) regarding whether the authorization is successful or not.</w:t>
      </w:r>
    </w:p>
    <w:p w14:paraId="123C30B0" w14:textId="6D911D0C" w:rsidR="00626110" w:rsidRDefault="00626110" w:rsidP="00626110">
      <w:r w:rsidRPr="006D3CA4">
        <w:t xml:space="preserve">Step 10) </w:t>
      </w:r>
      <w:r w:rsidRPr="006D3CA4">
        <w:rPr>
          <w:rFonts w:cs="Arial"/>
        </w:rPr>
        <w:t xml:space="preserve">If the </w:t>
      </w:r>
      <w:r w:rsidRPr="006D3CA4">
        <w:t xml:space="preserve">5G </w:t>
      </w:r>
      <w:r w:rsidRPr="006D3CA4">
        <w:rPr>
          <w:rFonts w:cs="Arial"/>
        </w:rPr>
        <w:t xml:space="preserve">PKMF-1(Remote UE) confirms the Remote UE can connect to the network via the selected ProSe UE-to- network Relay, the </w:t>
      </w:r>
      <w:r w:rsidRPr="006D3CA4">
        <w:t xml:space="preserve">5G </w:t>
      </w:r>
      <w:r w:rsidRPr="006D3CA4">
        <w:rPr>
          <w:rFonts w:cs="Arial"/>
        </w:rPr>
        <w:t xml:space="preserve">PKMF-1(Remote UE) generates a new freshness parameter </w:t>
      </w:r>
      <w:r w:rsidRPr="006D3CA4">
        <w:rPr>
          <w:rFonts w:cs="Arial"/>
          <w:noProof/>
        </w:rPr>
        <w:t xml:space="preserve">(i.e.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RPr="006D3CA4">
        <w:rPr>
          <w:rFonts w:cs="Arial"/>
        </w:rPr>
        <w:t xml:space="preserve"> The </w:t>
      </w:r>
      <w:r w:rsidRPr="006D3CA4">
        <w:t xml:space="preserve">5G </w:t>
      </w:r>
      <w:r w:rsidRPr="006D3CA4">
        <w:rPr>
          <w:rFonts w:cs="Arial"/>
        </w:rPr>
        <w:t xml:space="preserve">PKMF-1 generates 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new </w:t>
      </w:r>
      <w:r w:rsidRPr="006D3CA4">
        <w:rPr>
          <w:noProof/>
        </w:rPr>
        <w:t>K</w:t>
      </w:r>
      <w:r w:rsidRPr="006D3CA4">
        <w:rPr>
          <w:noProof/>
          <w:vertAlign w:val="subscript"/>
        </w:rPr>
        <w:t>PC5-COM</w:t>
      </w:r>
      <w:r w:rsidRPr="006D3CA4">
        <w:rPr>
          <w:rFonts w:cs="Arial"/>
          <w:noProof/>
        </w:rPr>
        <w:t xml:space="preserve"> freshness parameter. The generation of the </w:t>
      </w:r>
      <w:r w:rsidRPr="006D3CA4">
        <w:rPr>
          <w:noProof/>
        </w:rPr>
        <w:t>K</w:t>
      </w:r>
      <w:r w:rsidRPr="006D3CA4">
        <w:rPr>
          <w:noProof/>
          <w:vertAlign w:val="subscript"/>
        </w:rPr>
        <w:t>PC5-COM</w:t>
      </w:r>
      <w:r w:rsidRPr="006D3CA4">
        <w:rPr>
          <w:rFonts w:cs="Arial"/>
          <w:noProof/>
        </w:rPr>
        <w:t xml:space="preserve"> key can be done in a similar was as described in Annex A.7 in TS 33.303 if PRUK is replaced by </w:t>
      </w:r>
      <w:r w:rsidRPr="006D3CA4">
        <w:rPr>
          <w:noProof/>
        </w:rPr>
        <w:t>K</w:t>
      </w:r>
      <w:r w:rsidRPr="006D3CA4">
        <w:rPr>
          <w:noProof/>
          <w:vertAlign w:val="subscript"/>
        </w:rPr>
        <w:t>PC5</w:t>
      </w:r>
      <w:r w:rsidRPr="006D3CA4">
        <w:rPr>
          <w:noProof/>
        </w:rPr>
        <w:t xml:space="preserve"> </w:t>
      </w:r>
      <w:r w:rsidRPr="006D3CA4">
        <w:rPr>
          <w:rFonts w:cs="Arial"/>
        </w:rPr>
        <w:t xml:space="preserve">key. </w:t>
      </w:r>
      <w:r w:rsidRPr="006D3CA4">
        <w:t xml:space="preserve">The 5G PKMF-1(Remote UE) includes the Remote UE ID, the </w:t>
      </w:r>
      <w:r w:rsidRPr="006D3CA4">
        <w:rPr>
          <w:noProof/>
        </w:rPr>
        <w:t>K</w:t>
      </w:r>
      <w:r w:rsidRPr="006D3CA4">
        <w:rPr>
          <w:noProof/>
          <w:vertAlign w:val="subscript"/>
        </w:rPr>
        <w:t>PC5-COM</w:t>
      </w:r>
      <w:r w:rsidRPr="006D3CA4">
        <w:rPr>
          <w:noProof/>
        </w:rPr>
        <w:t xml:space="preserve"> key</w:t>
      </w:r>
      <w:r w:rsidRPr="006D3CA4">
        <w:rPr>
          <w:rFonts w:cs="Arial"/>
          <w:noProof/>
        </w:rPr>
        <w:t>,</w:t>
      </w:r>
      <w:r w:rsidRPr="006D3CA4">
        <w:rPr>
          <w:noProof/>
        </w:rPr>
        <w:t xml:space="preserve"> the K</w:t>
      </w:r>
      <w:r w:rsidRPr="006D3CA4">
        <w:rPr>
          <w:noProof/>
          <w:vertAlign w:val="subscript"/>
        </w:rPr>
        <w:t>PC5-COM</w:t>
      </w:r>
      <w:r w:rsidRPr="006D3CA4">
        <w:rPr>
          <w:rFonts w:cs="Arial"/>
        </w:rPr>
        <w:t xml:space="preserve"> key</w:t>
      </w:r>
      <w:r w:rsidRPr="006D3CA4">
        <w:t xml:space="preserve"> ID and the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Del="0084763A">
        <w:t xml:space="preserve"> </w:t>
      </w:r>
      <w:r>
        <w:t xml:space="preserve">for PC5 communication identified by </w:t>
      </w:r>
      <w:r w:rsidRPr="0015218F">
        <w:rPr>
          <w:noProof/>
        </w:rPr>
        <w:t>K</w:t>
      </w:r>
      <w:r>
        <w:rPr>
          <w:noProof/>
          <w:vertAlign w:val="subscript"/>
        </w:rPr>
        <w:t>PC5</w:t>
      </w:r>
      <w:r w:rsidRPr="00264FFC">
        <w:rPr>
          <w:rFonts w:cs="Arial"/>
        </w:rPr>
        <w:t xml:space="preserve"> k</w:t>
      </w:r>
      <w:r>
        <w:t xml:space="preserve">ey ID in the Key Response message to the UE-to-network Relay. </w:t>
      </w:r>
    </w:p>
    <w:p w14:paraId="2A249A7E" w14:textId="77777777" w:rsidR="00626110" w:rsidRPr="00D74146" w:rsidRDefault="00626110" w:rsidP="00626110">
      <w:pPr>
        <w:rPr>
          <w:b/>
          <w:bCs/>
        </w:rPr>
      </w:pPr>
      <w:r w:rsidRPr="00C663AE">
        <w:rPr>
          <w:b/>
          <w:bCs/>
        </w:rPr>
        <w:t>Option 1 and Option 2:</w:t>
      </w:r>
    </w:p>
    <w:p w14:paraId="5947A359" w14:textId="77777777" w:rsidR="00626110" w:rsidRDefault="00626110" w:rsidP="00626110">
      <w:r>
        <w:t xml:space="preserve">Step 13) The UE-to-network Relay generates a Nonce_2. The UE-to-network Relay generates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w:t>
      </w:r>
      <w:bookmarkStart w:id="1747" w:name="_Hlk64387957"/>
      <w:r>
        <w:t xml:space="preserve">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264FFC">
        <w:rPr>
          <w:rFonts w:cs="Arial"/>
        </w:rPr>
        <w:t xml:space="preserve"> key</w:t>
      </w:r>
      <w:r>
        <w:t xml:space="preserve"> ID and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in the Direct Security Mode </w:t>
      </w:r>
      <w:r w:rsidRPr="00F9399B">
        <w:t>Command</w:t>
      </w:r>
      <w:r>
        <w:t xml:space="preserve"> message.</w:t>
      </w:r>
    </w:p>
    <w:bookmarkEnd w:id="1747"/>
    <w:p w14:paraId="2C52636D" w14:textId="7314551C" w:rsidR="00626110" w:rsidRDefault="00626110" w:rsidP="00626110">
      <w:r>
        <w:t xml:space="preserve">Step 14)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w:t>
      </w:r>
      <w:r w:rsidRPr="006D3CA4">
        <w:t xml:space="preserve">the 5G </w:t>
      </w:r>
      <w:r w:rsidRPr="006D3CA4">
        <w:rPr>
          <w:rFonts w:cs="Arial"/>
        </w:rPr>
        <w:t xml:space="preserve">PKMF-1(Remote UE) </w:t>
      </w:r>
      <w:r w:rsidRPr="006D3CA4">
        <w:t xml:space="preserve"> in step 11 in Option 1 using the </w:t>
      </w:r>
      <w:r w:rsidRPr="006D3CA4">
        <w:rPr>
          <w:noProof/>
        </w:rPr>
        <w:t>K</w:t>
      </w:r>
      <w:r w:rsidRPr="006D3CA4">
        <w:rPr>
          <w:noProof/>
          <w:vertAlign w:val="subscript"/>
        </w:rPr>
        <w:t>PC5-COM</w:t>
      </w:r>
      <w:r w:rsidRPr="006D3CA4">
        <w:rPr>
          <w:noProof/>
        </w:rPr>
        <w:t xml:space="preserve"> freshness parameter. </w:t>
      </w:r>
      <w:r w:rsidRPr="006D3CA4">
        <w:t xml:space="preserve">The Remote UE then generates the </w:t>
      </w:r>
      <w:r w:rsidRPr="006D3CA4">
        <w:rPr>
          <w:noProof/>
        </w:rPr>
        <w:t>K</w:t>
      </w:r>
      <w:r w:rsidRPr="006D3CA4">
        <w:rPr>
          <w:noProof/>
          <w:vertAlign w:val="subscript"/>
        </w:rPr>
        <w:t>SESS</w:t>
      </w:r>
      <w:r w:rsidRPr="006D3CA4">
        <w:rPr>
          <w:rFonts w:cs="Arial"/>
        </w:rPr>
        <w:t xml:space="preserve"> key</w:t>
      </w:r>
      <w:r w:rsidRPr="006D3CA4">
        <w:t xml:space="preserve"> from the </w:t>
      </w:r>
      <w:r w:rsidRPr="006D3CA4">
        <w:rPr>
          <w:noProof/>
        </w:rPr>
        <w:t>K</w:t>
      </w:r>
      <w:r w:rsidRPr="006D3CA4">
        <w:rPr>
          <w:noProof/>
          <w:vertAlign w:val="subscript"/>
        </w:rPr>
        <w:t>PC5-COM</w:t>
      </w:r>
      <w:r w:rsidRPr="006D3CA4">
        <w:rPr>
          <w:noProof/>
        </w:rPr>
        <w:t xml:space="preserve"> </w:t>
      </w:r>
      <w:r w:rsidRPr="006D3CA4">
        <w:rPr>
          <w:rFonts w:cs="Arial"/>
        </w:rPr>
        <w:t>key</w:t>
      </w:r>
      <w:r w:rsidRPr="006D3CA4">
        <w:t xml:space="preserve"> and Nonce_2. The Remote UE checks the integrity of the received Direct Security Mode Command by verifying the received MAC using </w:t>
      </w:r>
      <w:bookmarkStart w:id="1748" w:name="_Hlk64388143"/>
      <w:r w:rsidRPr="006D3CA4">
        <w:t xml:space="preserve">a </w:t>
      </w:r>
      <w:r w:rsidRPr="006D3CA4">
        <w:rPr>
          <w:noProof/>
        </w:rPr>
        <w:t>K</w:t>
      </w:r>
      <w:r w:rsidRPr="006D3CA4">
        <w:rPr>
          <w:noProof/>
          <w:vertAlign w:val="subscript"/>
        </w:rPr>
        <w:t xml:space="preserve">SESS-IK </w:t>
      </w:r>
      <w:r w:rsidRPr="006D3CA4">
        <w:rPr>
          <w:rFonts w:cs="Arial"/>
        </w:rPr>
        <w:t>key</w:t>
      </w:r>
      <w:r w:rsidRPr="006D3CA4">
        <w:t xml:space="preserve"> generated from </w:t>
      </w:r>
      <w:bookmarkEnd w:id="1748"/>
      <w:r w:rsidRPr="006D3CA4">
        <w:t xml:space="preserve">the </w:t>
      </w:r>
      <w:r w:rsidRPr="006D3CA4">
        <w:rPr>
          <w:noProof/>
        </w:rPr>
        <w:t>K</w:t>
      </w:r>
      <w:r w:rsidRPr="006D3CA4">
        <w:rPr>
          <w:noProof/>
          <w:vertAlign w:val="subscript"/>
        </w:rPr>
        <w:t>SESS</w:t>
      </w:r>
      <w:r w:rsidRPr="006D3CA4">
        <w:rPr>
          <w:noProof/>
        </w:rPr>
        <w:t xml:space="preserve"> </w:t>
      </w:r>
      <w:r w:rsidRPr="006D3CA4">
        <w:rPr>
          <w:rFonts w:cs="Arial"/>
        </w:rPr>
        <w:t>key</w:t>
      </w:r>
      <w:r w:rsidRPr="006D3CA4">
        <w:t xml:space="preserve">. If the verification is successful, then the Remote UE sends a Direct Security Mode Complete message which is integrity protected and encrypted using the </w:t>
      </w:r>
      <w:r w:rsidRPr="006D3CA4">
        <w:rPr>
          <w:noProof/>
        </w:rPr>
        <w:t>K</w:t>
      </w:r>
      <w:r w:rsidRPr="006D3CA4">
        <w:rPr>
          <w:noProof/>
          <w:vertAlign w:val="subscript"/>
        </w:rPr>
        <w:t>SESS-IK</w:t>
      </w:r>
      <w:r w:rsidRPr="006D3CA4">
        <w:rPr>
          <w:noProof/>
        </w:rPr>
        <w:t xml:space="preserve"> </w:t>
      </w:r>
      <w:r w:rsidRPr="006D3CA4">
        <w:rPr>
          <w:rFonts w:cs="Arial"/>
        </w:rPr>
        <w:t xml:space="preserve">key and the </w:t>
      </w:r>
      <w:r w:rsidRPr="006D3CA4">
        <w:rPr>
          <w:noProof/>
        </w:rPr>
        <w:t>K</w:t>
      </w:r>
      <w:r w:rsidRPr="006D3CA4">
        <w:rPr>
          <w:noProof/>
          <w:vertAlign w:val="subscript"/>
        </w:rPr>
        <w:t>SESS-CK</w:t>
      </w:r>
      <w:r w:rsidRPr="006D3CA4">
        <w:rPr>
          <w:noProof/>
        </w:rPr>
        <w:t xml:space="preserve"> </w:t>
      </w:r>
      <w:r w:rsidRPr="006D3CA4">
        <w:rPr>
          <w:rFonts w:cs="Arial"/>
        </w:rPr>
        <w:t>key</w:t>
      </w:r>
      <w:r w:rsidRPr="006D3CA4">
        <w:t>.</w:t>
      </w:r>
    </w:p>
    <w:p w14:paraId="6FBD1B1F" w14:textId="77777777" w:rsidR="00626110" w:rsidRPr="00043FC9" w:rsidRDefault="00626110" w:rsidP="00626110">
      <w:r>
        <w:t>Step 15) The UE-to-network Relay responds with a Direct Communication Accept on the PC5 interface.</w:t>
      </w:r>
    </w:p>
    <w:p w14:paraId="144FC71C" w14:textId="77777777" w:rsidR="00626110" w:rsidRDefault="00626110" w:rsidP="00626110">
      <w:pPr>
        <w:pStyle w:val="3"/>
      </w:pPr>
      <w:bookmarkStart w:id="1749" w:name="_Toc62576228"/>
      <w:bookmarkStart w:id="1750" w:name="_Toc62576544"/>
      <w:bookmarkStart w:id="1751" w:name="_Toc62595908"/>
      <w:bookmarkStart w:id="1752" w:name="_Toc62596350"/>
      <w:bookmarkStart w:id="1753" w:name="_Toc62637729"/>
      <w:bookmarkStart w:id="1754" w:name="_Toc66119588"/>
      <w:bookmarkStart w:id="1755" w:name="_Toc72846576"/>
      <w:bookmarkStart w:id="1756" w:name="_Toc72850756"/>
      <w:bookmarkStart w:id="1757" w:name="_Toc72920176"/>
      <w:bookmarkStart w:id="1758" w:name="_Toc73345704"/>
      <w:r>
        <w:lastRenderedPageBreak/>
        <w:t>6.</w:t>
      </w:r>
      <w:r>
        <w:rPr>
          <w:rFonts w:hint="eastAsia"/>
          <w:lang w:eastAsia="zh-CN"/>
        </w:rPr>
        <w:t>21</w:t>
      </w:r>
      <w:r>
        <w:t>.3</w:t>
      </w:r>
      <w:r>
        <w:tab/>
        <w:t>Evaluation</w:t>
      </w:r>
      <w:bookmarkEnd w:id="1749"/>
      <w:bookmarkEnd w:id="1750"/>
      <w:bookmarkEnd w:id="1751"/>
      <w:bookmarkEnd w:id="1752"/>
      <w:bookmarkEnd w:id="1753"/>
      <w:bookmarkEnd w:id="1754"/>
      <w:bookmarkEnd w:id="1755"/>
      <w:bookmarkEnd w:id="1756"/>
      <w:bookmarkEnd w:id="1757"/>
      <w:bookmarkEnd w:id="1758"/>
    </w:p>
    <w:p w14:paraId="44B557E4" w14:textId="77777777" w:rsidR="00626110" w:rsidRPr="006D3CA4" w:rsidRDefault="00626110" w:rsidP="00626110">
      <w:pPr>
        <w:rPr>
          <w:lang w:val="en-US" w:eastAsia="zh-CN"/>
        </w:rPr>
      </w:pPr>
      <w:r>
        <w:rPr>
          <w:lang w:val="en-US"/>
        </w:rPr>
        <w:t xml:space="preserve">This solution </w:t>
      </w:r>
      <w:r w:rsidRPr="006D3CA4">
        <w:rPr>
          <w:lang w:val="en-US"/>
        </w:rPr>
        <w:t xml:space="preserve">resolves key issue #4 and key issue #9 and </w:t>
      </w:r>
      <w:r w:rsidRPr="006D3CA4">
        <w:rPr>
          <w:lang w:val="en-US" w:eastAsia="zh-CN"/>
        </w:rPr>
        <w:t xml:space="preserve">proposes to perform the key management for PC5 communication between the </w:t>
      </w:r>
      <w:r w:rsidRPr="006D3CA4">
        <w:t xml:space="preserve">5G </w:t>
      </w:r>
      <w:r w:rsidRPr="006D3CA4">
        <w:rPr>
          <w:lang w:val="en-US" w:eastAsia="zh-CN"/>
        </w:rPr>
        <w:t>PKMF and the Remote UE/UE-to-network relay over the user plane.</w:t>
      </w:r>
    </w:p>
    <w:p w14:paraId="7BF990AE" w14:textId="77777777" w:rsidR="00626110" w:rsidRPr="006D3CA4" w:rsidRDefault="00626110" w:rsidP="00626110">
      <w:r w:rsidRPr="006D3CA4">
        <w:t xml:space="preserve">This solution is for commercial services. This solution describes how the Remote UE and the UE-to-network relay finds out the address of the key management server (5G PKMF) which resides in Remote UE’s HPLMN, in order to be able to retrieve a common key for PC5 communicate over PC5 interface. </w:t>
      </w:r>
    </w:p>
    <w:p w14:paraId="30304EA9" w14:textId="77777777" w:rsidR="00626110" w:rsidRPr="006D3CA4" w:rsidRDefault="00626110" w:rsidP="00626110">
      <w:pPr>
        <w:rPr>
          <w:lang w:val="en-US" w:eastAsia="zh-CN"/>
        </w:rPr>
      </w:pPr>
      <w:r w:rsidRPr="006D3CA4">
        <w:rPr>
          <w:lang w:val="en-US" w:eastAsia="zh-CN"/>
        </w:rPr>
        <w:t xml:space="preserve">This solution assumes and require 3GPP network connectivity for both Remote UE and UE-to-network relay. </w:t>
      </w:r>
    </w:p>
    <w:p w14:paraId="48466F01" w14:textId="77777777" w:rsidR="00626110" w:rsidRPr="006D3CA4" w:rsidRDefault="00626110" w:rsidP="00626110">
      <w:pPr>
        <w:rPr>
          <w:lang w:val="en-US" w:eastAsia="zh-CN"/>
        </w:rPr>
      </w:pPr>
      <w:r w:rsidRPr="006D3CA4">
        <w:rPr>
          <w:lang w:val="en-US" w:eastAsia="zh-CN"/>
        </w:rPr>
        <w:t>There are two options described in this solution: Option 1 and Option 2.</w:t>
      </w:r>
    </w:p>
    <w:p w14:paraId="511D4963" w14:textId="77777777" w:rsidR="00626110" w:rsidRPr="006D3CA4" w:rsidRDefault="00626110" w:rsidP="00626110">
      <w:pPr>
        <w:rPr>
          <w:lang w:val="en-US" w:eastAsia="zh-CN"/>
        </w:rPr>
      </w:pPr>
      <w:r w:rsidRPr="006D3CA4">
        <w:rPr>
          <w:lang w:val="en-US" w:eastAsia="zh-CN"/>
        </w:rPr>
        <w:t xml:space="preserve">In Option 1, </w:t>
      </w:r>
      <w:r w:rsidRPr="006D3CA4">
        <w:t>the UE-to network relay contacts the Remote UE’s 5G PKMF-1 via its 5G PKMF-2. The Remote UE provides it’s HPLMN ID over PC5 interface to the UE-to-network relay and the UE-to-network relay provides the HPLMN ID together with the Relay Service Code to it’s 5G PKMF-2 which can resolve the address of the Remote UE’s 5G PKMF-1.</w:t>
      </w:r>
    </w:p>
    <w:p w14:paraId="6B953480" w14:textId="77777777" w:rsidR="00626110" w:rsidRPr="006D3CA4" w:rsidRDefault="00626110" w:rsidP="00626110">
      <w:pPr>
        <w:rPr>
          <w:lang w:val="en-US" w:eastAsia="zh-CN"/>
        </w:rPr>
      </w:pPr>
      <w:r w:rsidRPr="006D3CA4">
        <w:rPr>
          <w:lang w:val="en-US" w:eastAsia="zh-CN"/>
        </w:rPr>
        <w:t xml:space="preserve">In Option 2, </w:t>
      </w:r>
      <w:r w:rsidRPr="006D3CA4">
        <w:t>the UE-to-network relay retrievs the address of the Remote UE’s 5G PKMF-1 from it’s 5GDDNMF and contacts thereafter the Remote UE’s 5G PKMF-1 directly. The Remote UE provides it’s HPLMN ID over PC5 interface to the UE-to-network relay and the UE-to-network relay provides the HPLMN ID together with the Relay Service Code to it’s 5GDDNMF which can resolve the address of the Remote UE’s 5G PKMF-1.</w:t>
      </w:r>
    </w:p>
    <w:p w14:paraId="560C1506" w14:textId="77777777" w:rsidR="00626110" w:rsidRPr="006D3CA4" w:rsidRDefault="00626110" w:rsidP="00626110">
      <w:pPr>
        <w:rPr>
          <w:lang w:val="en-US" w:eastAsia="zh-CN"/>
        </w:rPr>
      </w:pPr>
      <w:r w:rsidRPr="006D3CA4">
        <w:rPr>
          <w:lang w:val="en-US" w:eastAsia="zh-CN"/>
        </w:rPr>
        <w:t xml:space="preserve">Option 1 seems more desirable then Option 2, as in Option 1, the </w:t>
      </w:r>
      <w:r w:rsidRPr="006D3CA4">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288F710E" w14:textId="77777777" w:rsidR="00626110" w:rsidRPr="006D3CA4" w:rsidRDefault="00626110" w:rsidP="00626110">
      <w:pPr>
        <w:rPr>
          <w:lang w:val="en-US"/>
        </w:rPr>
      </w:pPr>
      <w:r w:rsidRPr="006D3CA4">
        <w:rPr>
          <w:lang w:val="en-US"/>
        </w:rPr>
        <w:t>This solution aligns with the key management for the discovery keys for the UE-to-network relay which is also performed over user plane.</w:t>
      </w:r>
    </w:p>
    <w:p w14:paraId="21F0F2D1" w14:textId="77777777" w:rsidR="00626110" w:rsidRPr="006D3CA4" w:rsidRDefault="00626110" w:rsidP="00626110">
      <w:pPr>
        <w:pStyle w:val="EditorsNote"/>
        <w:rPr>
          <w:rFonts w:eastAsia="Times New Roman"/>
          <w:lang w:val="en-US"/>
        </w:rPr>
      </w:pPr>
      <w:r w:rsidRPr="006D3CA4">
        <w:rPr>
          <w:noProof/>
        </w:rPr>
        <w:t xml:space="preserve">Editor’s note: Further evaluations of impact on PC5 link security establishment are FFS. </w:t>
      </w:r>
      <w:r w:rsidRPr="006D3CA4">
        <w:rPr>
          <w:rFonts w:eastAsia="Times New Roman"/>
          <w:lang w:val="en-US"/>
        </w:rPr>
        <w:t>PC5 security establishment is impacting existing unicast security/key establishment as per TS 35.536</w:t>
      </w:r>
      <w:r w:rsidRPr="006D3CA4">
        <w:rPr>
          <w:rFonts w:eastAsia="Times New Roman"/>
          <w:lang w:val="en-US" w:eastAsia="ko-KR"/>
        </w:rPr>
        <w:t xml:space="preserve"> </w:t>
      </w:r>
      <w:r w:rsidRPr="006D3CA4">
        <w:rPr>
          <w:rFonts w:eastAsia="Times New Roman"/>
          <w:lang w:val="en-US"/>
        </w:rPr>
        <w:t>i.e. KNRP  equivalent is derived during DSMC instead of prior to DSMC. When Remote UE reconnects with same Relay the  procedure with PKMF needs to be re-run  i.e. reuse of KNRP or equivalent as per TS 35.536 is not possible.</w:t>
      </w:r>
    </w:p>
    <w:p w14:paraId="339FEF67" w14:textId="77777777" w:rsidR="00626110" w:rsidRDefault="00626110" w:rsidP="00626110">
      <w:pPr>
        <w:pStyle w:val="EditorsNote"/>
        <w:rPr>
          <w:lang w:val="en-US"/>
        </w:rPr>
      </w:pPr>
      <w:r w:rsidRPr="006D3CA4">
        <w:rPr>
          <w:noProof/>
          <w:lang w:val="en-US"/>
        </w:rPr>
        <w:t xml:space="preserve">Editor’s note: </w:t>
      </w:r>
      <w:r w:rsidRPr="006D3CA4">
        <w:rPr>
          <w:lang w:val="en-US"/>
        </w:rPr>
        <w:t>Security between Remote UE with Relay’s PKMF lists AKMA as possible solution, but if Remote and Relay belong to different PLMNs it is not clear how this can be supported, since roaming aspects are not specified for AKMA yet. This is FFS in work item AKMA which is still specified in Rel-17.</w:t>
      </w:r>
    </w:p>
    <w:p w14:paraId="19B01418" w14:textId="77777777" w:rsidR="00626110" w:rsidRDefault="00626110" w:rsidP="00626110">
      <w:pPr>
        <w:rPr>
          <w:lang w:val="en-US"/>
        </w:rPr>
      </w:pPr>
      <w:r>
        <w:rPr>
          <w:lang w:val="en-US"/>
        </w:rPr>
        <w:t xml:space="preserve">This solution has no impact on network nodes as RAN, AMF and AUSF. </w:t>
      </w:r>
    </w:p>
    <w:p w14:paraId="12FF8FBF" w14:textId="77777777" w:rsidR="00626110" w:rsidRPr="006D3CA4" w:rsidRDefault="00626110" w:rsidP="00626110">
      <w:pPr>
        <w:rPr>
          <w:lang w:val="en-US"/>
        </w:rPr>
      </w:pPr>
      <w:r w:rsidRPr="006D3CA4">
        <w:rPr>
          <w:lang w:val="en-US"/>
        </w:rPr>
        <w:t xml:space="preserve">This solution has impact on network nodes as potentially 5GDDNMF and potentially UDM. </w:t>
      </w:r>
    </w:p>
    <w:p w14:paraId="713A609C" w14:textId="77777777" w:rsidR="00626110" w:rsidRPr="006D3CA4" w:rsidRDefault="00626110" w:rsidP="00626110">
      <w:pPr>
        <w:rPr>
          <w:lang w:val="en-US"/>
        </w:rPr>
      </w:pPr>
      <w:r w:rsidRPr="006D3CA4">
        <w:rPr>
          <w:lang w:val="en-US"/>
        </w:rPr>
        <w:t>Solution #21 is similar to Solution #6, but differs as described below:</w:t>
      </w:r>
    </w:p>
    <w:p w14:paraId="679932C9" w14:textId="77777777" w:rsidR="00626110" w:rsidRPr="006D3CA4" w:rsidRDefault="00626110" w:rsidP="00A1063C">
      <w:pPr>
        <w:numPr>
          <w:ilvl w:val="0"/>
          <w:numId w:val="19"/>
        </w:numPr>
        <w:rPr>
          <w:lang w:val="en-US"/>
        </w:rPr>
      </w:pPr>
      <w:r w:rsidRPr="006D3CA4">
        <w:rPr>
          <w:lang w:val="en-US"/>
        </w:rPr>
        <w:t>In Solution #6, the Remote UE calculates a message authentication code (MAC</w:t>
      </w:r>
      <w:r w:rsidRPr="006D3CA4">
        <w:rPr>
          <w:noProof/>
          <w:vertAlign w:val="subscript"/>
        </w:rPr>
        <w:t>REAR</w:t>
      </w:r>
      <w:r w:rsidRPr="006D3CA4">
        <w:rPr>
          <w:lang w:val="en-US"/>
        </w:rPr>
        <w:t>) over the included ProSe parameters and includes the MAC</w:t>
      </w:r>
      <w:r w:rsidRPr="006D3CA4">
        <w:rPr>
          <w:noProof/>
          <w:vertAlign w:val="subscript"/>
          <w:lang w:val="en-US"/>
        </w:rPr>
        <w:t>REAR</w:t>
      </w:r>
      <w:r w:rsidRPr="006D3CA4">
        <w:rPr>
          <w:lang w:val="en-US"/>
        </w:rPr>
        <w:t xml:space="preserve"> in the Direct Communication Request to the UE-to-network relay. In Solution #21, no message authentication code (similar to MAC</w:t>
      </w:r>
      <w:r w:rsidRPr="006D3CA4">
        <w:rPr>
          <w:noProof/>
          <w:vertAlign w:val="subscript"/>
        </w:rPr>
        <w:t>REAR</w:t>
      </w:r>
      <w:r w:rsidRPr="006D3CA4">
        <w:rPr>
          <w:lang w:val="en-US"/>
        </w:rPr>
        <w:t>) is included in the the Direct Communication Request.</w:t>
      </w:r>
    </w:p>
    <w:p w14:paraId="7B3E3B6F" w14:textId="77777777" w:rsidR="00626110" w:rsidRPr="006D3CA4" w:rsidRDefault="00626110" w:rsidP="00A1063C">
      <w:pPr>
        <w:numPr>
          <w:ilvl w:val="0"/>
          <w:numId w:val="19"/>
        </w:numPr>
        <w:rPr>
          <w:lang w:val="en-US"/>
        </w:rPr>
      </w:pPr>
      <w:r w:rsidRPr="006D3CA4">
        <w:rPr>
          <w:lang w:val="en-US"/>
        </w:rPr>
        <w:t xml:space="preserve">In Solution #21, the Remote UE and UE-to-network relay belongs to different HPLMN’s. In Solution #6, the Remote UE and UE-to-network relay belongs to the same HPLMN. </w:t>
      </w:r>
    </w:p>
    <w:p w14:paraId="1D7AF92D" w14:textId="77777777" w:rsidR="00626110" w:rsidRPr="00616B2C" w:rsidRDefault="00626110" w:rsidP="00626110">
      <w:pPr>
        <w:rPr>
          <w:lang w:val="en-US" w:eastAsia="zh-CN"/>
        </w:rPr>
      </w:pPr>
      <w:r w:rsidRPr="00616B2C">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11B603C0" w14:textId="77777777" w:rsidR="00626110" w:rsidRPr="00616B2C" w:rsidRDefault="00626110" w:rsidP="00626110">
      <w:pPr>
        <w:rPr>
          <w:lang w:val="en-US" w:eastAsia="zh-CN"/>
        </w:rPr>
      </w:pPr>
      <w:r w:rsidRPr="00616B2C">
        <w:rPr>
          <w:lang w:val="en-US" w:eastAsia="zh-CN"/>
        </w:rPr>
        <w:t>Which network function provides the 5G PKMF address to the Remote UE is still to be decided.</w:t>
      </w:r>
    </w:p>
    <w:p w14:paraId="0EBA8C68" w14:textId="77777777" w:rsidR="00626110" w:rsidRPr="00616B2C" w:rsidRDefault="00626110" w:rsidP="00626110">
      <w:pPr>
        <w:rPr>
          <w:lang w:val="en-US" w:eastAsia="zh-CN"/>
        </w:rPr>
      </w:pPr>
      <w:r w:rsidRPr="00616B2C">
        <w:rPr>
          <w:lang w:val="en-US" w:eastAsia="zh-CN"/>
        </w:rPr>
        <w:t>“UE-to-network relay can connect to the 5G PKMF in Remote UE’s HPLMN via the UE-to-network relay’s 5G PKMF” adds a new requirement to the PKMF’s holder which is out the scope of the 3GPP.</w:t>
      </w:r>
    </w:p>
    <w:p w14:paraId="25A93957" w14:textId="77777777" w:rsidR="00626110" w:rsidRPr="00616B2C" w:rsidRDefault="00626110" w:rsidP="00626110">
      <w:pPr>
        <w:rPr>
          <w:lang w:val="en-US" w:eastAsia="zh-CN"/>
        </w:rPr>
      </w:pPr>
      <w:r w:rsidRPr="00616B2C">
        <w:rPr>
          <w:lang w:val="en-US" w:eastAsia="zh-CN"/>
        </w:rPr>
        <w:t>The new changes compared to PKMF in LTE in TS 33.303 are as follows:</w:t>
      </w:r>
    </w:p>
    <w:p w14:paraId="680983FD" w14:textId="77777777" w:rsidR="00626110" w:rsidRPr="00616B2C" w:rsidRDefault="00626110" w:rsidP="00A1063C">
      <w:pPr>
        <w:numPr>
          <w:ilvl w:val="0"/>
          <w:numId w:val="20"/>
        </w:numPr>
        <w:rPr>
          <w:lang w:val="en-US" w:eastAsia="zh-CN"/>
        </w:rPr>
      </w:pPr>
      <w:r w:rsidRPr="00616B2C">
        <w:rPr>
          <w:lang w:val="en-US" w:eastAsia="zh-CN"/>
        </w:rPr>
        <w:lastRenderedPageBreak/>
        <w:t>The Remote UE’s HPLMN ID needs to be sent to the UE-to-network relay’s 5G PKMF.</w:t>
      </w:r>
    </w:p>
    <w:p w14:paraId="50196264" w14:textId="77777777" w:rsidR="00626110" w:rsidRPr="006D3CA4" w:rsidRDefault="00626110" w:rsidP="00626110">
      <w:pPr>
        <w:rPr>
          <w:lang w:val="en-US"/>
        </w:rPr>
      </w:pPr>
      <w:r w:rsidRPr="006D3CA4">
        <w:rPr>
          <w:lang w:val="en-US"/>
        </w:rPr>
        <w:t>SA2 has not defined the 5G DDNMF in the architecture for the UE-to-network relay scenario as proposed in this solution.</w:t>
      </w:r>
    </w:p>
    <w:p w14:paraId="78E07C3A" w14:textId="77777777" w:rsidR="00626110" w:rsidRPr="006D3CA4" w:rsidRDefault="00626110" w:rsidP="00626110">
      <w:pPr>
        <w:rPr>
          <w:color w:val="FF0000"/>
          <w:lang w:val="en-US" w:eastAsia="zh-CN"/>
        </w:rPr>
      </w:pPr>
      <w:r w:rsidRPr="006D3CA4">
        <w:rPr>
          <w:lang w:val="en-US"/>
        </w:rPr>
        <w:t xml:space="preserve">SA2 has not defined the 5G PKMF which manages </w:t>
      </w:r>
      <w:r w:rsidRPr="006D3CA4">
        <w:rPr>
          <w:color w:val="FF0000"/>
          <w:lang w:val="en-US" w:eastAsia="zh-CN"/>
        </w:rPr>
        <w:t xml:space="preserve">security keys for PC5 communication </w:t>
      </w:r>
      <w:r w:rsidRPr="006D3CA4">
        <w:rPr>
          <w:lang w:val="en-US"/>
        </w:rPr>
        <w:t xml:space="preserve">in the architecture for the UE-to-network relay, as SA2 does not define PKMF in LTE. The 5G PKMF could interact with 5G DDNMF and UDM via SBI as described in the solution. </w:t>
      </w:r>
    </w:p>
    <w:p w14:paraId="570ABE78" w14:textId="77777777" w:rsidR="00626110" w:rsidRDefault="00626110" w:rsidP="00626110">
      <w:pPr>
        <w:rPr>
          <w:lang w:val="en-US"/>
        </w:rPr>
      </w:pPr>
      <w:r w:rsidRPr="006D3CA4">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5FACB53F" w14:textId="77777777" w:rsidR="00A306D7" w:rsidRDefault="00A306D7" w:rsidP="00A306D7">
      <w:pPr>
        <w:pStyle w:val="2"/>
      </w:pPr>
      <w:bookmarkStart w:id="1759" w:name="_Toc72846577"/>
      <w:bookmarkStart w:id="1760" w:name="_Toc72850757"/>
      <w:bookmarkStart w:id="1761" w:name="_Toc72920177"/>
      <w:bookmarkStart w:id="1762" w:name="_Toc73345705"/>
      <w:r>
        <w:t>6.</w:t>
      </w:r>
      <w:r>
        <w:rPr>
          <w:rFonts w:hint="eastAsia"/>
          <w:lang w:eastAsia="zh-CN"/>
        </w:rPr>
        <w:t>22</w:t>
      </w:r>
      <w:r>
        <w:tab/>
        <w:t>Solution #</w:t>
      </w:r>
      <w:r>
        <w:rPr>
          <w:rFonts w:hint="eastAsia"/>
          <w:lang w:eastAsia="zh-CN"/>
        </w:rPr>
        <w:t>22</w:t>
      </w:r>
      <w:r>
        <w:t>: Representation of identities during broadcast</w:t>
      </w:r>
      <w:bookmarkEnd w:id="1714"/>
      <w:bookmarkEnd w:id="1715"/>
      <w:bookmarkEnd w:id="1716"/>
      <w:bookmarkEnd w:id="1717"/>
      <w:bookmarkEnd w:id="1718"/>
      <w:bookmarkEnd w:id="1719"/>
      <w:bookmarkEnd w:id="1759"/>
      <w:bookmarkEnd w:id="1760"/>
      <w:bookmarkEnd w:id="1761"/>
      <w:bookmarkEnd w:id="1762"/>
    </w:p>
    <w:p w14:paraId="7FB21610" w14:textId="77777777" w:rsidR="00A306D7" w:rsidRDefault="00A306D7" w:rsidP="00A306D7">
      <w:pPr>
        <w:pStyle w:val="3"/>
      </w:pPr>
      <w:bookmarkStart w:id="1763" w:name="_Toc62576230"/>
      <w:bookmarkStart w:id="1764" w:name="_Toc62576546"/>
      <w:bookmarkStart w:id="1765" w:name="_Toc62595910"/>
      <w:bookmarkStart w:id="1766" w:name="_Toc62596352"/>
      <w:bookmarkStart w:id="1767" w:name="_Toc62637731"/>
      <w:bookmarkStart w:id="1768" w:name="_Toc66119590"/>
      <w:bookmarkStart w:id="1769" w:name="_Toc72846578"/>
      <w:bookmarkStart w:id="1770" w:name="_Toc72850758"/>
      <w:bookmarkStart w:id="1771" w:name="_Toc72920178"/>
      <w:bookmarkStart w:id="1772" w:name="_Toc73345706"/>
      <w:r>
        <w:t>6.</w:t>
      </w:r>
      <w:r>
        <w:rPr>
          <w:rFonts w:hint="eastAsia"/>
          <w:lang w:eastAsia="zh-CN"/>
        </w:rPr>
        <w:t>22</w:t>
      </w:r>
      <w:r>
        <w:t>.1</w:t>
      </w:r>
      <w:r>
        <w:tab/>
        <w:t>Introduction</w:t>
      </w:r>
      <w:bookmarkEnd w:id="1763"/>
      <w:bookmarkEnd w:id="1764"/>
      <w:bookmarkEnd w:id="1765"/>
      <w:bookmarkEnd w:id="1766"/>
      <w:bookmarkEnd w:id="1767"/>
      <w:bookmarkEnd w:id="1768"/>
      <w:bookmarkEnd w:id="1769"/>
      <w:bookmarkEnd w:id="1770"/>
      <w:bookmarkEnd w:id="1771"/>
      <w:bookmarkEnd w:id="1772"/>
    </w:p>
    <w:p w14:paraId="4C2F2ECE" w14:textId="77777777" w:rsidR="00732602" w:rsidRDefault="00732602" w:rsidP="00732602">
      <w:bookmarkStart w:id="1773" w:name="_Toc62576231"/>
      <w:bookmarkStart w:id="1774" w:name="_Toc62576547"/>
      <w:bookmarkStart w:id="1775" w:name="_Toc62595911"/>
      <w:bookmarkStart w:id="1776" w:name="_Toc62596353"/>
      <w:bookmarkStart w:id="1777" w:name="_Toc62637732"/>
      <w:bookmarkStart w:id="1778" w:name="_Toc66119591"/>
      <w:r>
        <w:t xml:space="preserve">This solution addresses Key Issue #11, UE identity protection during ProSe discovery. </w:t>
      </w:r>
    </w:p>
    <w:p w14:paraId="49237CB0" w14:textId="77777777" w:rsidR="00732602" w:rsidRDefault="00732602" w:rsidP="00732602">
      <w:r>
        <w:t xml:space="preserve">The solution is based on the idea to use representations of the UE identity during announcing (i.e. broadcasting) and monitoring (i.e. filtering). Using a representation enables resistance to tracing and impersonation of UEs. </w:t>
      </w:r>
    </w:p>
    <w:p w14:paraId="71733C55" w14:textId="77777777" w:rsidR="00732602" w:rsidRDefault="00732602" w:rsidP="00732602">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6CDE8542" w14:textId="77777777" w:rsidR="00732602" w:rsidRDefault="00732602" w:rsidP="00732602">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2FAB22E6" w14:textId="77777777" w:rsidR="00732602" w:rsidRDefault="00732602" w:rsidP="00732602">
      <w:r>
        <w:t>Provided codes and filters can have an associated validity timer. As long these validity timers have not yet expired ProSe Direct Discovery using these codes and filters can take place, even in out-of-coverage scenarios. After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9DB32ED" w14:textId="77777777" w:rsidR="00A306D7" w:rsidRPr="00580A01" w:rsidRDefault="00A306D7" w:rsidP="00A306D7">
      <w:pPr>
        <w:pStyle w:val="3"/>
      </w:pPr>
      <w:bookmarkStart w:id="1779" w:name="_Toc72846579"/>
      <w:bookmarkStart w:id="1780" w:name="_Toc72850759"/>
      <w:bookmarkStart w:id="1781" w:name="_Toc72920179"/>
      <w:bookmarkStart w:id="1782" w:name="_Toc73345707"/>
      <w:r>
        <w:t>6.</w:t>
      </w:r>
      <w:r>
        <w:rPr>
          <w:rFonts w:hint="eastAsia"/>
          <w:lang w:eastAsia="zh-CN"/>
        </w:rPr>
        <w:t>22</w:t>
      </w:r>
      <w:r>
        <w:t>.2</w:t>
      </w:r>
      <w:r>
        <w:tab/>
        <w:t>Solution details</w:t>
      </w:r>
      <w:bookmarkEnd w:id="1773"/>
      <w:bookmarkEnd w:id="1774"/>
      <w:bookmarkEnd w:id="1775"/>
      <w:bookmarkEnd w:id="1776"/>
      <w:bookmarkEnd w:id="1777"/>
      <w:bookmarkEnd w:id="1778"/>
      <w:bookmarkEnd w:id="1779"/>
      <w:bookmarkEnd w:id="1780"/>
      <w:bookmarkEnd w:id="1781"/>
      <w:bookmarkEnd w:id="1782"/>
    </w:p>
    <w:p w14:paraId="693D986B" w14:textId="77777777" w:rsidR="00A306D7" w:rsidRPr="001E03F0" w:rsidRDefault="00A306D7" w:rsidP="00A306D7">
      <w:pPr>
        <w:pStyle w:val="4"/>
      </w:pPr>
      <w:bookmarkStart w:id="1783" w:name="_Toc62576232"/>
      <w:bookmarkStart w:id="1784" w:name="_Toc62576548"/>
      <w:bookmarkStart w:id="1785" w:name="_Toc62595912"/>
      <w:bookmarkStart w:id="1786" w:name="_Toc62596354"/>
      <w:bookmarkStart w:id="1787" w:name="_Toc62637733"/>
      <w:bookmarkStart w:id="1788" w:name="_Toc66119592"/>
      <w:bookmarkStart w:id="1789" w:name="_Toc72846580"/>
      <w:bookmarkStart w:id="1790" w:name="_Toc72850760"/>
      <w:bookmarkStart w:id="1791" w:name="_Toc72920180"/>
      <w:bookmarkStart w:id="1792" w:name="_Toc73345708"/>
      <w:r>
        <w:t>6.</w:t>
      </w:r>
      <w:r>
        <w:rPr>
          <w:rFonts w:hint="eastAsia"/>
          <w:lang w:eastAsia="zh-CN"/>
        </w:rPr>
        <w:t>22</w:t>
      </w:r>
      <w:r>
        <w:t xml:space="preserve">.2.1 </w:t>
      </w:r>
      <w:r>
        <w:tab/>
        <w:t>Solution for Model A</w:t>
      </w:r>
      <w:bookmarkEnd w:id="1783"/>
      <w:bookmarkEnd w:id="1784"/>
      <w:bookmarkEnd w:id="1785"/>
      <w:bookmarkEnd w:id="1786"/>
      <w:bookmarkEnd w:id="1787"/>
      <w:bookmarkEnd w:id="1788"/>
      <w:bookmarkEnd w:id="1789"/>
      <w:bookmarkEnd w:id="1790"/>
      <w:bookmarkEnd w:id="1791"/>
      <w:bookmarkEnd w:id="1792"/>
    </w:p>
    <w:p w14:paraId="7B0D377B" w14:textId="77777777" w:rsidR="00A306D7" w:rsidRDefault="00A306D7" w:rsidP="00A306D7">
      <w:r>
        <w:t>The solution for Model A consists of the following components:</w:t>
      </w:r>
    </w:p>
    <w:p w14:paraId="45165821" w14:textId="77777777" w:rsidR="00A306D7" w:rsidRDefault="00A306D7" w:rsidP="00A306D7">
      <w:pPr>
        <w:pStyle w:val="B1"/>
      </w:pPr>
      <w:r>
        <w:t xml:space="preserve">- </w:t>
      </w:r>
      <w:r>
        <w:tab/>
        <w:t>The use of a Discovery Code (DC), representing the UE identity, that is broadcast by the Announcing UE for announcing its presence and its identity;</w:t>
      </w:r>
    </w:p>
    <w:p w14:paraId="053FB9CA" w14:textId="77777777" w:rsidR="00A306D7" w:rsidRDefault="00A306D7" w:rsidP="00A306D7">
      <w:pPr>
        <w:pStyle w:val="B1"/>
      </w:pPr>
      <w:r>
        <w:t>-</w:t>
      </w:r>
      <w:r>
        <w:tab/>
        <w:t>The use of a Discovery Filter (DF), that can be used by Monitoring UEs for recognizing and identifying the Announcing UE.</w:t>
      </w:r>
    </w:p>
    <w:p w14:paraId="78C73F04" w14:textId="77777777" w:rsidR="00A306D7" w:rsidRDefault="00A306D7" w:rsidP="00A306D7">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0EC964FB" w14:textId="77777777" w:rsidR="00A306D7" w:rsidRDefault="00A306D7" w:rsidP="00A306D7">
      <w:pPr>
        <w:pStyle w:val="TH"/>
      </w:pPr>
      <w:r>
        <w:object w:dxaOrig="7995" w:dyaOrig="3735" w14:anchorId="3E258484">
          <v:shape id="_x0000_i1055" type="#_x0000_t75" style="width:400pt;height:187pt" o:ole="">
            <v:imagedata r:id="rId64" o:title=""/>
          </v:shape>
          <o:OLEObject Type="Embed" ProgID="Visio.Drawing.15" ShapeID="_x0000_i1055" DrawAspect="Content" ObjectID="_1683958456" r:id="rId65"/>
        </w:object>
      </w:r>
    </w:p>
    <w:p w14:paraId="5F33B3A5" w14:textId="77777777" w:rsidR="00A306D7" w:rsidRDefault="00A306D7" w:rsidP="00A306D7">
      <w:pPr>
        <w:pStyle w:val="TF"/>
      </w:pPr>
      <w:r>
        <w:t>Figure 6.</w:t>
      </w:r>
      <w:r>
        <w:rPr>
          <w:rFonts w:hint="eastAsia"/>
          <w:lang w:eastAsia="zh-CN"/>
        </w:rPr>
        <w:t>22</w:t>
      </w:r>
      <w:r>
        <w:t>.2.1-1 Direct discovery flows for Announcing UE</w:t>
      </w:r>
    </w:p>
    <w:p w14:paraId="5D7F9F33" w14:textId="77777777" w:rsidR="00A306D7" w:rsidRDefault="00A306D7" w:rsidP="00A306D7">
      <w:r>
        <w:t>The steps performed by the Announcing UE during direct discovery are as follows, see also Figure 6.</w:t>
      </w:r>
      <w:r>
        <w:rPr>
          <w:rFonts w:hint="eastAsia"/>
          <w:lang w:eastAsia="zh-CN"/>
        </w:rPr>
        <w:t>22</w:t>
      </w:r>
      <w:r>
        <w:t>.2.1-1.</w:t>
      </w:r>
    </w:p>
    <w:p w14:paraId="040B54B4" w14:textId="77777777" w:rsidR="00A306D7" w:rsidRDefault="00A306D7" w:rsidP="00A306D7">
      <w:pPr>
        <w:pStyle w:val="B1"/>
      </w:pPr>
      <w:r>
        <w:t>1.</w:t>
      </w:r>
      <w:r>
        <w:tab/>
        <w:t>At the start of direct discovery the Announcing UE requests and receives from the 5GC a Discovery Code (DC) which is a representation of the UE identity; the DC originates in the 5G DDNMF in the 5GC and is carried in the Discovery Request message over the PC3 interface;</w:t>
      </w:r>
    </w:p>
    <w:p w14:paraId="41BD2374" w14:textId="77777777" w:rsidR="00A306D7" w:rsidRDefault="00A306D7" w:rsidP="00A306D7">
      <w:pPr>
        <w:pStyle w:val="NO"/>
      </w:pPr>
      <w:r>
        <w:t>NOTE 1:</w:t>
      </w:r>
      <w:r>
        <w:tab/>
        <w:t>It is implementation dependent how the 5GC assigns a DC to a particular UE; in its simplest form it can be (pseudo) random number; it also can be a hash applied to a UE identitier. If two distinct UEs are assigned the same DC, they will be indistinguishable during ProSe discovery.</w:t>
      </w:r>
    </w:p>
    <w:p w14:paraId="4DAA8BA4" w14:textId="77777777" w:rsidR="00A306D7" w:rsidRDefault="00A306D7" w:rsidP="00A306D7">
      <w:pPr>
        <w:pStyle w:val="NO"/>
      </w:pPr>
      <w:r>
        <w:t>NOTE 2:</w:t>
      </w:r>
      <w:r>
        <w:tab/>
        <w:t>The DC is carried in the response to the Discovery Request message, which is protected according to the solutions for Key Issue #10.</w:t>
      </w:r>
    </w:p>
    <w:p w14:paraId="22BBEEE4" w14:textId="77777777" w:rsidR="00A306D7" w:rsidRDefault="00A306D7" w:rsidP="00A306D7">
      <w:pPr>
        <w:pStyle w:val="B1"/>
      </w:pPr>
      <w:r>
        <w:t>2.</w:t>
      </w:r>
      <w:r>
        <w:tab/>
        <w:t xml:space="preserve">The Announcing UE broadcasts its DC so that it can be discovered by other UEs; in case of restricted discovery only authorized UEs </w:t>
      </w:r>
      <w:r w:rsidRPr="00381A84">
        <w:t>should</w:t>
      </w:r>
      <w:r>
        <w:t xml:space="preserve"> be able to use the DC they receive.</w:t>
      </w:r>
    </w:p>
    <w:p w14:paraId="1EC87247" w14:textId="77777777" w:rsidR="00A306D7" w:rsidRDefault="00A306D7" w:rsidP="00A306D7">
      <w:pPr>
        <w:pStyle w:val="TH"/>
      </w:pPr>
      <w:r>
        <w:object w:dxaOrig="7993" w:dyaOrig="3745" w14:anchorId="40599D6F">
          <v:shape id="_x0000_i1056" type="#_x0000_t75" style="width:399.5pt;height:187pt" o:ole="">
            <v:imagedata r:id="rId66" o:title=""/>
          </v:shape>
          <o:OLEObject Type="Embed" ProgID="Visio.Drawing.15" ShapeID="_x0000_i1056" DrawAspect="Content" ObjectID="_1683958457" r:id="rId67"/>
        </w:object>
      </w:r>
    </w:p>
    <w:p w14:paraId="0AD4D248" w14:textId="77777777" w:rsidR="00A306D7" w:rsidRDefault="00A306D7" w:rsidP="00A306D7">
      <w:pPr>
        <w:pStyle w:val="TF"/>
      </w:pPr>
      <w:r>
        <w:t>Figure 6.</w:t>
      </w:r>
      <w:r>
        <w:rPr>
          <w:rFonts w:hint="eastAsia"/>
          <w:lang w:eastAsia="zh-CN"/>
        </w:rPr>
        <w:t>22</w:t>
      </w:r>
      <w:r>
        <w:t>.2.1-2 Direct discovery flows for Monitoring UE</w:t>
      </w:r>
    </w:p>
    <w:p w14:paraId="2193C862" w14:textId="77777777" w:rsidR="00A306D7" w:rsidRDefault="00A306D7" w:rsidP="00A306D7">
      <w:r>
        <w:t>The steps performed by the Montoring UE during direct discovery are as follows, see also Figure 6.</w:t>
      </w:r>
      <w:r>
        <w:rPr>
          <w:rFonts w:hint="eastAsia"/>
          <w:lang w:eastAsia="zh-CN"/>
        </w:rPr>
        <w:t>22</w:t>
      </w:r>
      <w:r>
        <w:t>.2.1-2.</w:t>
      </w:r>
    </w:p>
    <w:p w14:paraId="3D7B223B" w14:textId="77777777" w:rsidR="00A306D7" w:rsidRDefault="00A306D7" w:rsidP="00A306D7">
      <w:pPr>
        <w:pStyle w:val="B1"/>
      </w:pPr>
      <w:r>
        <w:t>1.</w:t>
      </w:r>
      <w:r>
        <w:tab/>
        <w:t>At the start of direct discovery the Monitoring UE requests and receives from the 5GC a Discovery Filter (DF) which is a representation of the Discovery Code broadcast by Announcing UEs that can be used to check for a match;</w:t>
      </w:r>
      <w:r w:rsidRPr="0081163A">
        <w:t xml:space="preserve"> </w:t>
      </w:r>
      <w:r>
        <w:t>the DF originates in the 5G DDNMF in the 5GC and is carried in the Discovery Request message over the PC3 interface;</w:t>
      </w:r>
    </w:p>
    <w:p w14:paraId="37DD07FA" w14:textId="77777777" w:rsidR="00A306D7" w:rsidRDefault="00A306D7" w:rsidP="00A306D7">
      <w:pPr>
        <w:pStyle w:val="NO"/>
      </w:pPr>
      <w:r>
        <w:t>NOTE 3:</w:t>
      </w:r>
      <w:r>
        <w:tab/>
        <w:t>The Discovery Filter is constructed in the same way as has been described for LTE based ProSe (e.g. in clause 4.6.4.2a of TS 23.303 [5]).</w:t>
      </w:r>
    </w:p>
    <w:p w14:paraId="1FE15B0C" w14:textId="77777777" w:rsidR="00A306D7" w:rsidRDefault="00A306D7" w:rsidP="00A306D7">
      <w:pPr>
        <w:pStyle w:val="NO"/>
      </w:pPr>
      <w:r>
        <w:lastRenderedPageBreak/>
        <w:t>NOTE 4:</w:t>
      </w:r>
      <w:r>
        <w:tab/>
        <w:t>The DF is carried in the response to the Discovery Request message, which is protected according to the solutions for Key Issue #10.</w:t>
      </w:r>
    </w:p>
    <w:p w14:paraId="236EA89D" w14:textId="77777777" w:rsidR="00A306D7" w:rsidRDefault="00A306D7" w:rsidP="00A306D7">
      <w:pPr>
        <w:pStyle w:val="B1"/>
      </w:pPr>
      <w:r>
        <w:t>2.</w:t>
      </w:r>
      <w:r>
        <w:tab/>
        <w:t>The Monitoring UE uses the DF in order to try to match it against any received DCs; in case of a match it has discovered the Announcing UE</w:t>
      </w:r>
      <w:r w:rsidRPr="0070568B">
        <w:t xml:space="preserve"> </w:t>
      </w:r>
      <w:r>
        <w:t>that it looked for.</w:t>
      </w:r>
    </w:p>
    <w:p w14:paraId="67474CED" w14:textId="77777777" w:rsidR="00A306D7" w:rsidRPr="001E03F0" w:rsidRDefault="00A306D7" w:rsidP="00A306D7">
      <w:pPr>
        <w:pStyle w:val="4"/>
        <w:rPr>
          <w:lang w:eastAsia="zh-CN"/>
        </w:rPr>
      </w:pPr>
      <w:bookmarkStart w:id="1793" w:name="_Toc66119593"/>
      <w:bookmarkStart w:id="1794" w:name="_Toc72846581"/>
      <w:bookmarkStart w:id="1795" w:name="_Toc72850761"/>
      <w:bookmarkStart w:id="1796" w:name="_Toc72920181"/>
      <w:bookmarkStart w:id="1797" w:name="_Toc73345709"/>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1793"/>
      <w:bookmarkEnd w:id="1794"/>
      <w:bookmarkEnd w:id="1795"/>
      <w:bookmarkEnd w:id="1796"/>
      <w:bookmarkEnd w:id="1797"/>
    </w:p>
    <w:p w14:paraId="355EFB49" w14:textId="77777777" w:rsidR="00A306D7" w:rsidRDefault="00A306D7" w:rsidP="00A306D7">
      <w:r>
        <w:t>The solution for Model B consists of the following components:</w:t>
      </w:r>
    </w:p>
    <w:p w14:paraId="17DAFB89" w14:textId="77777777" w:rsidR="00A306D7" w:rsidRDefault="00A306D7" w:rsidP="00A306D7">
      <w:pPr>
        <w:pStyle w:val="B1"/>
      </w:pPr>
      <w:r>
        <w:t xml:space="preserve">- </w:t>
      </w:r>
      <w:r>
        <w:tab/>
        <w:t>The use of a Query Code (QC), that is broadcast by the Discoverer UE for announcing its query in search for (one or more) Discoveree UEs; the Query Code both represents the (properties of the) Discoveree UE and the Discoverer UE;</w:t>
      </w:r>
    </w:p>
    <w:p w14:paraId="46F06C58" w14:textId="77777777" w:rsidR="00A306D7" w:rsidRDefault="00A306D7" w:rsidP="00A306D7">
      <w:pPr>
        <w:pStyle w:val="B1"/>
      </w:pPr>
      <w:r>
        <w:t>-</w:t>
      </w:r>
      <w:r>
        <w:tab/>
        <w:t>The use of a Query Filter (QF), that can be used by Discoveree UEs for recognizing the query sent by the Discoverer UE; it also can be used to identity the Discoverer UE (and based on that authorize the discovery of the Discoveree UE);</w:t>
      </w:r>
    </w:p>
    <w:p w14:paraId="107940F1" w14:textId="77777777" w:rsidR="00A306D7" w:rsidRDefault="00A306D7" w:rsidP="00A306D7">
      <w:pPr>
        <w:pStyle w:val="B1"/>
      </w:pPr>
      <w:r>
        <w:t>-</w:t>
      </w:r>
      <w:r>
        <w:tab/>
        <w:t>The use of a Response Code (RC), that is broadcast by Discoveree UE for announcing its response to the query received from the Discoverer UE; the Response Code also represents the Discoveree UE;</w:t>
      </w:r>
    </w:p>
    <w:p w14:paraId="16BD1048" w14:textId="77777777" w:rsidR="00A306D7" w:rsidRDefault="00A306D7" w:rsidP="00A306D7">
      <w:pPr>
        <w:pStyle w:val="B1"/>
      </w:pPr>
      <w:r>
        <w:t>-</w:t>
      </w:r>
      <w:r>
        <w:tab/>
        <w:t>The use of a Response Filter (RF), that can be used by Discoverer UEs for recognizing the response sent by the Discoveree UE; it also can be used to identify the Discoveree UE.</w:t>
      </w:r>
    </w:p>
    <w:p w14:paraId="6E264C81" w14:textId="77777777" w:rsidR="00A306D7" w:rsidRDefault="00A306D7" w:rsidP="00A306D7">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E51F376" w14:textId="77777777" w:rsidR="00A306D7" w:rsidRDefault="00A306D7" w:rsidP="00A306D7">
      <w:pPr>
        <w:pStyle w:val="TH"/>
      </w:pPr>
      <w:r>
        <w:object w:dxaOrig="7995" w:dyaOrig="5161" w14:anchorId="48F9913A">
          <v:shape id="_x0000_i1057" type="#_x0000_t75" style="width:400pt;height:258pt" o:ole="">
            <v:imagedata r:id="rId68" o:title=""/>
          </v:shape>
          <o:OLEObject Type="Embed" ProgID="Visio.Drawing.15" ShapeID="_x0000_i1057" DrawAspect="Content" ObjectID="_1683958458" r:id="rId69"/>
        </w:object>
      </w:r>
    </w:p>
    <w:p w14:paraId="38F5E6C9" w14:textId="77777777" w:rsidR="00A306D7" w:rsidRDefault="00A306D7" w:rsidP="00A306D7">
      <w:pPr>
        <w:pStyle w:val="TF"/>
      </w:pPr>
      <w:r>
        <w:t>Figure 6.</w:t>
      </w:r>
      <w:r>
        <w:rPr>
          <w:rFonts w:hint="eastAsia"/>
          <w:lang w:eastAsia="zh-CN"/>
        </w:rPr>
        <w:t>22</w:t>
      </w:r>
      <w:r>
        <w:t>.2.2-1 Direct discovery flows for Discoverer UE</w:t>
      </w:r>
    </w:p>
    <w:p w14:paraId="4CA37C98" w14:textId="77777777" w:rsidR="00A306D7" w:rsidRDefault="00A306D7" w:rsidP="00A306D7">
      <w:r>
        <w:t>The steps performed by the Discoverer UE during direct discovery are as follows, see also Figure 6.</w:t>
      </w:r>
      <w:r>
        <w:rPr>
          <w:rFonts w:hint="eastAsia"/>
          <w:lang w:eastAsia="zh-CN"/>
        </w:rPr>
        <w:t>22</w:t>
      </w:r>
      <w:r>
        <w:t>.2.2-1.</w:t>
      </w:r>
    </w:p>
    <w:p w14:paraId="36EFA950" w14:textId="77777777" w:rsidR="00A306D7" w:rsidRDefault="00A306D7" w:rsidP="00A306D7">
      <w:pPr>
        <w:pStyle w:val="B1"/>
      </w:pPr>
      <w:r>
        <w:t>1.</w:t>
      </w:r>
      <w:r>
        <w:tab/>
        <w:t>At the start of direct discovery the Discoverer UE requests and receives from the 5GC a Query Code (QC) and a Response Filter (RF); the Query Code is a representation of the identity of the Discoverer UE and of the identity of the Discoveree UEs that it wants to discover; the Response Filter is a representation of the Response Code broadcast by Discoveree UEs that can be used to check for a match; the QC and RF originate in the 5G DDNMF in the 5GC and are carried in the Discovery Request message over the PC3 interface;</w:t>
      </w:r>
    </w:p>
    <w:p w14:paraId="233F3097" w14:textId="77777777" w:rsidR="00A306D7" w:rsidRDefault="00A306D7" w:rsidP="00A306D7">
      <w:pPr>
        <w:pStyle w:val="NO"/>
      </w:pPr>
      <w:r>
        <w:t>NOTE 1:</w:t>
      </w:r>
      <w:r>
        <w:tab/>
        <w:t>The Response Filter is constructed in the same way as has been described for LTE based ProSe (e.g. in clause 4.6.4.2a of TS 23.303 [5]).</w:t>
      </w:r>
    </w:p>
    <w:p w14:paraId="2E97907F" w14:textId="77777777" w:rsidR="00A306D7" w:rsidRDefault="00A306D7" w:rsidP="00A306D7">
      <w:pPr>
        <w:pStyle w:val="NO"/>
      </w:pPr>
      <w:r>
        <w:lastRenderedPageBreak/>
        <w:t>NOTE 2:</w:t>
      </w:r>
      <w:r>
        <w:tab/>
        <w:t>The QC and RF are carried in the response to the Discovery Request message, which is protected according to the solutions for Key Issue #10.</w:t>
      </w:r>
    </w:p>
    <w:p w14:paraId="078F1E93" w14:textId="77777777" w:rsidR="00A306D7" w:rsidRDefault="00A306D7" w:rsidP="00A306D7">
      <w:pPr>
        <w:pStyle w:val="B1"/>
      </w:pPr>
      <w:r>
        <w:t>2.</w:t>
      </w:r>
      <w:r>
        <w:tab/>
        <w:t>The Discoverer UE broadcasts its QC so that it can be received by the Discoveree UEs</w:t>
      </w:r>
      <w:r w:rsidRPr="0070568B">
        <w:t xml:space="preserve"> </w:t>
      </w:r>
      <w:r>
        <w:t>that it looks for;</w:t>
      </w:r>
    </w:p>
    <w:p w14:paraId="189496FE" w14:textId="77777777" w:rsidR="00A306D7" w:rsidRDefault="00A306D7" w:rsidP="00A306D7">
      <w:pPr>
        <w:pStyle w:val="B1"/>
      </w:pPr>
      <w:r>
        <w:t>3.</w:t>
      </w:r>
      <w:r>
        <w:tab/>
        <w:t>The Discoverer UE uses the RF in order to try to match it against any received RCs; in case of a match it has discovered a Discoveree UE</w:t>
      </w:r>
      <w:r w:rsidRPr="0070568B">
        <w:t xml:space="preserve"> </w:t>
      </w:r>
      <w:r>
        <w:t>that it looked for.</w:t>
      </w:r>
    </w:p>
    <w:p w14:paraId="17713A7C" w14:textId="77777777" w:rsidR="00A306D7" w:rsidRDefault="00A306D7" w:rsidP="00A306D7">
      <w:pPr>
        <w:pStyle w:val="TH"/>
      </w:pPr>
      <w:r>
        <w:object w:dxaOrig="7995" w:dyaOrig="5161" w14:anchorId="2945391C">
          <v:shape id="_x0000_i1058" type="#_x0000_t75" style="width:400pt;height:258pt" o:ole="">
            <v:imagedata r:id="rId70" o:title=""/>
          </v:shape>
          <o:OLEObject Type="Embed" ProgID="Visio.Drawing.15" ShapeID="_x0000_i1058" DrawAspect="Content" ObjectID="_1683958459" r:id="rId71"/>
        </w:object>
      </w:r>
    </w:p>
    <w:p w14:paraId="6DDD60F7" w14:textId="77777777" w:rsidR="00A306D7" w:rsidRPr="00225B81" w:rsidRDefault="00A306D7" w:rsidP="00A306D7">
      <w:pPr>
        <w:pStyle w:val="TF"/>
      </w:pPr>
      <w:r>
        <w:t>Figure 6.</w:t>
      </w:r>
      <w:r>
        <w:rPr>
          <w:rFonts w:hint="eastAsia"/>
          <w:lang w:eastAsia="zh-CN"/>
        </w:rPr>
        <w:t>22</w:t>
      </w:r>
      <w:r>
        <w:t>.2.2-2 Direct discovery flows for Discoveree UE</w:t>
      </w:r>
    </w:p>
    <w:p w14:paraId="60DDCD3A" w14:textId="77777777" w:rsidR="00A306D7" w:rsidRDefault="00A306D7" w:rsidP="00A306D7">
      <w:r>
        <w:t>The steps performed by the Discoveree UE during direct discovery are as follows, see also Figure 6.</w:t>
      </w:r>
      <w:r>
        <w:rPr>
          <w:rFonts w:hint="eastAsia"/>
          <w:lang w:eastAsia="zh-CN"/>
        </w:rPr>
        <w:t>22</w:t>
      </w:r>
      <w:r>
        <w:t>.2.2-2.</w:t>
      </w:r>
    </w:p>
    <w:p w14:paraId="381720AF" w14:textId="77777777" w:rsidR="00A306D7" w:rsidRDefault="00A306D7" w:rsidP="00A306D7">
      <w:pPr>
        <w:pStyle w:val="B1"/>
      </w:pPr>
      <w:r>
        <w:t>1.</w:t>
      </w:r>
      <w:r>
        <w:tab/>
        <w:t>At the start of direct discovery the Discoveree UE request and receives from the 5GC a Query Filter (QF) and a Response Code (RC); the Query Filter is representation of the Query Code broadcast by Discoverer UEs that can be used to check for a match; the Response Code is a representation of the identity of the Discoveree UE;</w:t>
      </w:r>
      <w:r w:rsidRPr="0081163A">
        <w:t xml:space="preserve"> </w:t>
      </w:r>
      <w:r>
        <w:t>the QF and RC originate in the 5G DDNMF in the 5GC and are carried in the Discovery Request message over the PC3 interface;</w:t>
      </w:r>
    </w:p>
    <w:p w14:paraId="6A4DA1A7" w14:textId="77777777" w:rsidR="00A306D7" w:rsidRDefault="00A306D7" w:rsidP="00A306D7">
      <w:pPr>
        <w:pStyle w:val="NO"/>
      </w:pPr>
      <w:r>
        <w:t>NOTE 3:</w:t>
      </w:r>
      <w:r>
        <w:tab/>
        <w:t>The Query Filter is constructed in the same way as has been described for LTE based ProSe (e.g. in clause 4.6.4.2a of TS 23.303 [5]).</w:t>
      </w:r>
    </w:p>
    <w:p w14:paraId="68944C9D" w14:textId="77777777" w:rsidR="00A306D7" w:rsidRDefault="00A306D7" w:rsidP="00A306D7">
      <w:pPr>
        <w:pStyle w:val="NO"/>
      </w:pPr>
      <w:r>
        <w:t>NOTE 4:</w:t>
      </w:r>
      <w:r>
        <w:tab/>
        <w:t>The QF and RC are carried in the response to the Discovery Request message, which is protected according to the solutions for Key Issue #10.</w:t>
      </w:r>
    </w:p>
    <w:p w14:paraId="1C4C0BCA" w14:textId="77777777" w:rsidR="00A306D7" w:rsidRDefault="00A306D7" w:rsidP="00A306D7">
      <w:pPr>
        <w:pStyle w:val="B1"/>
      </w:pPr>
      <w:r>
        <w:t>2.</w:t>
      </w:r>
      <w:r>
        <w:tab/>
        <w:t>The Discoveree UE uses the QF in order to try to match it against any received QCs; in case of a match it has received a query from an interested Discoverer UE;</w:t>
      </w:r>
    </w:p>
    <w:p w14:paraId="2C6D00C7" w14:textId="77777777" w:rsidR="00A306D7" w:rsidRDefault="00A306D7" w:rsidP="00A306D7">
      <w:pPr>
        <w:pStyle w:val="B1"/>
      </w:pPr>
      <w:r>
        <w:t>3.</w:t>
      </w:r>
      <w:r>
        <w:tab/>
        <w:t>The Discoveree UE broadcasts its RC so that it can be received by the interested Discoverer UE.</w:t>
      </w:r>
    </w:p>
    <w:p w14:paraId="6CC39534" w14:textId="77777777" w:rsidR="00A306D7" w:rsidRDefault="00A306D7" w:rsidP="00A306D7">
      <w:pPr>
        <w:pStyle w:val="3"/>
      </w:pPr>
      <w:bookmarkStart w:id="1798" w:name="_Toc62576234"/>
      <w:bookmarkStart w:id="1799" w:name="_Toc62576550"/>
      <w:bookmarkStart w:id="1800" w:name="_Toc62595914"/>
      <w:bookmarkStart w:id="1801" w:name="_Toc62596356"/>
      <w:bookmarkStart w:id="1802" w:name="_Toc62637735"/>
      <w:bookmarkStart w:id="1803" w:name="_Toc66119594"/>
      <w:bookmarkStart w:id="1804" w:name="_Toc72846582"/>
      <w:bookmarkStart w:id="1805" w:name="_Toc72850762"/>
      <w:bookmarkStart w:id="1806" w:name="_Toc72920182"/>
      <w:bookmarkStart w:id="1807" w:name="_Toc73345710"/>
      <w:r>
        <w:t>6.</w:t>
      </w:r>
      <w:r>
        <w:rPr>
          <w:rFonts w:hint="eastAsia"/>
          <w:lang w:eastAsia="zh-CN"/>
        </w:rPr>
        <w:t>22</w:t>
      </w:r>
      <w:r>
        <w:t>.3</w:t>
      </w:r>
      <w:r>
        <w:tab/>
        <w:t>Evaluation</w:t>
      </w:r>
      <w:bookmarkEnd w:id="1798"/>
      <w:bookmarkEnd w:id="1799"/>
      <w:bookmarkEnd w:id="1800"/>
      <w:bookmarkEnd w:id="1801"/>
      <w:bookmarkEnd w:id="1802"/>
      <w:bookmarkEnd w:id="1803"/>
      <w:bookmarkEnd w:id="1804"/>
      <w:bookmarkEnd w:id="1805"/>
      <w:bookmarkEnd w:id="1806"/>
      <w:bookmarkEnd w:id="1807"/>
    </w:p>
    <w:p w14:paraId="263FCD99" w14:textId="77777777" w:rsidR="00A306D7" w:rsidRPr="007A0994" w:rsidRDefault="00A306D7" w:rsidP="00A306D7">
      <w:pPr>
        <w:pStyle w:val="EditorsNote"/>
      </w:pPr>
      <w:r>
        <w:t>Editor’s Note: Each solution should motivate how the potential security requirements of the key issues being addressed are fulfilled.</w:t>
      </w:r>
    </w:p>
    <w:p w14:paraId="672ECBE0" w14:textId="77777777" w:rsidR="00232C85" w:rsidRDefault="00232C85" w:rsidP="00232C85">
      <w:pPr>
        <w:pStyle w:val="2"/>
      </w:pPr>
      <w:bookmarkStart w:id="1808" w:name="_Toc66119595"/>
      <w:bookmarkStart w:id="1809" w:name="_Toc72846583"/>
      <w:bookmarkStart w:id="1810" w:name="_Toc72850763"/>
      <w:bookmarkStart w:id="1811" w:name="_Toc72920183"/>
      <w:bookmarkStart w:id="1812" w:name="_Toc62576239"/>
      <w:bookmarkStart w:id="1813" w:name="_Toc62576555"/>
      <w:bookmarkStart w:id="1814" w:name="_Toc62595919"/>
      <w:bookmarkStart w:id="1815" w:name="_Toc62596361"/>
      <w:bookmarkStart w:id="1816" w:name="_Toc62637740"/>
      <w:bookmarkStart w:id="1817" w:name="_Toc62576244"/>
      <w:bookmarkStart w:id="1818" w:name="_Toc62576560"/>
      <w:bookmarkStart w:id="1819" w:name="_Toc62595924"/>
      <w:bookmarkStart w:id="1820" w:name="_Toc62596366"/>
      <w:bookmarkStart w:id="1821" w:name="_Toc62637745"/>
      <w:bookmarkStart w:id="1822" w:name="_Toc73345711"/>
      <w:bookmarkEnd w:id="1720"/>
      <w:bookmarkEnd w:id="1721"/>
      <w:bookmarkEnd w:id="1722"/>
      <w:r>
        <w:lastRenderedPageBreak/>
        <w:t>6.</w:t>
      </w:r>
      <w:r>
        <w:rPr>
          <w:lang w:eastAsia="zh-CN"/>
        </w:rPr>
        <w:t>23</w:t>
      </w:r>
      <w:r>
        <w:tab/>
        <w:t>Solution #</w:t>
      </w:r>
      <w:r>
        <w:rPr>
          <w:lang w:eastAsia="zh-CN"/>
        </w:rPr>
        <w:t>23</w:t>
      </w:r>
      <w:r>
        <w:t>: Initial key with validity time</w:t>
      </w:r>
      <w:bookmarkEnd w:id="1808"/>
      <w:bookmarkEnd w:id="1809"/>
      <w:bookmarkEnd w:id="1810"/>
      <w:bookmarkEnd w:id="1811"/>
      <w:bookmarkEnd w:id="1822"/>
    </w:p>
    <w:p w14:paraId="4768A3D2" w14:textId="77777777" w:rsidR="003C27E0" w:rsidRDefault="003C27E0" w:rsidP="003C27E0">
      <w:pPr>
        <w:pStyle w:val="3"/>
      </w:pPr>
      <w:bookmarkStart w:id="1823" w:name="_Toc56518614"/>
      <w:bookmarkStart w:id="1824" w:name="_Toc66119596"/>
      <w:bookmarkStart w:id="1825" w:name="_Toc72846584"/>
      <w:bookmarkStart w:id="1826" w:name="_Toc72850764"/>
      <w:bookmarkStart w:id="1827" w:name="_Toc72920184"/>
      <w:bookmarkStart w:id="1828" w:name="_Toc63067489"/>
      <w:bookmarkStart w:id="1829" w:name="_Toc62576245"/>
      <w:bookmarkStart w:id="1830" w:name="_Toc62576561"/>
      <w:bookmarkStart w:id="1831" w:name="_Toc62595925"/>
      <w:bookmarkStart w:id="1832" w:name="_Toc62596367"/>
      <w:bookmarkStart w:id="1833" w:name="_Toc62637746"/>
      <w:bookmarkStart w:id="1834" w:name="_Toc66119606"/>
      <w:bookmarkStart w:id="1835" w:name="_Toc73345712"/>
      <w:bookmarkEnd w:id="1812"/>
      <w:bookmarkEnd w:id="1813"/>
      <w:bookmarkEnd w:id="1814"/>
      <w:bookmarkEnd w:id="1815"/>
      <w:bookmarkEnd w:id="1816"/>
      <w:bookmarkEnd w:id="1817"/>
      <w:bookmarkEnd w:id="1818"/>
      <w:bookmarkEnd w:id="1819"/>
      <w:bookmarkEnd w:id="1820"/>
      <w:bookmarkEnd w:id="1821"/>
      <w:r>
        <w:t>6.</w:t>
      </w:r>
      <w:r>
        <w:rPr>
          <w:lang w:eastAsia="zh-CN"/>
        </w:rPr>
        <w:t>23</w:t>
      </w:r>
      <w:r>
        <w:t>.1</w:t>
      </w:r>
      <w:r>
        <w:tab/>
        <w:t>Introduction</w:t>
      </w:r>
      <w:bookmarkEnd w:id="1823"/>
      <w:bookmarkEnd w:id="1824"/>
      <w:bookmarkEnd w:id="1825"/>
      <w:bookmarkEnd w:id="1826"/>
      <w:bookmarkEnd w:id="1827"/>
      <w:bookmarkEnd w:id="1835"/>
    </w:p>
    <w:p w14:paraId="146177D3" w14:textId="0A2E31E1" w:rsidR="003C27E0" w:rsidRDefault="003C27E0" w:rsidP="003C27E0">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7A3E8688" w14:textId="77777777" w:rsidR="003C27E0" w:rsidRDefault="003C27E0" w:rsidP="003C27E0">
      <w:pPr>
        <w:pStyle w:val="3"/>
      </w:pPr>
      <w:bookmarkStart w:id="1836" w:name="_Toc56518615"/>
      <w:bookmarkStart w:id="1837" w:name="_Toc66119597"/>
      <w:bookmarkStart w:id="1838" w:name="_Toc72846585"/>
      <w:bookmarkStart w:id="1839" w:name="_Toc72850765"/>
      <w:bookmarkStart w:id="1840" w:name="_Toc72920185"/>
      <w:bookmarkStart w:id="1841" w:name="_Toc73345713"/>
      <w:r>
        <w:t>6.</w:t>
      </w:r>
      <w:r>
        <w:rPr>
          <w:lang w:eastAsia="zh-CN"/>
        </w:rPr>
        <w:t>23</w:t>
      </w:r>
      <w:r>
        <w:t>.2</w:t>
      </w:r>
      <w:r>
        <w:tab/>
        <w:t>Solution details</w:t>
      </w:r>
      <w:bookmarkEnd w:id="1836"/>
      <w:bookmarkEnd w:id="1837"/>
      <w:bookmarkEnd w:id="1838"/>
      <w:bookmarkEnd w:id="1839"/>
      <w:bookmarkEnd w:id="1840"/>
      <w:bookmarkEnd w:id="1841"/>
    </w:p>
    <w:p w14:paraId="33F04737" w14:textId="7CCB9F96" w:rsidR="005E7F2D" w:rsidRPr="001E03F0" w:rsidRDefault="005E7F2D" w:rsidP="005E7F2D">
      <w:pPr>
        <w:pStyle w:val="4"/>
      </w:pPr>
      <w:bookmarkStart w:id="1842" w:name="_Toc72850766"/>
      <w:bookmarkStart w:id="1843" w:name="_Toc72920186"/>
      <w:bookmarkStart w:id="1844" w:name="_Toc73345714"/>
      <w:r>
        <w:t>6.</w:t>
      </w:r>
      <w:r>
        <w:rPr>
          <w:rFonts w:hint="eastAsia"/>
          <w:lang w:eastAsia="zh-CN"/>
        </w:rPr>
        <w:t>23</w:t>
      </w:r>
      <w:r>
        <w:t xml:space="preserve">.2.1 </w:t>
      </w:r>
      <w:r>
        <w:tab/>
      </w:r>
      <w:r w:rsidRPr="005E7F2D">
        <w:t>Overview</w:t>
      </w:r>
      <w:bookmarkEnd w:id="1842"/>
      <w:bookmarkEnd w:id="1843"/>
      <w:bookmarkEnd w:id="1844"/>
    </w:p>
    <w:p w14:paraId="078D5269" w14:textId="77777777" w:rsidR="003C27E0" w:rsidRDefault="003C27E0" w:rsidP="003C27E0">
      <w:r>
        <w:t>The solution involves the following steps:</w:t>
      </w:r>
    </w:p>
    <w:p w14:paraId="539F3366" w14:textId="3DD05341" w:rsidR="003C27E0" w:rsidRDefault="003C27E0" w:rsidP="003C27E0">
      <w:pPr>
        <w:pStyle w:val="B1"/>
      </w:pPr>
      <w:r>
        <w:t>1.</w:t>
      </w:r>
      <w:r>
        <w:tab/>
        <w:t>A set of matching initial keys are provisioned to  a selected set of authenticated and authorised ProSe UEs by the 5GC. Matching initial keys have identical validity times.</w:t>
      </w:r>
    </w:p>
    <w:p w14:paraId="1D83C52C" w14:textId="7C16B382" w:rsidR="003C27E0" w:rsidRDefault="003C27E0" w:rsidP="003C27E0">
      <w:pPr>
        <w:pStyle w:val="NO"/>
      </w:pPr>
      <w:r>
        <w:t>NOTE 1:</w:t>
      </w:r>
      <w:r>
        <w:tab/>
        <w:t>The provisioning of the matching initial keys can occur when ProSe UEs are authenticated/authorized or when ProSe UEs request access to perform ProSe direct communication.</w:t>
      </w:r>
    </w:p>
    <w:p w14:paraId="632FD8C9" w14:textId="0DF18CB3" w:rsidR="003C27E0" w:rsidRDefault="003C27E0" w:rsidP="003C27E0">
      <w:pPr>
        <w:pStyle w:val="B1"/>
      </w:pPr>
      <w:r>
        <w:t>2.</w:t>
      </w:r>
      <w:r>
        <w:tab/>
        <w:t>As long as an initial key is valid, it can be used to derive keys needed for the security context. This security context enables establishment of a secure link between ProSe UEs with confidentiality and integrity protection.</w:t>
      </w:r>
    </w:p>
    <w:p w14:paraId="3D9C92E0" w14:textId="77777777" w:rsidR="003C27E0" w:rsidRDefault="003C27E0" w:rsidP="003C27E0">
      <w:pPr>
        <w:pStyle w:val="NO"/>
      </w:pPr>
      <w:r>
        <w:t>NOTE 2:</w:t>
      </w:r>
      <w:r>
        <w:tab/>
        <w:t>Derivation of keys from initial key can take place even when the ProSe UEs are outside the coverage area.</w:t>
      </w:r>
    </w:p>
    <w:p w14:paraId="3ABB7EE1" w14:textId="77777777" w:rsidR="003C27E0" w:rsidRDefault="003C27E0" w:rsidP="003C27E0">
      <w:pPr>
        <w:pStyle w:val="NO"/>
      </w:pPr>
      <w:r>
        <w:t>NOTE 3:</w:t>
      </w:r>
      <w:r>
        <w:tab/>
        <w:t>Lifetime of the initial key and security context of a PC5 communication link are synchronised. Upon expiry of the initial key, the corresponding security context will also expire.</w:t>
      </w:r>
    </w:p>
    <w:p w14:paraId="45FF5FF8" w14:textId="77777777" w:rsidR="003C27E0" w:rsidRDefault="003C27E0" w:rsidP="003C27E0">
      <w:pPr>
        <w:pStyle w:val="B1"/>
      </w:pPr>
      <w:r>
        <w:t>3.</w:t>
      </w:r>
      <w:r>
        <w:tab/>
        <w:t>Upon expiration of the intial key, all keys derived from it will become invalid. In order to continue secure communication ProSe UEs need to request for a new initial key from the 5GC. Until it gets the new initial key, ProSe UEs cannot perform direct communication with peer ProSe UEs.</w:t>
      </w:r>
    </w:p>
    <w:p w14:paraId="60A0B4E7" w14:textId="58685980" w:rsidR="005E7F2D" w:rsidRPr="001E03F0" w:rsidRDefault="005E7F2D" w:rsidP="005E7F2D">
      <w:pPr>
        <w:pStyle w:val="4"/>
      </w:pPr>
      <w:bookmarkStart w:id="1845" w:name="_Toc72850767"/>
      <w:bookmarkStart w:id="1846" w:name="_Toc72920187"/>
      <w:bookmarkStart w:id="1847" w:name="_Toc73345715"/>
      <w:r>
        <w:t>6.</w:t>
      </w:r>
      <w:r>
        <w:rPr>
          <w:rFonts w:hint="eastAsia"/>
          <w:lang w:eastAsia="zh-CN"/>
        </w:rPr>
        <w:t>23</w:t>
      </w:r>
      <w:r>
        <w:t>.2.</w:t>
      </w:r>
      <w:r>
        <w:rPr>
          <w:rFonts w:hint="eastAsia"/>
          <w:lang w:eastAsia="zh-CN"/>
        </w:rPr>
        <w:t>2</w:t>
      </w:r>
      <w:r>
        <w:t xml:space="preserve"> </w:t>
      </w:r>
      <w:r>
        <w:tab/>
      </w:r>
      <w:r w:rsidRPr="005E7F2D">
        <w:t>Procedures</w:t>
      </w:r>
      <w:bookmarkEnd w:id="1845"/>
      <w:bookmarkEnd w:id="1846"/>
      <w:bookmarkEnd w:id="1847"/>
    </w:p>
    <w:p w14:paraId="4932E7D5" w14:textId="77777777" w:rsidR="003C27E0" w:rsidRDefault="003C27E0" w:rsidP="003C27E0">
      <w:r>
        <w:t>Figure 6.23.2.2-1 shows the procedure of this solution. The initial key is referred to as AD-key at Announcing UE or Discoveree UE. It is referred to as MD-key at Monitoring UE or Discoverer UE. In case of symmetric encryption, MD-Key is same as AD-Key. In case of asymmetric encryption, MD-Key and AD-Key are corresponding to each other. This key is the root of the security of one-to-one communication between ProSe UEs.</w:t>
      </w:r>
    </w:p>
    <w:p w14:paraId="04E873BA" w14:textId="06AF55EB" w:rsidR="003C27E0" w:rsidRDefault="00616B2C" w:rsidP="001B5C19">
      <w:pPr>
        <w:jc w:val="center"/>
      </w:pPr>
      <w:r>
        <w:lastRenderedPageBreak/>
        <w:pict w14:anchorId="55D42A53">
          <v:shape id="_x0000_i1059" type="#_x0000_t75" style="width:466.5pt;height:718pt">
            <v:imagedata r:id="rId72" o:title=""/>
          </v:shape>
        </w:pict>
      </w:r>
      <w:bookmarkStart w:id="1848" w:name="_Toc56518616"/>
      <w:bookmarkStart w:id="1849" w:name="_Toc66119598"/>
    </w:p>
    <w:p w14:paraId="64AC686E" w14:textId="77777777" w:rsidR="003C27E0" w:rsidRDefault="003C27E0" w:rsidP="003C27E0">
      <w:pPr>
        <w:pStyle w:val="TF"/>
      </w:pPr>
      <w:r>
        <w:lastRenderedPageBreak/>
        <w:t>Figure 6.23.2.2-1: Procedure for provisioning and update of initial keys.</w:t>
      </w:r>
    </w:p>
    <w:p w14:paraId="350484C4" w14:textId="77777777" w:rsidR="003C27E0" w:rsidRDefault="003C27E0" w:rsidP="003C27E0">
      <w:pPr>
        <w:pStyle w:val="NO"/>
      </w:pPr>
      <w:r>
        <w:t>NOTE: Steps 1-4 refer to actions performed between Announcing UE or Discoveree UE (referred to as UE-1) and the 5GC.</w:t>
      </w:r>
    </w:p>
    <w:p w14:paraId="09662D58" w14:textId="77777777" w:rsidR="003C27E0" w:rsidRDefault="003C27E0" w:rsidP="003C27E0">
      <w:r>
        <w:t>1. UE-1 sends a Discovery request message to 5GDDNMF.</w:t>
      </w:r>
    </w:p>
    <w:p w14:paraId="2FE65027" w14:textId="77777777" w:rsidR="003C27E0" w:rsidRDefault="003C27E0" w:rsidP="003C27E0">
      <w:r>
        <w:t>2. If UE-1 is authorised to perform ProSe direct communication, 5GDDNMF sends a key request to 5G ProSe key management function.</w:t>
      </w:r>
    </w:p>
    <w:p w14:paraId="319DB113" w14:textId="77777777" w:rsidR="003C27E0" w:rsidRDefault="003C27E0" w:rsidP="003C27E0">
      <w:r>
        <w:t>3. 5G ProSe key management function sends a key response message with AD-key with its associated validity period, AD-key ID. It also keeps track of keys issued to various UEs.</w:t>
      </w:r>
    </w:p>
    <w:p w14:paraId="099EF5A1" w14:textId="77777777" w:rsidR="003C27E0" w:rsidRDefault="003C27E0" w:rsidP="003C27E0">
      <w:r>
        <w:t>4. AD-Key, AD-key ID are forwarded by 5GDDNMF to UE-1. This message also contains the address of ProSe key management function. It would enable UE-1 to contact ProSe key management function directly at later stages.</w:t>
      </w:r>
    </w:p>
    <w:p w14:paraId="3241DF28" w14:textId="77777777" w:rsidR="003C27E0" w:rsidRPr="009B3552" w:rsidRDefault="003C27E0" w:rsidP="003C27E0">
      <w:pPr>
        <w:pStyle w:val="NO"/>
      </w:pPr>
      <w:r w:rsidRPr="00D91189">
        <w:t>NOTE</w:t>
      </w:r>
      <w:r w:rsidRPr="004A1471">
        <w:t>: Step</w:t>
      </w:r>
      <w:r w:rsidRPr="0076557A">
        <w:t xml:space="preserve">s </w:t>
      </w:r>
      <w:r>
        <w:t>5</w:t>
      </w:r>
      <w:r w:rsidRPr="004A1471">
        <w:t>-</w:t>
      </w:r>
      <w:r>
        <w:t>8</w:t>
      </w:r>
      <w:r w:rsidRPr="004A1471">
        <w:t xml:space="preserve"> refer to actions performed between </w:t>
      </w:r>
      <w:r w:rsidRPr="0076557A">
        <w:t>Monitoring UE or Discovere</w:t>
      </w:r>
      <w:r w:rsidRPr="0020202C">
        <w:t>r UE (ref</w:t>
      </w:r>
      <w:r w:rsidRPr="004A17C8">
        <w:t xml:space="preserve">erred </w:t>
      </w:r>
      <w:r w:rsidRPr="00120F3A">
        <w:t>to as UE-</w:t>
      </w:r>
      <w:r w:rsidRPr="00776D85">
        <w:t>2</w:t>
      </w:r>
      <w:r w:rsidRPr="001553FF">
        <w:t>) and the 5GC.</w:t>
      </w:r>
    </w:p>
    <w:p w14:paraId="241AC7D1" w14:textId="77777777" w:rsidR="003C27E0" w:rsidRDefault="003C27E0" w:rsidP="003C27E0">
      <w:r>
        <w:t>5. UE-2 sends a Discovery request message to 5GDDNMF.</w:t>
      </w:r>
    </w:p>
    <w:p w14:paraId="32705EF0" w14:textId="77777777" w:rsidR="003C27E0" w:rsidRDefault="003C27E0" w:rsidP="003C27E0">
      <w:r>
        <w:t>6. If UE-2 is authorised to perform ProSe direct communication, 5GDDNMF sends a key request to 5G ProSe key management function.</w:t>
      </w:r>
    </w:p>
    <w:p w14:paraId="1BF6F801" w14:textId="77777777" w:rsidR="003C27E0" w:rsidRDefault="003C27E0" w:rsidP="003C27E0">
      <w:r>
        <w:t xml:space="preserve">7. 5G ProSe key management function sends a key response message with MD-key with its associated validity period, MD-key ID. </w:t>
      </w:r>
    </w:p>
    <w:p w14:paraId="6C94F788" w14:textId="77777777" w:rsidR="003C27E0" w:rsidRDefault="003C27E0" w:rsidP="003C27E0">
      <w:r>
        <w:t>8. MD-Key, MD-key ID are forwarded by 5GDDNMF to UE-2. This message also contains the address of ProSe key management function. It would enable UE-2 to contact ProSe key management function directly at later stages.</w:t>
      </w:r>
    </w:p>
    <w:p w14:paraId="29E90CF3" w14:textId="77777777" w:rsidR="003C27E0" w:rsidRPr="005B7E03" w:rsidRDefault="003C27E0" w:rsidP="003C27E0">
      <w:r>
        <w:t>9. Establishment of security context over PC5 using the AD-key and MD-key , cf Solution #7,</w:t>
      </w:r>
      <w:r w:rsidRPr="00533E1E">
        <w:t xml:space="preserve"> </w:t>
      </w:r>
      <w:r>
        <w:t xml:space="preserve">steps 2 to 6 as described in clause 6.7.2 of this document. </w:t>
      </w:r>
    </w:p>
    <w:p w14:paraId="6CA2995F" w14:textId="77777777" w:rsidR="003C27E0" w:rsidRDefault="003C27E0" w:rsidP="003C27E0">
      <w:pPr>
        <w:pStyle w:val="NO"/>
      </w:pPr>
      <w:r>
        <w:t>NOTE: Steps 10-12 refer to actions performed between Announcing UE or Discoveree UE (referred to as UE-1) and the 5GC.</w:t>
      </w:r>
    </w:p>
    <w:p w14:paraId="34E2BC36" w14:textId="77777777" w:rsidR="003C27E0" w:rsidRDefault="003C27E0" w:rsidP="003C27E0">
      <w:r>
        <w:t>10. Upon completion of validity period, AD-key along with keys derived from it shall expire.</w:t>
      </w:r>
    </w:p>
    <w:p w14:paraId="795B3044" w14:textId="77777777" w:rsidR="003C27E0" w:rsidRDefault="003C27E0" w:rsidP="003C27E0">
      <w:r>
        <w:t xml:space="preserve">11. Address of ProSe key management function obtained in step 4 is used by UE-1 to perform key request. This request also contains identifier of the expired key. </w:t>
      </w:r>
    </w:p>
    <w:p w14:paraId="3A5799F0" w14:textId="77777777" w:rsidR="003C27E0" w:rsidRDefault="003C27E0" w:rsidP="003C27E0">
      <w:r>
        <w:t xml:space="preserve">12. A new key (AD-key-new) with an associated validity is issued to UE-1 along with its identifier. </w:t>
      </w:r>
    </w:p>
    <w:p w14:paraId="4DB961FB" w14:textId="77777777" w:rsidR="003C27E0" w:rsidRDefault="003C27E0" w:rsidP="003C27E0">
      <w:pPr>
        <w:pStyle w:val="NO"/>
      </w:pPr>
      <w:r>
        <w:t>NOTE: Steps 13-15 refer to actions performed between Monitoring UE or Discoverer UE (referred to as UE-2) and the 5GC.</w:t>
      </w:r>
    </w:p>
    <w:p w14:paraId="5BF0B332" w14:textId="77777777" w:rsidR="003C27E0" w:rsidRDefault="003C27E0" w:rsidP="003C27E0">
      <w:r>
        <w:t xml:space="preserve">13. Upon completion of validity period, MD-key along with keys derived from it shall expire. </w:t>
      </w:r>
    </w:p>
    <w:p w14:paraId="3C177D46" w14:textId="77777777" w:rsidR="003C27E0" w:rsidRDefault="003C27E0" w:rsidP="003C27E0">
      <w:r>
        <w:t>14.</w:t>
      </w:r>
      <w:r w:rsidRPr="004C7706">
        <w:t xml:space="preserve"> </w:t>
      </w:r>
      <w:r>
        <w:t xml:space="preserve">Address of ProSe key management function obtained in step 4 is used by UE-2 to perform key request. This request also contains identifier of the expired key. </w:t>
      </w:r>
    </w:p>
    <w:p w14:paraId="6C2DC6C9" w14:textId="77777777" w:rsidR="003C27E0" w:rsidRPr="007971CB" w:rsidRDefault="003C27E0" w:rsidP="003C27E0">
      <w:r>
        <w:t xml:space="preserve">15. A new key (MD-key-new) with an associated validity is issued to UE-1 along with its identifier. </w:t>
      </w:r>
    </w:p>
    <w:p w14:paraId="332FFD7D" w14:textId="77777777" w:rsidR="003C27E0" w:rsidRDefault="003C27E0" w:rsidP="003C27E0">
      <w:pPr>
        <w:pStyle w:val="3"/>
      </w:pPr>
      <w:bookmarkStart w:id="1850" w:name="_Toc72846588"/>
      <w:bookmarkStart w:id="1851" w:name="_Toc72850768"/>
      <w:bookmarkStart w:id="1852" w:name="_Toc72920188"/>
      <w:bookmarkStart w:id="1853" w:name="_Toc73345716"/>
      <w:r>
        <w:t>6.</w:t>
      </w:r>
      <w:r>
        <w:rPr>
          <w:lang w:eastAsia="zh-CN"/>
        </w:rPr>
        <w:t>23</w:t>
      </w:r>
      <w:r>
        <w:t>.3</w:t>
      </w:r>
      <w:r>
        <w:tab/>
        <w:t>Evaluation</w:t>
      </w:r>
      <w:bookmarkEnd w:id="1848"/>
      <w:bookmarkEnd w:id="1849"/>
      <w:bookmarkEnd w:id="1850"/>
      <w:bookmarkEnd w:id="1851"/>
      <w:bookmarkEnd w:id="1852"/>
      <w:bookmarkEnd w:id="1853"/>
    </w:p>
    <w:p w14:paraId="531C709D" w14:textId="77777777" w:rsidR="003C27E0" w:rsidRDefault="003C27E0" w:rsidP="003C27E0">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05190677" w14:textId="77777777" w:rsidR="003C27E0" w:rsidRDefault="003C27E0" w:rsidP="003C27E0">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2C19A506" w14:textId="77777777" w:rsidR="003C27E0" w:rsidRDefault="003C27E0" w:rsidP="003C27E0">
      <w:r>
        <w:t>The drawback of the solution is that once the initial key expires, ProSe UEs cannot have direct communication. They need to contact the 5GC to obtain a new initial key.</w:t>
      </w:r>
    </w:p>
    <w:p w14:paraId="142D61E2" w14:textId="77777777" w:rsidR="00221DD8" w:rsidRDefault="00221DD8" w:rsidP="00221DD8">
      <w:pPr>
        <w:pStyle w:val="2"/>
      </w:pPr>
      <w:bookmarkStart w:id="1854" w:name="_Toc72846589"/>
      <w:bookmarkStart w:id="1855" w:name="_Toc72850769"/>
      <w:bookmarkStart w:id="1856" w:name="_Toc72920189"/>
      <w:bookmarkStart w:id="1857" w:name="_Toc73345717"/>
      <w:r>
        <w:lastRenderedPageBreak/>
        <w:t>6</w:t>
      </w:r>
      <w:r w:rsidRPr="004D3578">
        <w:t>.</w:t>
      </w:r>
      <w:r>
        <w:rPr>
          <w:rFonts w:hint="eastAsia"/>
          <w:lang w:eastAsia="zh-CN"/>
        </w:rPr>
        <w:t>24</w:t>
      </w:r>
      <w:r w:rsidRPr="004D3578">
        <w:tab/>
      </w:r>
      <w:r w:rsidRPr="007B6DA1">
        <w:t>Solution #</w:t>
      </w:r>
      <w:r>
        <w:rPr>
          <w:rFonts w:hint="eastAsia"/>
          <w:lang w:eastAsia="zh-CN"/>
        </w:rPr>
        <w:t>24</w:t>
      </w:r>
      <w:r w:rsidRPr="007B6DA1">
        <w:t xml:space="preserve">: </w:t>
      </w:r>
      <w:r>
        <w:t xml:space="preserve">NSSAA for </w:t>
      </w:r>
      <w:r w:rsidRPr="009472A4">
        <w:t xml:space="preserve">Remote UE with </w:t>
      </w:r>
      <w:r>
        <w:t xml:space="preserve">L3 </w:t>
      </w:r>
      <w:r w:rsidRPr="009472A4">
        <w:t>UE-to-Network relay</w:t>
      </w:r>
      <w:bookmarkEnd w:id="1828"/>
      <w:bookmarkEnd w:id="1854"/>
      <w:bookmarkEnd w:id="1855"/>
      <w:bookmarkEnd w:id="1856"/>
      <w:bookmarkEnd w:id="1857"/>
    </w:p>
    <w:p w14:paraId="781F66AA" w14:textId="77777777" w:rsidR="00456D4E" w:rsidRDefault="00456D4E" w:rsidP="00456D4E">
      <w:pPr>
        <w:pStyle w:val="3"/>
      </w:pPr>
      <w:bookmarkStart w:id="1858" w:name="_Toc62576240"/>
      <w:bookmarkStart w:id="1859" w:name="_Toc62576556"/>
      <w:bookmarkStart w:id="1860" w:name="_Toc62595920"/>
      <w:bookmarkStart w:id="1861" w:name="_Toc62596362"/>
      <w:bookmarkStart w:id="1862" w:name="_Toc62637741"/>
      <w:bookmarkStart w:id="1863" w:name="_Toc63067490"/>
      <w:bookmarkStart w:id="1864" w:name="_Toc72846590"/>
      <w:bookmarkStart w:id="1865" w:name="_Toc72850770"/>
      <w:bookmarkStart w:id="1866" w:name="_Toc72920190"/>
      <w:bookmarkStart w:id="1867" w:name="_Toc73345718"/>
      <w:r>
        <w:t>6.</w:t>
      </w:r>
      <w:r>
        <w:rPr>
          <w:rFonts w:hint="eastAsia"/>
          <w:lang w:eastAsia="zh-CN"/>
        </w:rPr>
        <w:t>24</w:t>
      </w:r>
      <w:r>
        <w:t>.1</w:t>
      </w:r>
      <w:r>
        <w:tab/>
      </w:r>
      <w:r w:rsidRPr="00BD7FEF">
        <w:t>Introduction</w:t>
      </w:r>
      <w:bookmarkEnd w:id="1858"/>
      <w:bookmarkEnd w:id="1859"/>
      <w:bookmarkEnd w:id="1860"/>
      <w:bookmarkEnd w:id="1861"/>
      <w:bookmarkEnd w:id="1862"/>
      <w:bookmarkEnd w:id="1863"/>
      <w:bookmarkEnd w:id="1864"/>
      <w:bookmarkEnd w:id="1865"/>
      <w:bookmarkEnd w:id="1866"/>
      <w:bookmarkEnd w:id="1867"/>
    </w:p>
    <w:p w14:paraId="67B27573" w14:textId="77777777" w:rsidR="00456D4E" w:rsidRDefault="00456D4E" w:rsidP="00456D4E">
      <w:r>
        <w:t xml:space="preserve">The contribution proposes a solution to address KI #4: Authorization in the UE-to-Network relay scenario. The solution describes how to support a Network Slice-Specific Authentication and Authorization (NSSAA) procedure for a Remote UE connecting via a </w:t>
      </w:r>
      <w:r w:rsidRPr="00655254">
        <w:t>L3 UE-to-Network relay</w:t>
      </w:r>
      <w:r>
        <w:t>.</w:t>
      </w:r>
    </w:p>
    <w:p w14:paraId="4450B9FC" w14:textId="77777777" w:rsidR="00456D4E" w:rsidRDefault="00456D4E" w:rsidP="00456D4E">
      <w:r>
        <w:t xml:space="preserve">This solution proposes to use a Network-controlled authorization of Remote UE procedure as described in sol#10 (based on </w:t>
      </w:r>
      <w:r w:rsidRPr="00375699">
        <w:t>TR 23.752 Solution #47)</w:t>
      </w:r>
      <w:r>
        <w:t xml:space="preserve"> with enhancements to enable the Remote UE to perform NSSAA for a given S-NSSAI (n</w:t>
      </w:r>
      <w:r w:rsidRPr="00FB52FF">
        <w:t>o dedicated solution is documented in TR 23.752</w:t>
      </w:r>
      <w:r>
        <w:t xml:space="preserve">[2] </w:t>
      </w:r>
      <w:r w:rsidRPr="00FB52FF">
        <w:t xml:space="preserve">for the </w:t>
      </w:r>
      <w:r>
        <w:t xml:space="preserve">support of NSSAA </w:t>
      </w:r>
      <w:r w:rsidRPr="00FB52FF">
        <w:t>for a Remote UE</w:t>
      </w:r>
      <w:r>
        <w:t xml:space="preserve">). The S-NSSAI subject to NSSAA is associated with the connectivity service (RSC) requested by the Remote UE. The RSC that requires Network-controlled authorization is configured in the Remote UE and the </w:t>
      </w:r>
      <w:r w:rsidRPr="00655254">
        <w:t>UE-to-Network relay</w:t>
      </w:r>
      <w:r>
        <w:t xml:space="preserve"> which determines the associated S-NSSAI based on RSC requested by Remote UE (as per </w:t>
      </w:r>
      <w:r w:rsidRPr="00FB52FF">
        <w:t>TR 23.752</w:t>
      </w:r>
      <w:r>
        <w:t>[2], Sol#35). The authentication messages for NSSAA</w:t>
      </w:r>
      <w:r w:rsidRPr="009472A4">
        <w:t xml:space="preserve"> </w:t>
      </w:r>
      <w:r>
        <w:t xml:space="preserve">of Remote UE are exchanged securely during or after the PC5 link establishment. Upon successful completion of NSSAA procedure by the Remote UE, the relay provides Remote UE access to the slice. </w:t>
      </w:r>
    </w:p>
    <w:p w14:paraId="67FBC007" w14:textId="77777777" w:rsidR="00456D4E" w:rsidRDefault="00456D4E" w:rsidP="00456D4E">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002B152" w14:textId="77777777" w:rsidR="00456D4E" w:rsidRDefault="00456D4E" w:rsidP="00456D4E">
      <w:pPr>
        <w:pStyle w:val="3"/>
      </w:pPr>
      <w:bookmarkStart w:id="1868" w:name="_Toc62576241"/>
      <w:bookmarkStart w:id="1869" w:name="_Toc62576557"/>
      <w:bookmarkStart w:id="1870" w:name="_Toc62595921"/>
      <w:bookmarkStart w:id="1871" w:name="_Toc62596363"/>
      <w:bookmarkStart w:id="1872" w:name="_Toc62637742"/>
      <w:bookmarkStart w:id="1873" w:name="_Toc63067491"/>
      <w:bookmarkStart w:id="1874" w:name="_Toc72846591"/>
      <w:bookmarkStart w:id="1875" w:name="_Toc72850771"/>
      <w:bookmarkStart w:id="1876" w:name="_Toc72920191"/>
      <w:bookmarkStart w:id="1877" w:name="_Toc73345719"/>
      <w:r>
        <w:t>6.</w:t>
      </w:r>
      <w:r>
        <w:rPr>
          <w:rFonts w:hint="eastAsia"/>
          <w:lang w:eastAsia="zh-CN"/>
        </w:rPr>
        <w:t>24</w:t>
      </w:r>
      <w:r>
        <w:t>.2</w:t>
      </w:r>
      <w:r>
        <w:tab/>
      </w:r>
      <w:r w:rsidRPr="007B6DA1">
        <w:t>Solution details</w:t>
      </w:r>
      <w:bookmarkEnd w:id="1868"/>
      <w:bookmarkEnd w:id="1869"/>
      <w:bookmarkEnd w:id="1870"/>
      <w:bookmarkEnd w:id="1871"/>
      <w:bookmarkEnd w:id="1872"/>
      <w:bookmarkEnd w:id="1873"/>
      <w:bookmarkEnd w:id="1874"/>
      <w:bookmarkEnd w:id="1875"/>
      <w:bookmarkEnd w:id="1876"/>
      <w:bookmarkEnd w:id="1877"/>
    </w:p>
    <w:p w14:paraId="42597C64" w14:textId="77777777" w:rsidR="00456D4E" w:rsidRPr="003877BE" w:rsidRDefault="00456D4E" w:rsidP="00456D4E">
      <w:pPr>
        <w:pStyle w:val="4"/>
      </w:pPr>
      <w:bookmarkStart w:id="1878" w:name="_Toc62576242"/>
      <w:bookmarkStart w:id="1879" w:name="_Toc62576558"/>
      <w:bookmarkStart w:id="1880" w:name="_Toc62595922"/>
      <w:bookmarkStart w:id="1881" w:name="_Toc62596364"/>
      <w:bookmarkStart w:id="1882" w:name="_Toc62637743"/>
      <w:bookmarkStart w:id="1883" w:name="_Toc63067492"/>
      <w:bookmarkStart w:id="1884" w:name="_Toc72846592"/>
      <w:bookmarkStart w:id="1885" w:name="_Toc72850772"/>
      <w:bookmarkStart w:id="1886" w:name="_Toc72920192"/>
      <w:bookmarkStart w:id="1887" w:name="_Toc73345720"/>
      <w:r>
        <w:t>6.</w:t>
      </w:r>
      <w:r>
        <w:rPr>
          <w:rFonts w:hint="eastAsia"/>
          <w:lang w:eastAsia="zh-CN"/>
        </w:rPr>
        <w:t>24</w:t>
      </w:r>
      <w:r>
        <w:t>.2.1</w:t>
      </w:r>
      <w:r>
        <w:tab/>
        <w:t xml:space="preserve">PC5 link establishment with L3 </w:t>
      </w:r>
      <w:r w:rsidRPr="009472A4">
        <w:t>UE-to-Network relay</w:t>
      </w:r>
      <w:r>
        <w:t xml:space="preserve"> to use an S-NSSAI subject to NSSAA</w:t>
      </w:r>
      <w:bookmarkEnd w:id="1878"/>
      <w:bookmarkEnd w:id="1879"/>
      <w:bookmarkEnd w:id="1880"/>
      <w:bookmarkEnd w:id="1881"/>
      <w:bookmarkEnd w:id="1882"/>
      <w:bookmarkEnd w:id="1883"/>
      <w:bookmarkEnd w:id="1884"/>
      <w:bookmarkEnd w:id="1885"/>
      <w:bookmarkEnd w:id="1886"/>
      <w:bookmarkEnd w:id="1887"/>
    </w:p>
    <w:p w14:paraId="7E05EDDA" w14:textId="77777777" w:rsidR="00456D4E" w:rsidRDefault="00456D4E" w:rsidP="00456D4E">
      <w:r w:rsidRPr="004A603A">
        <w:t xml:space="preserve">The </w:t>
      </w:r>
      <w:bookmarkStart w:id="1888" w:name="_Hlk60755094"/>
      <w:r w:rsidRPr="004A603A">
        <w:t xml:space="preserve">procedure </w:t>
      </w:r>
      <w:r>
        <w:t xml:space="preserve">for </w:t>
      </w:r>
      <w:r w:rsidRPr="004E3FEF">
        <w:t xml:space="preserve">PC5 link establishment with L3 UE-to-Network relay </w:t>
      </w:r>
      <w:r>
        <w:t>to use an S-NSSAI subject to NSSAA</w:t>
      </w:r>
      <w:bookmarkEnd w:id="1888"/>
      <w:r w:rsidRPr="004A603A">
        <w:t xml:space="preserve"> is depicted in</w:t>
      </w:r>
      <w:r>
        <w:t xml:space="preserve"> </w:t>
      </w:r>
      <w:r w:rsidRPr="004A603A">
        <w:t>Figure 6.</w:t>
      </w:r>
      <w:r>
        <w:rPr>
          <w:rFonts w:hint="eastAsia"/>
          <w:lang w:eastAsia="zh-CN"/>
        </w:rPr>
        <w:t>24</w:t>
      </w:r>
      <w:r w:rsidRPr="004A603A">
        <w:t>.</w:t>
      </w:r>
      <w:r>
        <w:t>2</w:t>
      </w:r>
      <w:r w:rsidRPr="004A603A">
        <w:t xml:space="preserve">-1. </w:t>
      </w:r>
    </w:p>
    <w:p w14:paraId="4482C91E" w14:textId="77777777" w:rsidR="00456D4E" w:rsidRDefault="00456D4E" w:rsidP="00456D4E">
      <w:pPr>
        <w:spacing w:after="0"/>
      </w:pPr>
      <w:r>
        <w:object w:dxaOrig="10400" w:dyaOrig="11470" w14:anchorId="093DA7A4">
          <v:shape id="_x0000_i1060" type="#_x0000_t75" style="width:507.5pt;height:507.5pt" o:ole="">
            <v:imagedata r:id="rId73" o:title="" croptop="1600f" cropbottom="8296f" cropleft="1859f" cropright="1351f"/>
          </v:shape>
          <o:OLEObject Type="Embed" ProgID="Visio.Drawing.15" ShapeID="_x0000_i1060" DrawAspect="Content" ObjectID="_1683958460" r:id="rId74"/>
        </w:object>
      </w:r>
    </w:p>
    <w:p w14:paraId="686A6694" w14:textId="77777777" w:rsidR="00456D4E" w:rsidRPr="00D730A6" w:rsidRDefault="00456D4E" w:rsidP="00456D4E">
      <w:pPr>
        <w:pStyle w:val="TF"/>
        <w:rPr>
          <w:lang w:val="en-US"/>
        </w:rPr>
      </w:pPr>
      <w:r w:rsidRPr="00F26449">
        <w:t xml:space="preserve">Figure </w:t>
      </w:r>
      <w:r>
        <w:t>6.</w:t>
      </w:r>
      <w:r>
        <w:rPr>
          <w:rFonts w:hint="eastAsia"/>
          <w:lang w:val="en-US" w:eastAsia="zh-CN"/>
        </w:rPr>
        <w:t>24</w:t>
      </w:r>
      <w:r w:rsidRPr="00F26449">
        <w:t>.</w:t>
      </w:r>
      <w:r>
        <w:t>2.1</w:t>
      </w:r>
      <w:r w:rsidRPr="00F26449">
        <w:t>-1</w:t>
      </w:r>
      <w:r w:rsidRPr="00F26449">
        <w:rPr>
          <w:rFonts w:hint="eastAsia"/>
        </w:rPr>
        <w:t xml:space="preserve">: </w:t>
      </w:r>
      <w:r>
        <w:t>P</w:t>
      </w:r>
      <w:r w:rsidRPr="004B377F">
        <w:t>rocedure for PC5 link establishment with L3 UE-to-Network relay to use an S-NSSAI subject to NSSAA</w:t>
      </w:r>
      <w:r>
        <w:rPr>
          <w:lang w:val="en-US"/>
        </w:rPr>
        <w:t xml:space="preserve"> </w:t>
      </w:r>
    </w:p>
    <w:p w14:paraId="54EE1E12" w14:textId="77777777" w:rsidR="00456D4E" w:rsidRDefault="00456D4E" w:rsidP="00456D4E">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4E047E5E" w14:textId="77777777" w:rsidR="00456D4E" w:rsidRDefault="00456D4E" w:rsidP="00456D4E">
      <w:pPr>
        <w:pStyle w:val="aa"/>
        <w:ind w:left="0"/>
      </w:pPr>
      <w:r>
        <w:t xml:space="preserve">1. Remote UE and Relay perform a discovery procedure. </w:t>
      </w:r>
    </w:p>
    <w:p w14:paraId="1D70B038" w14:textId="364BA387" w:rsidR="00456D4E" w:rsidRDefault="00456D4E" w:rsidP="00456D4E">
      <w:pPr>
        <w:pStyle w:val="aa"/>
        <w:ind w:left="0"/>
      </w:pPr>
      <w:r>
        <w:t>2. The Remote UE determines f</w:t>
      </w:r>
      <w:r w:rsidRPr="00AA0F4D">
        <w:t xml:space="preserve">rom </w:t>
      </w:r>
      <w:r>
        <w:t xml:space="preserve">the </w:t>
      </w:r>
      <w:r w:rsidRPr="00AA0F4D">
        <w:t xml:space="preserve">configuration </w:t>
      </w:r>
      <w:r>
        <w:t xml:space="preserve">provided </w:t>
      </w:r>
      <w:r w:rsidRPr="00AA0F4D">
        <w:t>in step 0</w:t>
      </w:r>
      <w:r>
        <w:t xml:space="preserve"> that the relay service code/type discovered in step 1 is associated with a S-NSSAI</w:t>
      </w:r>
      <w:r w:rsidRPr="00AA0F4D">
        <w:t xml:space="preserve"> that </w:t>
      </w:r>
      <w:r>
        <w:t xml:space="preserve">is subject to NSSAA (e.g., based on an indication parameter for the S-NSSAI). Based on this determination, the Remote UE sends a DCR message including the RSC, a Remote UE's identity (e.g.,) and </w:t>
      </w:r>
      <w:r w:rsidRPr="00651D0F">
        <w:t>NSSAA</w:t>
      </w:r>
      <w:r>
        <w:t xml:space="preserve"> capabilities. </w:t>
      </w:r>
    </w:p>
    <w:p w14:paraId="552151ED" w14:textId="77777777" w:rsidR="00456D4E" w:rsidRDefault="00456D4E" w:rsidP="00456D4E">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7A50E5D5" w14:textId="77777777" w:rsidR="00456D4E" w:rsidRDefault="00456D4E" w:rsidP="00456D4E">
      <w:pPr>
        <w:pStyle w:val="aa"/>
        <w:ind w:left="0" w:firstLine="284"/>
      </w:pPr>
      <w:r>
        <w:lastRenderedPageBreak/>
        <w:t>- Relay has performed NSSAA for the S-NSSAI (e.g., as performed in step 0). For example, during NSSAA procedure, S-NSSAI is marked with an indication that it is subject to NSSAA.</w:t>
      </w:r>
    </w:p>
    <w:p w14:paraId="0C8E1C6F" w14:textId="77777777" w:rsidR="00456D4E" w:rsidRDefault="00456D4E" w:rsidP="00456D4E">
      <w:pPr>
        <w:pStyle w:val="aa"/>
        <w:ind w:left="0" w:firstLine="284"/>
      </w:pPr>
      <w:r>
        <w:t>- Based on configuration from step 0, the service provided (i.e., RSC) is associated with a particular S-NSSAI</w:t>
      </w:r>
      <w:r w:rsidRPr="00AA0F4D">
        <w:t xml:space="preserve"> that </w:t>
      </w:r>
      <w:r>
        <w:t>is subject to NSSAA (e.g., based on an indication parameter for the S-NSSAI) or an indication that network-controlled authorization is required to use the relay service.</w:t>
      </w:r>
    </w:p>
    <w:p w14:paraId="42E59222" w14:textId="77777777" w:rsidR="00456D4E" w:rsidRDefault="00456D4E" w:rsidP="00456D4E">
      <w:pPr>
        <w:pStyle w:val="aa"/>
        <w:ind w:left="0"/>
      </w:pPr>
      <w:r>
        <w:t xml:space="preserve">4. Upon receiving </w:t>
      </w:r>
      <w:r w:rsidRPr="006D3CF9">
        <w:t>the DCR message includ</w:t>
      </w:r>
      <w:r>
        <w:t xml:space="preserve">ing a </w:t>
      </w:r>
      <w:r w:rsidRPr="008664F8">
        <w:t>Remote UE identity (e.g., SU</w:t>
      </w:r>
      <w:r>
        <w:t>C</w:t>
      </w:r>
      <w:r w:rsidRPr="008664F8">
        <w:t>I)</w:t>
      </w:r>
      <w:r w:rsidRPr="006D3CF9">
        <w:t xml:space="preserve">, the relay </w:t>
      </w:r>
      <w:r>
        <w:t xml:space="preserve">decides to </w:t>
      </w:r>
      <w:r w:rsidRPr="006D3CF9">
        <w:t>trigger a network-controlled authorization of Remote UE.</w:t>
      </w:r>
      <w:r>
        <w:t xml:space="preserve"> The relay </w:t>
      </w:r>
      <w:r w:rsidRPr="006D3CF9">
        <w:t>send</w:t>
      </w:r>
      <w:r>
        <w:t>s a NAS request message that includes the Remote UE id, the S-NSSAI and Remote UE's NSSAA capabilities.</w:t>
      </w:r>
    </w:p>
    <w:p w14:paraId="0DC4FC00" w14:textId="42742144" w:rsidR="00456D4E" w:rsidRPr="006D3CF9" w:rsidRDefault="00456D4E" w:rsidP="00616B2C">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590438E1" w14:textId="77777777" w:rsidR="00456D4E" w:rsidRDefault="00456D4E" w:rsidP="00456D4E">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12070860" w14:textId="77777777" w:rsidR="00456D4E" w:rsidRPr="00A830D8" w:rsidRDefault="00456D4E" w:rsidP="00456D4E">
      <w:pPr>
        <w:pStyle w:val="aa"/>
        <w:ind w:left="0"/>
      </w:pPr>
      <w:r w:rsidRPr="00A830D8">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32D90F49" w14:textId="77777777" w:rsidR="00456D4E" w:rsidRDefault="00456D4E" w:rsidP="00456D4E">
      <w:pPr>
        <w:pStyle w:val="aa"/>
        <w:ind w:left="0"/>
      </w:pPr>
      <w:r>
        <w:t xml:space="preserve">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w:t>
      </w:r>
      <w:r w:rsidRPr="00622B0F">
        <w:t>AMF registers with Remote UE</w:t>
      </w:r>
      <w:r>
        <w:t xml:space="preserve">'s </w:t>
      </w:r>
      <w:r w:rsidRPr="00622B0F">
        <w:t>UDM (</w:t>
      </w:r>
      <w:r>
        <w:t xml:space="preserve">including </w:t>
      </w:r>
      <w:r w:rsidRPr="00622B0F">
        <w:t xml:space="preserve">information about serving Relay) </w:t>
      </w:r>
      <w:r>
        <w:t>to handle</w:t>
      </w:r>
      <w:r w:rsidRPr="00622B0F">
        <w:t xml:space="preserve"> further UDM subscription notifications or to handle revocation/re-authentication requests for Remote UE from AAA-S</w:t>
      </w:r>
      <w:r>
        <w:t>.</w:t>
      </w:r>
    </w:p>
    <w:p w14:paraId="4C2C3724" w14:textId="77777777" w:rsidR="00456D4E" w:rsidRDefault="00456D4E" w:rsidP="00456D4E">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574C2ED4" w14:textId="77777777" w:rsidR="00456D4E" w:rsidRDefault="00456D4E" w:rsidP="00456D4E">
      <w:pPr>
        <w:pStyle w:val="aa"/>
        <w:ind w:left="0"/>
      </w:pPr>
      <w:r>
        <w:t>8. Upon successful completion of the authentication procedure, the AMF sends a NAS response message that includes the Remote UE id (e.g., GPSI, SUPI),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 a failure cause (e.g., S-NSSAI not authorized).</w:t>
      </w:r>
    </w:p>
    <w:p w14:paraId="20AD512F" w14:textId="77777777" w:rsidR="00456D4E" w:rsidRDefault="00456D4E" w:rsidP="00456D4E">
      <w:pPr>
        <w:pStyle w:val="NO"/>
      </w:pPr>
      <w:r>
        <w:t>NOTE 3: Remote UE may have performed successfully or initiated NSSAA for the S-NSSAI from a previous Registration with Relay UE's AMF or another AMF. In that case the Relay UE's AMF may retrieve the current NSSAA status from Remote UE context (as described in sol#10).</w:t>
      </w:r>
    </w:p>
    <w:p w14:paraId="34104D92" w14:textId="77777777" w:rsidR="00456D4E" w:rsidRDefault="00456D4E" w:rsidP="00456D4E">
      <w:pPr>
        <w:pStyle w:val="aa"/>
        <w:ind w:left="0"/>
      </w:pPr>
      <w:r>
        <w:t>9. The relay establishes the PC5 link security with the Remote UE using the key material generated from step 7. This step is skipped in case of failure indication in message 8.</w:t>
      </w:r>
    </w:p>
    <w:p w14:paraId="707C972E" w14:textId="77777777" w:rsidR="00456D4E" w:rsidRDefault="00456D4E" w:rsidP="00456D4E">
      <w:pPr>
        <w:pStyle w:val="aa"/>
        <w:ind w:left="0"/>
      </w:pPr>
      <w:r>
        <w:t xml:space="preserve">10. The relay may send an ack message to confirm the PC5 link security establishment to the AMF. AMF may trigger the NSSAA procedure upon receiving this message illustrated in </w:t>
      </w:r>
      <w:r w:rsidRPr="004A603A">
        <w:t>Figure 6.</w:t>
      </w:r>
      <w:r>
        <w:rPr>
          <w:rFonts w:hint="eastAsia"/>
          <w:lang w:eastAsia="zh-CN"/>
        </w:rPr>
        <w:t>24</w:t>
      </w:r>
      <w:r w:rsidRPr="004A603A">
        <w:t>.</w:t>
      </w:r>
      <w:r>
        <w:t>2.2</w:t>
      </w:r>
      <w:r w:rsidRPr="004A603A">
        <w:t>-1</w:t>
      </w:r>
      <w:r>
        <w:t>.</w:t>
      </w:r>
    </w:p>
    <w:p w14:paraId="76C0A1F0" w14:textId="77777777" w:rsidR="00456D4E" w:rsidRDefault="00456D4E" w:rsidP="00456D4E">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5711797C" w14:textId="77777777" w:rsidR="00456D4E" w:rsidRDefault="00456D4E" w:rsidP="00456D4E">
      <w:pPr>
        <w:pStyle w:val="aa"/>
        <w:ind w:left="0"/>
      </w:pPr>
      <w:r>
        <w:t xml:space="preserve">12. If NSSAA is required, a NSSAA procedure for Remote UE via Relay may be triggered by Relay as illustrated in </w:t>
      </w:r>
      <w:r w:rsidRPr="004A603A">
        <w:t>Figure 6.</w:t>
      </w:r>
      <w:r>
        <w:rPr>
          <w:rFonts w:hint="eastAsia"/>
          <w:lang w:eastAsia="zh-CN"/>
        </w:rPr>
        <w:t>24</w:t>
      </w:r>
      <w:r w:rsidRPr="004A603A">
        <w:t>.</w:t>
      </w:r>
      <w:r>
        <w:t>2.2</w:t>
      </w:r>
      <w:r w:rsidRPr="004A603A">
        <w:t>-1</w:t>
      </w:r>
      <w:r>
        <w:t>.</w:t>
      </w:r>
    </w:p>
    <w:p w14:paraId="546E6948" w14:textId="77777777" w:rsidR="00456D4E" w:rsidRDefault="00456D4E" w:rsidP="00456D4E">
      <w:pPr>
        <w:pStyle w:val="aa"/>
        <w:ind w:left="0"/>
      </w:pPr>
      <w:r>
        <w:t>13. Upon successful completion of the NSSAA procedure</w:t>
      </w:r>
      <w:r w:rsidRPr="005831C0">
        <w:t xml:space="preserve">, the relay sends a PC5 message (e.g., a PC5 Link Modification Request) that includes a successful </w:t>
      </w:r>
      <w:r>
        <w:t xml:space="preserve">NSSAA </w:t>
      </w:r>
      <w:r w:rsidRPr="005831C0">
        <w:t>indication</w:t>
      </w:r>
      <w:r>
        <w:t>, the authorized S-NSSAI.</w:t>
      </w:r>
      <w:r w:rsidRPr="005831C0">
        <w:t xml:space="preserve"> If the </w:t>
      </w:r>
      <w:r>
        <w:t>NSSAA procedure</w:t>
      </w:r>
      <w:r w:rsidRPr="005831C0">
        <w:t xml:space="preserve"> fails, the relay may release the PC5 link indicating the failure cause. </w:t>
      </w:r>
    </w:p>
    <w:p w14:paraId="2AC9C3D4" w14:textId="77777777" w:rsidR="00456D4E" w:rsidRDefault="00456D4E" w:rsidP="00456D4E">
      <w:pPr>
        <w:pStyle w:val="aa"/>
        <w:ind w:left="0"/>
      </w:pPr>
      <w:r>
        <w:t>In the above procedure the NSSAA</w:t>
      </w:r>
      <w:r w:rsidRPr="008664F8">
        <w:t xml:space="preserve"> </w:t>
      </w:r>
      <w:r>
        <w:t xml:space="preserve">procedure is triggered after the relay sends the DCA message to the Remote UE. Alternatively, the NSSAA procedure may be triggered during the PC5 link establishment </w:t>
      </w:r>
      <w:r w:rsidRPr="008664F8">
        <w:t xml:space="preserve">(e.g., </w:t>
      </w:r>
      <w:r>
        <w:t>NSSAA triggered after successful completion of DSMC procedure and before sending DCA to Remote UE</w:t>
      </w:r>
      <w:r w:rsidRPr="008664F8">
        <w:t xml:space="preserve">). </w:t>
      </w:r>
      <w:r w:rsidRPr="00E65AE8">
        <w:t xml:space="preserve">Upon successful </w:t>
      </w:r>
      <w:r>
        <w:t>NSSAA</w:t>
      </w:r>
      <w:r w:rsidRPr="00E65AE8">
        <w:t xml:space="preserve"> </w:t>
      </w:r>
      <w:r w:rsidRPr="00E65AE8">
        <w:lastRenderedPageBreak/>
        <w:t xml:space="preserve">procedure, the relay sends </w:t>
      </w:r>
      <w:r>
        <w:t xml:space="preserve">a DCA </w:t>
      </w:r>
      <w:r w:rsidRPr="00E65AE8">
        <w:t xml:space="preserve">message that includes a successful </w:t>
      </w:r>
      <w:r>
        <w:t xml:space="preserve">NSSAA indication and the authorized S-NSSAI. </w:t>
      </w:r>
      <w:r w:rsidRPr="00E65AE8">
        <w:t xml:space="preserve">If the </w:t>
      </w:r>
      <w:r>
        <w:t>NSSAA fails</w:t>
      </w:r>
      <w:r w:rsidRPr="00E65AE8">
        <w:t xml:space="preserve">, the relay may </w:t>
      </w:r>
      <w:r>
        <w:t>send a PC5 reject message</w:t>
      </w:r>
      <w:r w:rsidRPr="00E65AE8">
        <w:t xml:space="preserve"> indicating the failure cause.</w:t>
      </w:r>
    </w:p>
    <w:p w14:paraId="1FEE15A3" w14:textId="7C2CF781" w:rsidR="00456D4E" w:rsidRDefault="00456D4E" w:rsidP="00616B2C">
      <w:pPr>
        <w:pStyle w:val="EditorsNote"/>
      </w:pPr>
      <w:r>
        <w:t>Editor's Note: Whether and how to verify that the Remote UE is authorized to access the DN associated with requested RSC is FFS.</w:t>
      </w:r>
    </w:p>
    <w:p w14:paraId="0BC0C298" w14:textId="77777777" w:rsidR="00456D4E" w:rsidRPr="003877BE" w:rsidRDefault="00456D4E" w:rsidP="00456D4E">
      <w:pPr>
        <w:pStyle w:val="4"/>
      </w:pPr>
      <w:bookmarkStart w:id="1889" w:name="_Toc62576243"/>
      <w:bookmarkStart w:id="1890" w:name="_Toc62576559"/>
      <w:bookmarkStart w:id="1891" w:name="_Toc62595923"/>
      <w:bookmarkStart w:id="1892" w:name="_Toc62596365"/>
      <w:bookmarkStart w:id="1893" w:name="_Toc62637744"/>
      <w:bookmarkStart w:id="1894" w:name="_Toc63067493"/>
      <w:bookmarkStart w:id="1895" w:name="_Toc72846593"/>
      <w:bookmarkStart w:id="1896" w:name="_Toc72850773"/>
      <w:bookmarkStart w:id="1897" w:name="_Toc72920193"/>
      <w:bookmarkStart w:id="1898" w:name="_Toc73345721"/>
      <w:r>
        <w:t>6.</w:t>
      </w:r>
      <w:r>
        <w:rPr>
          <w:rFonts w:hint="eastAsia"/>
          <w:lang w:eastAsia="zh-CN"/>
        </w:rPr>
        <w:t>24</w:t>
      </w:r>
      <w:r>
        <w:t>.2.2</w:t>
      </w:r>
      <w:r>
        <w:tab/>
        <w:t xml:space="preserve">NSSAA of Remote UE connecting </w:t>
      </w:r>
      <w:r w:rsidRPr="008664F8">
        <w:t>via L3 UE-to-Network relay</w:t>
      </w:r>
      <w:bookmarkEnd w:id="1889"/>
      <w:bookmarkEnd w:id="1890"/>
      <w:bookmarkEnd w:id="1891"/>
      <w:bookmarkEnd w:id="1892"/>
      <w:bookmarkEnd w:id="1893"/>
      <w:bookmarkEnd w:id="1894"/>
      <w:bookmarkEnd w:id="1895"/>
      <w:bookmarkEnd w:id="1896"/>
      <w:bookmarkEnd w:id="1897"/>
      <w:bookmarkEnd w:id="1898"/>
    </w:p>
    <w:p w14:paraId="7CF5F36B" w14:textId="77777777" w:rsidR="00456D4E" w:rsidRDefault="00456D4E" w:rsidP="00456D4E">
      <w:r w:rsidRPr="004A603A">
        <w:t xml:space="preserve">The procedure </w:t>
      </w:r>
      <w:r>
        <w:t xml:space="preserve">for NSSAA of Remote UE connecting </w:t>
      </w:r>
      <w:r w:rsidRPr="008664F8">
        <w:t>via L3 UE-to-Network relay</w:t>
      </w:r>
      <w:r w:rsidRPr="004A603A">
        <w:t xml:space="preserve"> is depicted in</w:t>
      </w:r>
      <w:r>
        <w:t xml:space="preserve"> </w:t>
      </w:r>
      <w:r w:rsidRPr="004A603A">
        <w:t>Figure 6.</w:t>
      </w:r>
      <w:r>
        <w:rPr>
          <w:rFonts w:hint="eastAsia"/>
          <w:lang w:eastAsia="zh-CN"/>
        </w:rPr>
        <w:t>24</w:t>
      </w:r>
      <w:r w:rsidRPr="004A603A">
        <w:t>.</w:t>
      </w:r>
      <w:r>
        <w:t>2.2</w:t>
      </w:r>
      <w:r w:rsidRPr="004A603A">
        <w:t xml:space="preserve">-1. </w:t>
      </w:r>
    </w:p>
    <w:p w14:paraId="0288448A" w14:textId="77777777" w:rsidR="00456D4E" w:rsidRDefault="00456D4E" w:rsidP="00456D4E">
      <w:pPr>
        <w:pStyle w:val="aa"/>
        <w:overflowPunct/>
        <w:autoSpaceDE/>
        <w:autoSpaceDN/>
        <w:adjustRightInd/>
        <w:spacing w:after="0" w:line="259" w:lineRule="auto"/>
        <w:ind w:left="0"/>
        <w:contextualSpacing/>
        <w:textAlignment w:val="auto"/>
      </w:pPr>
      <w:r>
        <w:object w:dxaOrig="10396" w:dyaOrig="11475" w14:anchorId="1D54EC70">
          <v:shape id="_x0000_i1061" type="#_x0000_t75" style="width:506pt;height:318pt" o:ole="">
            <v:imagedata r:id="rId75" o:title="" croptop="1600f" cropbottom="28230f" cropleft="1859f" cropright="1351f"/>
          </v:shape>
          <o:OLEObject Type="Embed" ProgID="Visio.Drawing.15" ShapeID="_x0000_i1061" DrawAspect="Content" ObjectID="_1683958461" r:id="rId76"/>
        </w:object>
      </w:r>
    </w:p>
    <w:p w14:paraId="40BA0E91" w14:textId="77777777" w:rsidR="00456D4E" w:rsidRPr="00D730A6" w:rsidRDefault="00456D4E" w:rsidP="00456D4E">
      <w:pPr>
        <w:pStyle w:val="TF"/>
        <w:rPr>
          <w:lang w:val="en-US"/>
        </w:rPr>
      </w:pPr>
      <w:r w:rsidRPr="00F26449">
        <w:t xml:space="preserve">Figure </w:t>
      </w:r>
      <w:r>
        <w:t>6.</w:t>
      </w:r>
      <w:r>
        <w:rPr>
          <w:rFonts w:hint="eastAsia"/>
          <w:lang w:val="en-US" w:eastAsia="zh-CN"/>
        </w:rPr>
        <w:t>24</w:t>
      </w:r>
      <w:r w:rsidRPr="00F26449">
        <w:t>.</w:t>
      </w:r>
      <w:r>
        <w:t>2.2</w:t>
      </w:r>
      <w:r w:rsidRPr="00F26449">
        <w:t>-1</w:t>
      </w:r>
      <w:r w:rsidRPr="00F26449">
        <w:rPr>
          <w:rFonts w:hint="eastAsia"/>
        </w:rPr>
        <w:t xml:space="preserve">: </w:t>
      </w:r>
      <w:r>
        <w:t xml:space="preserve">Procedure for </w:t>
      </w:r>
      <w:r w:rsidRPr="004B377F">
        <w:t>NSSAA of Remote UE connecting via L3 UE-to-Network relay</w:t>
      </w:r>
      <w:r>
        <w:rPr>
          <w:lang w:val="en-US"/>
        </w:rPr>
        <w:t xml:space="preserve"> </w:t>
      </w:r>
    </w:p>
    <w:p w14:paraId="3CCD9F81" w14:textId="77777777" w:rsidR="00456D4E" w:rsidRPr="004B377F" w:rsidRDefault="00456D4E" w:rsidP="00456D4E">
      <w:pPr>
        <w:pStyle w:val="aa"/>
        <w:ind w:left="0"/>
      </w:pPr>
      <w:r>
        <w:t xml:space="preserve">1. </w:t>
      </w:r>
      <w:r w:rsidRPr="004B377F">
        <w:t>The relay UE or the AMF may decide to trigger an NSSAA procedure for the Remote UE according to conditions</w:t>
      </w:r>
      <w:r>
        <w:t xml:space="preserve"> </w:t>
      </w:r>
      <w:r w:rsidRPr="004B377F">
        <w:t xml:space="preserve">as </w:t>
      </w:r>
      <w:r>
        <w:t xml:space="preserve">described in </w:t>
      </w:r>
      <w:r w:rsidRPr="004A603A">
        <w:t>Figure 6.</w:t>
      </w:r>
      <w:r>
        <w:rPr>
          <w:rFonts w:hint="eastAsia"/>
          <w:lang w:eastAsia="zh-CN"/>
        </w:rPr>
        <w:t>24</w:t>
      </w:r>
      <w:r w:rsidRPr="004A603A">
        <w:t>.</w:t>
      </w:r>
      <w:r>
        <w:t>2.</w:t>
      </w:r>
      <w:r w:rsidRPr="004C36ED">
        <w:t>1</w:t>
      </w:r>
      <w:r w:rsidRPr="004A603A">
        <w:t>-1</w:t>
      </w:r>
      <w:r>
        <w:t xml:space="preserve"> (i.e., successful completion of network controlled authorization procedure, confirmation of PC5 link security establishment from Relay)</w:t>
      </w:r>
      <w:r w:rsidRPr="004B377F">
        <w:t xml:space="preserve">. If the procedure is triggered by AMF steps 2 and 3 are skipped. If the procedure is triggered by Relay step 8 is skipped. </w:t>
      </w:r>
    </w:p>
    <w:p w14:paraId="376CE5A4" w14:textId="77777777" w:rsidR="00456D4E" w:rsidRPr="004B377F" w:rsidRDefault="00456D4E" w:rsidP="00456D4E">
      <w:pPr>
        <w:pStyle w:val="aa"/>
        <w:ind w:left="0"/>
      </w:pPr>
      <w:r>
        <w:t xml:space="preserve">2. </w:t>
      </w:r>
      <w:r w:rsidRPr="004B377F">
        <w:t xml:space="preserve">The Relay sends a NAS request message to the AMF that includes the Remote UE id (e.g., SUPI, GPSI) and S-NSSAI. </w:t>
      </w:r>
    </w:p>
    <w:p w14:paraId="67B28CE2" w14:textId="77777777" w:rsidR="00456D4E" w:rsidRPr="004B377F" w:rsidRDefault="00456D4E" w:rsidP="00456D4E">
      <w:pPr>
        <w:pStyle w:val="aa"/>
        <w:ind w:left="0"/>
      </w:pPr>
      <w:r>
        <w:t xml:space="preserve">3. </w:t>
      </w:r>
      <w:r w:rsidRPr="004B377F">
        <w:t xml:space="preserve">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w:t>
      </w:r>
      <w:r>
        <w:t xml:space="preserve">of </w:t>
      </w:r>
      <w:r w:rsidRPr="004B377F">
        <w:t>Remote UE</w:t>
      </w:r>
      <w:r>
        <w:t xml:space="preserve"> via the relay</w:t>
      </w:r>
      <w:r w:rsidRPr="004B377F">
        <w:t>.</w:t>
      </w:r>
    </w:p>
    <w:p w14:paraId="47D39ECE" w14:textId="77777777" w:rsidR="00456D4E" w:rsidRPr="004B377F" w:rsidRDefault="00456D4E" w:rsidP="00456D4E">
      <w:pPr>
        <w:pStyle w:val="aa"/>
        <w:ind w:left="0"/>
      </w:pPr>
      <w:r>
        <w:t xml:space="preserve">4. </w:t>
      </w:r>
      <w:r w:rsidRPr="004B377F">
        <w:t xml:space="preserve">The Remote UE performs a NSSAA procedure via the relay. Authentication messages are transported over NAS messages between the AMF and Relay. The NAS messages include an indication (e.g., Remote UE's GPSI, SUPI) to </w:t>
      </w:r>
      <w:r>
        <w:t>inform</w:t>
      </w:r>
      <w:r w:rsidRPr="004B377F">
        <w:t xml:space="preserve"> the Relay that authentication messages are for the Remote UE. The relay forwards those messages transparently between Remote UE and AMF. AMF may receive authorization information from AAA-S for the Remote UE to use the S-NSSAI (e.g., a time limit). </w:t>
      </w:r>
    </w:p>
    <w:p w14:paraId="1C802379" w14:textId="77777777" w:rsidR="00456D4E" w:rsidRPr="004B377F" w:rsidRDefault="00456D4E" w:rsidP="00456D4E">
      <w:pPr>
        <w:pStyle w:val="aa"/>
        <w:ind w:left="0"/>
      </w:pPr>
      <w:r>
        <w:t xml:space="preserve">5. </w:t>
      </w:r>
      <w:r w:rsidRPr="004B377F">
        <w:t xml:space="preserve">Upon successful </w:t>
      </w:r>
      <w:r>
        <w:t xml:space="preserve">completion of the </w:t>
      </w:r>
      <w:r w:rsidRPr="004B377F">
        <w:t>NSSAA procedure, the AMF update</w:t>
      </w:r>
      <w:r>
        <w:t>s</w:t>
      </w:r>
      <w:r w:rsidRPr="004B377F">
        <w:t xml:space="preserve"> the S-NSSAI stat</w:t>
      </w:r>
      <w:r>
        <w:t xml:space="preserve">us information </w:t>
      </w:r>
      <w:r w:rsidRPr="004B377F">
        <w:t>associated with Remote UE in Relay UE context (e.g., mark S-NSSAI as Allowed for Remote UE).</w:t>
      </w:r>
    </w:p>
    <w:p w14:paraId="7ADD9C3D" w14:textId="77777777" w:rsidR="00456D4E" w:rsidRPr="004B377F" w:rsidRDefault="00456D4E" w:rsidP="00456D4E">
      <w:pPr>
        <w:pStyle w:val="aa"/>
        <w:ind w:left="0"/>
      </w:pPr>
      <w:r>
        <w:lastRenderedPageBreak/>
        <w:t xml:space="preserve">6. </w:t>
      </w:r>
      <w:r w:rsidRPr="004B377F">
        <w:t>The AMF sends a NAS message to the relay indicating the result of the NSSA</w:t>
      </w:r>
      <w:r>
        <w:t>A</w:t>
      </w:r>
      <w:r w:rsidRPr="004B377F">
        <w:t xml:space="preserve"> procedure, including an identity of the Remote UE,</w:t>
      </w:r>
      <w:r>
        <w:t xml:space="preserve"> </w:t>
      </w:r>
      <w:r w:rsidRPr="004B377F">
        <w:t>S-NSSAI</w:t>
      </w:r>
      <w:r>
        <w:t xml:space="preserve"> and optionally </w:t>
      </w:r>
      <w:r w:rsidRPr="004B377F">
        <w:t xml:space="preserve">authorization information </w:t>
      </w:r>
      <w:r>
        <w:t xml:space="preserve">associated with </w:t>
      </w:r>
      <w:r w:rsidRPr="004B377F">
        <w:t xml:space="preserve">S-NSSAI </w:t>
      </w:r>
      <w:r>
        <w:t>(</w:t>
      </w:r>
      <w:r w:rsidRPr="004B377F">
        <w:t>as provided by the AAA-S</w:t>
      </w:r>
      <w:r>
        <w:t>)</w:t>
      </w:r>
      <w:r w:rsidRPr="004B377F">
        <w:t>.</w:t>
      </w:r>
    </w:p>
    <w:p w14:paraId="22BFD4B6" w14:textId="77777777" w:rsidR="00456D4E" w:rsidRPr="004B377F" w:rsidRDefault="00456D4E" w:rsidP="00456D4E">
      <w:pPr>
        <w:pStyle w:val="aa"/>
        <w:ind w:left="0"/>
      </w:pPr>
      <w:r>
        <w:t xml:space="preserve">7. </w:t>
      </w:r>
      <w:r w:rsidRPr="004B377F">
        <w:t>On the condition of successful NSSAA, the relay</w:t>
      </w:r>
      <w:r>
        <w:t xml:space="preserve"> stores</w:t>
      </w:r>
      <w:r w:rsidRPr="004B377F">
        <w:t xml:space="preserve"> </w:t>
      </w:r>
      <w:r>
        <w:t>S-NSSAI a</w:t>
      </w:r>
      <w:r w:rsidRPr="004B377F">
        <w:t>uthorization information for Remote UE.</w:t>
      </w:r>
    </w:p>
    <w:p w14:paraId="34500A08" w14:textId="77777777" w:rsidR="00456D4E" w:rsidRPr="004B377F" w:rsidRDefault="00456D4E" w:rsidP="00456D4E">
      <w:pPr>
        <w:pStyle w:val="aa"/>
        <w:ind w:left="0"/>
      </w:pPr>
      <w:r>
        <w:t xml:space="preserve">8. </w:t>
      </w:r>
      <w:r w:rsidRPr="004B377F">
        <w:t>The relay sends a NAS message to acknowledge message 6 from AMF</w:t>
      </w:r>
      <w:r>
        <w:t>.</w:t>
      </w:r>
    </w:p>
    <w:p w14:paraId="7D9DAC6B" w14:textId="77777777" w:rsidR="00456D4E" w:rsidRDefault="00456D4E" w:rsidP="00456D4E">
      <w:r>
        <w:t xml:space="preserve">The Relay UE proceeds with the rest of </w:t>
      </w:r>
      <w:r w:rsidRPr="0025739A">
        <w:t xml:space="preserve">PC5 link setup with relay using </w:t>
      </w:r>
      <w:r>
        <w:t>S-NSSAI subject to NSSAA</w:t>
      </w:r>
      <w:r w:rsidRPr="0025739A">
        <w:t xml:space="preserve"> </w:t>
      </w:r>
      <w:r>
        <w:t xml:space="preserve">as illustrated in </w:t>
      </w:r>
      <w:r w:rsidRPr="00F26449">
        <w:t xml:space="preserve">Figure </w:t>
      </w:r>
      <w:r>
        <w:t>6.</w:t>
      </w:r>
      <w:r>
        <w:rPr>
          <w:rFonts w:hint="eastAsia"/>
          <w:lang w:val="en-US" w:eastAsia="zh-CN"/>
        </w:rPr>
        <w:t>24</w:t>
      </w:r>
      <w:r w:rsidRPr="00F26449">
        <w:t>.</w:t>
      </w:r>
      <w:r>
        <w:t>2.1</w:t>
      </w:r>
      <w:r w:rsidRPr="00F26449">
        <w:t>-1</w:t>
      </w:r>
      <w:r>
        <w:t>.</w:t>
      </w:r>
    </w:p>
    <w:p w14:paraId="24EC8B12" w14:textId="19F2BB8F" w:rsidR="00456D4E" w:rsidRDefault="00456D4E" w:rsidP="00456D4E">
      <w:pPr>
        <w:pStyle w:val="4"/>
      </w:pPr>
      <w:bookmarkStart w:id="1899" w:name="_Toc72846594"/>
      <w:bookmarkStart w:id="1900" w:name="_Toc72850774"/>
      <w:bookmarkStart w:id="1901" w:name="_Toc72920194"/>
      <w:bookmarkStart w:id="1902" w:name="_Toc73345722"/>
      <w:r>
        <w:t>6.</w:t>
      </w:r>
      <w:r>
        <w:rPr>
          <w:rFonts w:hint="eastAsia"/>
          <w:lang w:eastAsia="zh-CN"/>
        </w:rPr>
        <w:t>24</w:t>
      </w:r>
      <w:r>
        <w:t>.2.3</w:t>
      </w:r>
      <w:r>
        <w:tab/>
        <w:t xml:space="preserve">AAA-S triggered </w:t>
      </w:r>
      <w:r w:rsidRPr="008F4755">
        <w:t xml:space="preserve">Authorization Revocation </w:t>
      </w:r>
      <w:r>
        <w:t xml:space="preserve">to use </w:t>
      </w:r>
      <w:r w:rsidRPr="008F4755">
        <w:t xml:space="preserve">S-NSSAI </w:t>
      </w:r>
      <w:r>
        <w:t>for Remote UE</w:t>
      </w:r>
      <w:bookmarkEnd w:id="1899"/>
      <w:bookmarkEnd w:id="1900"/>
      <w:bookmarkEnd w:id="1901"/>
      <w:bookmarkEnd w:id="1902"/>
    </w:p>
    <w:p w14:paraId="219FF14E" w14:textId="77777777" w:rsidR="00456D4E" w:rsidRDefault="00456D4E" w:rsidP="00456D4E">
      <w:r w:rsidRPr="004A603A">
        <w:t xml:space="preserve">The procedure </w:t>
      </w:r>
      <w:r>
        <w:t xml:space="preserve">for AAA-S triggered </w:t>
      </w:r>
      <w:r w:rsidRPr="008F4755">
        <w:t xml:space="preserve">Authorization Revocation </w:t>
      </w:r>
      <w:r>
        <w:t xml:space="preserve">to use </w:t>
      </w:r>
      <w:r w:rsidRPr="008F4755">
        <w:t xml:space="preserve">S-NSSAI </w:t>
      </w:r>
      <w:r>
        <w:t>for Remote UE</w:t>
      </w:r>
      <w:r w:rsidRPr="004A603A">
        <w:t xml:space="preserve"> in</w:t>
      </w:r>
      <w:r>
        <w:t xml:space="preserve"> </w:t>
      </w:r>
      <w:r w:rsidRPr="004A603A">
        <w:t>Figure 6.</w:t>
      </w:r>
      <w:r>
        <w:rPr>
          <w:rFonts w:hint="eastAsia"/>
          <w:lang w:eastAsia="zh-CN"/>
        </w:rPr>
        <w:t>24</w:t>
      </w:r>
      <w:r w:rsidRPr="004A603A">
        <w:t>.</w:t>
      </w:r>
      <w:r>
        <w:t>2.3</w:t>
      </w:r>
      <w:r w:rsidRPr="004A603A">
        <w:t xml:space="preserve">-1. </w:t>
      </w:r>
    </w:p>
    <w:p w14:paraId="0FF906EB" w14:textId="77777777" w:rsidR="00456D4E" w:rsidRPr="00D730A6" w:rsidRDefault="00456D4E" w:rsidP="00456D4E">
      <w:pPr>
        <w:pStyle w:val="TF"/>
        <w:rPr>
          <w:lang w:val="en-US"/>
        </w:rPr>
      </w:pPr>
      <w:r>
        <w:rPr>
          <w:rFonts w:ascii="Times New Roman" w:hAnsi="Times New Roman"/>
        </w:rPr>
        <w:object w:dxaOrig="10400" w:dyaOrig="11470" w14:anchorId="5DFF3E75">
          <v:shape id="_x0000_i1062" type="#_x0000_t75" style="width:509pt;height:354.5pt" o:ole="">
            <v:imagedata r:id="rId77" o:title="" croptop="1600f" cropbottom="24134f" cropleft="1859f" cropright="1351f"/>
          </v:shape>
          <o:OLEObject Type="Embed" ProgID="Visio.Drawing.15" ShapeID="_x0000_i1062" DrawAspect="Content" ObjectID="_1683958462" r:id="rId78"/>
        </w:object>
      </w:r>
      <w:r w:rsidRPr="005C185A">
        <w:t xml:space="preserve"> </w:t>
      </w:r>
      <w:r w:rsidRPr="00F26449">
        <w:t xml:space="preserve">Figure </w:t>
      </w:r>
      <w:r>
        <w:t>6.</w:t>
      </w:r>
      <w:r>
        <w:rPr>
          <w:rFonts w:hint="eastAsia"/>
          <w:lang w:val="en-US" w:eastAsia="zh-CN"/>
        </w:rPr>
        <w:t>24</w:t>
      </w:r>
      <w:r w:rsidRPr="00F26449">
        <w:t>.</w:t>
      </w:r>
      <w:r>
        <w:t>2.3</w:t>
      </w:r>
      <w:r w:rsidRPr="00F26449">
        <w:t>-1</w:t>
      </w:r>
      <w:r w:rsidRPr="00F26449">
        <w:rPr>
          <w:rFonts w:hint="eastAsia"/>
        </w:rPr>
        <w:t xml:space="preserve">: </w:t>
      </w:r>
      <w:r>
        <w:t xml:space="preserve">Procedure for AAA-S triggered </w:t>
      </w:r>
      <w:r w:rsidRPr="008F4755">
        <w:t xml:space="preserve">Authorization Revocation </w:t>
      </w:r>
      <w:r>
        <w:t xml:space="preserve">to use </w:t>
      </w:r>
      <w:r w:rsidRPr="008F4755">
        <w:t xml:space="preserve">S-NSSAI </w:t>
      </w:r>
      <w:r>
        <w:t>for Remote UE</w:t>
      </w:r>
      <w:r>
        <w:rPr>
          <w:lang w:val="en-US"/>
        </w:rPr>
        <w:t xml:space="preserve"> </w:t>
      </w:r>
    </w:p>
    <w:p w14:paraId="5F8B2715" w14:textId="77777777" w:rsidR="00456D4E" w:rsidRPr="0010333D" w:rsidRDefault="00456D4E" w:rsidP="00456D4E">
      <w:pPr>
        <w:pStyle w:val="aa"/>
        <w:ind w:left="0"/>
      </w:pPr>
      <w:r w:rsidRPr="0010333D">
        <w:t xml:space="preserve">0. Remote UE </w:t>
      </w:r>
      <w:r>
        <w:t xml:space="preserve">is </w:t>
      </w:r>
      <w:r w:rsidRPr="0010333D">
        <w:t>connected to the Relay UE and authorized to use an S-NSSAI subject to NSSAA.</w:t>
      </w:r>
    </w:p>
    <w:p w14:paraId="786735EE" w14:textId="77777777" w:rsidR="00456D4E" w:rsidRDefault="00456D4E" w:rsidP="00456D4E">
      <w:pPr>
        <w:pStyle w:val="aa"/>
        <w:ind w:left="0"/>
      </w:pPr>
      <w:r w:rsidRPr="0010333D">
        <w:t xml:space="preserve">1. </w:t>
      </w:r>
      <w:r>
        <w:t>NSSAAF</w:t>
      </w:r>
      <w:r w:rsidRPr="0010333D">
        <w:t xml:space="preserve"> receives an authorization</w:t>
      </w:r>
      <w:r w:rsidRPr="00E763D8">
        <w:t xml:space="preserve"> revocation request from AAA-S</w:t>
      </w:r>
      <w:r>
        <w:t>.</w:t>
      </w:r>
      <w:r w:rsidRPr="00E763D8">
        <w:t xml:space="preserve"> The request includes the GPSI of the Remote UE. </w:t>
      </w:r>
    </w:p>
    <w:p w14:paraId="2A8CDB7B" w14:textId="77777777" w:rsidR="00456D4E" w:rsidRDefault="00456D4E" w:rsidP="00456D4E">
      <w:pPr>
        <w:pStyle w:val="NO"/>
      </w:pPr>
      <w:r>
        <w:t>NOTE: Existing protection mechanisms for communications between NSSAAF and AAA-S as per TS 33.501 [14] are assumed (e.g., for privacy of GPSI, S-NSSAI).</w:t>
      </w:r>
    </w:p>
    <w:p w14:paraId="78CCC670" w14:textId="77777777" w:rsidR="00456D4E" w:rsidRPr="001F56E4" w:rsidRDefault="00456D4E" w:rsidP="00456D4E">
      <w:pPr>
        <w:pStyle w:val="aa"/>
        <w:ind w:left="0"/>
      </w:pPr>
      <w:r>
        <w:t xml:space="preserve">2. </w:t>
      </w:r>
      <w:r w:rsidRPr="0010333D">
        <w:t>NSSA</w:t>
      </w:r>
      <w:r>
        <w:t>A</w:t>
      </w:r>
      <w:r w:rsidRPr="0010333D">
        <w:t>F requests UDM to get the ID of the AMF serving the Remote UE. NSSA</w:t>
      </w:r>
      <w:r>
        <w:t>A</w:t>
      </w:r>
      <w:r w:rsidRPr="0010333D">
        <w:t xml:space="preserve">F receives AMF ID and Relay UE GPSI </w:t>
      </w:r>
      <w:r w:rsidRPr="00E763D8">
        <w:t xml:space="preserve">(UDM has </w:t>
      </w:r>
      <w:r w:rsidRPr="00297388">
        <w:t xml:space="preserve">obtained info about </w:t>
      </w:r>
      <w:r w:rsidRPr="00907DA0">
        <w:t>Relay UE</w:t>
      </w:r>
      <w:r w:rsidRPr="0066355A">
        <w:t xml:space="preserve"> and </w:t>
      </w:r>
      <w:r w:rsidRPr="00825C8C">
        <w:t xml:space="preserve">its </w:t>
      </w:r>
      <w:r w:rsidRPr="00165F10">
        <w:t xml:space="preserve">AMF </w:t>
      </w:r>
      <w:r w:rsidRPr="001F56E4">
        <w:t>prior, see clause 6.24.2.1, step 7).</w:t>
      </w:r>
    </w:p>
    <w:p w14:paraId="62E59ED6" w14:textId="77777777" w:rsidR="00456D4E" w:rsidRPr="0010333D" w:rsidRDefault="00456D4E" w:rsidP="00456D4E">
      <w:pPr>
        <w:pStyle w:val="aa"/>
        <w:ind w:left="0"/>
      </w:pPr>
      <w:r>
        <w:t>3</w:t>
      </w:r>
      <w:r w:rsidRPr="0010333D">
        <w:t>. NSSAAF notifies AMF about the S-NSSAI authorization revocation for Remote UE, providing both Remote UE and Relay UE's GPSI.</w:t>
      </w:r>
    </w:p>
    <w:p w14:paraId="1E0B6404" w14:textId="77777777" w:rsidR="00456D4E" w:rsidRPr="0010333D" w:rsidRDefault="00456D4E" w:rsidP="00456D4E">
      <w:pPr>
        <w:pStyle w:val="aa"/>
        <w:ind w:left="0"/>
      </w:pPr>
      <w:r>
        <w:lastRenderedPageBreak/>
        <w:t>4</w:t>
      </w:r>
      <w:r w:rsidRPr="0010333D">
        <w:t xml:space="preserve">. AMF locates the Relay UE context and removes </w:t>
      </w:r>
      <w:r>
        <w:t xml:space="preserve">the </w:t>
      </w:r>
      <w:r w:rsidRPr="0010333D">
        <w:t>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3608B2FD" w14:textId="77777777" w:rsidR="00456D4E" w:rsidRPr="0010333D" w:rsidRDefault="00456D4E" w:rsidP="00456D4E">
      <w:pPr>
        <w:pStyle w:val="aa"/>
        <w:ind w:left="0"/>
      </w:pPr>
      <w:r>
        <w:t>5</w:t>
      </w:r>
      <w:r w:rsidRPr="0010333D">
        <w:t>. AMF sends a NAS command message to the Relay including the Remote UE ID (e.g., GPSI) and S-NSSAI to revoke authorization of Remote UE to use S-NSSAI.</w:t>
      </w:r>
    </w:p>
    <w:p w14:paraId="06C75CF8" w14:textId="77777777" w:rsidR="00456D4E" w:rsidRDefault="00456D4E" w:rsidP="00456D4E">
      <w:pPr>
        <w:pStyle w:val="aa"/>
        <w:overflowPunct/>
        <w:autoSpaceDE/>
        <w:autoSpaceDN/>
        <w:adjustRightInd/>
        <w:spacing w:after="160" w:line="259" w:lineRule="auto"/>
        <w:ind w:left="0"/>
        <w:contextualSpacing/>
        <w:textAlignment w:val="auto"/>
      </w:pPr>
      <w:r>
        <w:t>6</w:t>
      </w:r>
      <w:r w:rsidRPr="0010333D">
        <w:t>.</w:t>
      </w:r>
      <w:r>
        <w:t xml:space="preserve"> The Relay UE discards S-NSSAI authorization information associated with Remote UE including Krelay/Krelay ID.</w:t>
      </w:r>
    </w:p>
    <w:p w14:paraId="29464D64" w14:textId="77777777" w:rsidR="00456D4E" w:rsidRDefault="00456D4E" w:rsidP="00456D4E">
      <w:pPr>
        <w:pStyle w:val="aa"/>
        <w:overflowPunct/>
        <w:autoSpaceDE/>
        <w:autoSpaceDN/>
        <w:adjustRightInd/>
        <w:spacing w:after="160" w:line="259" w:lineRule="auto"/>
        <w:ind w:left="0"/>
        <w:contextualSpacing/>
        <w:textAlignment w:val="auto"/>
      </w:pPr>
    </w:p>
    <w:p w14:paraId="0913D11E" w14:textId="77777777" w:rsidR="00456D4E" w:rsidRDefault="00456D4E" w:rsidP="00456D4E">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584A32EE" w14:textId="77777777" w:rsidR="00456D4E" w:rsidRDefault="00456D4E" w:rsidP="00456D4E">
      <w:pPr>
        <w:pStyle w:val="aa"/>
        <w:overflowPunct/>
        <w:autoSpaceDE/>
        <w:autoSpaceDN/>
        <w:adjustRightInd/>
        <w:spacing w:after="160" w:line="259" w:lineRule="auto"/>
        <w:ind w:left="0"/>
        <w:contextualSpacing/>
        <w:textAlignment w:val="auto"/>
      </w:pPr>
    </w:p>
    <w:p w14:paraId="3190B5CB" w14:textId="77777777" w:rsidR="00456D4E" w:rsidRDefault="00456D4E" w:rsidP="00456D4E">
      <w:pPr>
        <w:pStyle w:val="aa"/>
        <w:overflowPunct/>
        <w:autoSpaceDE/>
        <w:autoSpaceDN/>
        <w:adjustRightInd/>
        <w:spacing w:after="160" w:line="259" w:lineRule="auto"/>
        <w:ind w:left="0"/>
        <w:contextualSpacing/>
        <w:textAlignment w:val="auto"/>
      </w:pPr>
      <w:r>
        <w:t>8. The Relay UE sends a response to the AMF to ack the command.</w:t>
      </w:r>
    </w:p>
    <w:p w14:paraId="179B04B7" w14:textId="77777777" w:rsidR="00456D4E" w:rsidRDefault="00456D4E" w:rsidP="00456D4E">
      <w:r>
        <w:t>The re-authentication/authorization procedure is similar to the authorization revocation procedure above. The differences are as follows:</w:t>
      </w:r>
    </w:p>
    <w:p w14:paraId="31109D66" w14:textId="77777777" w:rsidR="00456D4E" w:rsidRDefault="00456D4E" w:rsidP="00A1063C">
      <w:pPr>
        <w:pStyle w:val="aa"/>
        <w:numPr>
          <w:ilvl w:val="0"/>
          <w:numId w:val="18"/>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65731F61" w14:textId="77777777" w:rsidR="00456D4E" w:rsidRDefault="00456D4E" w:rsidP="00A1063C">
      <w:pPr>
        <w:pStyle w:val="aa"/>
        <w:numPr>
          <w:ilvl w:val="0"/>
          <w:numId w:val="18"/>
        </w:numPr>
        <w:overflowPunct/>
        <w:autoSpaceDE/>
        <w:autoSpaceDN/>
        <w:adjustRightInd/>
        <w:spacing w:after="160" w:line="259" w:lineRule="auto"/>
        <w:contextualSpacing/>
        <w:textAlignment w:val="auto"/>
      </w:pPr>
      <w:r>
        <w:t xml:space="preserve">If NSSAA fails, </w:t>
      </w:r>
      <w:r w:rsidRPr="00F26449">
        <w:t xml:space="preserve">Figure </w:t>
      </w:r>
      <w:r>
        <w:t>6.</w:t>
      </w:r>
      <w:r>
        <w:rPr>
          <w:rFonts w:hint="eastAsia"/>
          <w:lang w:val="en-US" w:eastAsia="zh-CN"/>
        </w:rPr>
        <w:t>24</w:t>
      </w:r>
      <w:r w:rsidRPr="00F26449">
        <w:t>.</w:t>
      </w:r>
      <w:r>
        <w:t>2.3</w:t>
      </w:r>
      <w:r w:rsidRPr="00F26449">
        <w:t>-1</w:t>
      </w:r>
      <w:r>
        <w:t xml:space="preserve"> steps 4 – 8 are performed.</w:t>
      </w:r>
    </w:p>
    <w:p w14:paraId="0C87B777" w14:textId="101216B9" w:rsidR="00456D4E" w:rsidRDefault="00456D4E" w:rsidP="00456D4E">
      <w:pPr>
        <w:pStyle w:val="4"/>
      </w:pPr>
      <w:bookmarkStart w:id="1903" w:name="_Toc72846595"/>
      <w:bookmarkStart w:id="1904" w:name="_Toc72850775"/>
      <w:bookmarkStart w:id="1905" w:name="_Toc72920195"/>
      <w:bookmarkStart w:id="1906" w:name="_Toc73345723"/>
      <w:r>
        <w:t>6.</w:t>
      </w:r>
      <w:r>
        <w:rPr>
          <w:rFonts w:hint="eastAsia"/>
          <w:lang w:eastAsia="zh-CN"/>
        </w:rPr>
        <w:t>24</w:t>
      </w:r>
      <w:r>
        <w:t>.2.4</w:t>
      </w:r>
      <w:r>
        <w:tab/>
        <w:t xml:space="preserve">AAA-S triggered </w:t>
      </w:r>
      <w:r w:rsidRPr="008F4755">
        <w:t xml:space="preserve">Authorization Revocation </w:t>
      </w:r>
      <w:r>
        <w:t xml:space="preserve">to use </w:t>
      </w:r>
      <w:r w:rsidRPr="008F4755">
        <w:t xml:space="preserve">S-NSSAI </w:t>
      </w:r>
      <w:r>
        <w:t>for Relay UE</w:t>
      </w:r>
      <w:bookmarkEnd w:id="1903"/>
      <w:bookmarkEnd w:id="1904"/>
      <w:bookmarkEnd w:id="1905"/>
      <w:bookmarkEnd w:id="1906"/>
    </w:p>
    <w:p w14:paraId="4D9600EF" w14:textId="77777777" w:rsidR="00456D4E" w:rsidRDefault="00456D4E" w:rsidP="00456D4E">
      <w:r w:rsidRPr="004A603A">
        <w:t xml:space="preserve">The procedure </w:t>
      </w:r>
      <w:r>
        <w:t xml:space="preserve">for AAA-S triggered </w:t>
      </w:r>
      <w:r w:rsidRPr="008F4755">
        <w:t xml:space="preserve">Authorization Revocation </w:t>
      </w:r>
      <w:r>
        <w:t xml:space="preserve">to use </w:t>
      </w:r>
      <w:r w:rsidRPr="008F4755">
        <w:t xml:space="preserve">S-NSSAI </w:t>
      </w:r>
      <w:r>
        <w:t>for Relay UE.</w:t>
      </w:r>
      <w:r w:rsidRPr="004A603A">
        <w:t xml:space="preserve"> </w:t>
      </w:r>
      <w:r>
        <w:t xml:space="preserve">The messages 1-3, 5 and  8 are the same as TS 33.501[14], </w:t>
      </w:r>
      <w:r w:rsidRPr="005D19BC">
        <w:t xml:space="preserve">Figure </w:t>
      </w:r>
      <w:r w:rsidRPr="00B32D78">
        <w:t>16.5-1</w:t>
      </w:r>
      <w:r>
        <w:t xml:space="preserve"> steps 1-4.</w:t>
      </w:r>
    </w:p>
    <w:p w14:paraId="0EAEAD37" w14:textId="77777777" w:rsidR="00456D4E" w:rsidRPr="00D730A6" w:rsidRDefault="00456D4E" w:rsidP="00456D4E">
      <w:pPr>
        <w:pStyle w:val="TF"/>
        <w:rPr>
          <w:lang w:val="en-US"/>
        </w:rPr>
      </w:pPr>
      <w:r>
        <w:rPr>
          <w:rFonts w:ascii="Times New Roman" w:hAnsi="Times New Roman"/>
        </w:rPr>
        <w:object w:dxaOrig="10400" w:dyaOrig="11470" w14:anchorId="240BEA11">
          <v:shape id="_x0000_i1063" type="#_x0000_t75" style="width:509pt;height:354.5pt" o:ole="">
            <v:imagedata r:id="rId79" o:title="" croptop="1600f" cropbottom="24134f" cropleft="1859f" cropright="1351f"/>
          </v:shape>
          <o:OLEObject Type="Embed" ProgID="Visio.Drawing.15" ShapeID="_x0000_i1063" DrawAspect="Content" ObjectID="_1683958463" r:id="rId80"/>
        </w:object>
      </w:r>
      <w:r w:rsidRPr="005C185A">
        <w:t xml:space="preserve"> </w:t>
      </w:r>
      <w:r w:rsidRPr="00F26449">
        <w:t xml:space="preserve">Figure </w:t>
      </w:r>
      <w:r>
        <w:t>6.</w:t>
      </w:r>
      <w:r>
        <w:rPr>
          <w:rFonts w:hint="eastAsia"/>
          <w:lang w:val="en-US" w:eastAsia="zh-CN"/>
        </w:rPr>
        <w:t>24</w:t>
      </w:r>
      <w:r w:rsidRPr="00F26449">
        <w:t>.</w:t>
      </w:r>
      <w:r>
        <w:t>2.3</w:t>
      </w:r>
      <w:r w:rsidRPr="00F26449">
        <w:t>-1</w:t>
      </w:r>
      <w:r w:rsidRPr="00F26449">
        <w:rPr>
          <w:rFonts w:hint="eastAsia"/>
        </w:rPr>
        <w:t xml:space="preserve">: </w:t>
      </w:r>
      <w:r>
        <w:t xml:space="preserve">Procedure for AAA-S triggered </w:t>
      </w:r>
      <w:r w:rsidRPr="008F4755">
        <w:t xml:space="preserve">Authorization Revocation </w:t>
      </w:r>
      <w:r>
        <w:t xml:space="preserve">to use </w:t>
      </w:r>
      <w:r w:rsidRPr="008F4755">
        <w:t xml:space="preserve">S-NSSAI </w:t>
      </w:r>
      <w:r>
        <w:t>for Relay UE</w:t>
      </w:r>
      <w:r>
        <w:rPr>
          <w:lang w:val="en-US"/>
        </w:rPr>
        <w:t xml:space="preserve"> </w:t>
      </w:r>
    </w:p>
    <w:p w14:paraId="5E37C908" w14:textId="77777777" w:rsidR="00456D4E" w:rsidRPr="0010333D" w:rsidRDefault="00456D4E" w:rsidP="00456D4E">
      <w:pPr>
        <w:pStyle w:val="aa"/>
        <w:ind w:left="0"/>
      </w:pPr>
      <w:r w:rsidRPr="0010333D">
        <w:t xml:space="preserve">0. Remote UE </w:t>
      </w:r>
      <w:r>
        <w:t xml:space="preserve">is </w:t>
      </w:r>
      <w:r w:rsidRPr="0010333D">
        <w:t>connected to the Relay UE and authorized to use an S-NSSAI subject to NSSAA.</w:t>
      </w:r>
    </w:p>
    <w:p w14:paraId="1D281EA3" w14:textId="77777777" w:rsidR="00456D4E" w:rsidRDefault="00456D4E" w:rsidP="00456D4E">
      <w:pPr>
        <w:pStyle w:val="aa"/>
        <w:ind w:left="0"/>
      </w:pPr>
      <w:r w:rsidRPr="0010333D">
        <w:lastRenderedPageBreak/>
        <w:t xml:space="preserve">1. </w:t>
      </w:r>
      <w:r>
        <w:t>NSSAAF</w:t>
      </w:r>
      <w:r w:rsidRPr="0010333D">
        <w:t xml:space="preserve"> receives an authorization</w:t>
      </w:r>
      <w:r w:rsidRPr="00E763D8">
        <w:t xml:space="preserve"> revocation request from AAA-S. The request includes the GPSI of the Re</w:t>
      </w:r>
      <w:r>
        <w:t xml:space="preserve">lay </w:t>
      </w:r>
      <w:r w:rsidRPr="00E763D8">
        <w:t xml:space="preserve">UE. </w:t>
      </w:r>
    </w:p>
    <w:p w14:paraId="272C07D1" w14:textId="77777777" w:rsidR="00456D4E" w:rsidRPr="0051142A" w:rsidRDefault="00456D4E" w:rsidP="00456D4E">
      <w:pPr>
        <w:pStyle w:val="aa"/>
        <w:ind w:left="0"/>
      </w:pPr>
      <w:r>
        <w:t xml:space="preserve">NOTE: Existing protection mechanisms for communications between NSSAAF and AAA-S as per TS 33.501 [14] are assumed (e.g., for privacy of GPSI, S-NSSAI).2. </w:t>
      </w:r>
      <w:r w:rsidRPr="0010333D">
        <w:t>NSSA</w:t>
      </w:r>
      <w:r>
        <w:t>A</w:t>
      </w:r>
      <w:r w:rsidRPr="0010333D">
        <w:t xml:space="preserve">F requests UDM to get the ID of the AMF serving the </w:t>
      </w:r>
      <w:r>
        <w:t>Relay</w:t>
      </w:r>
      <w:r w:rsidRPr="0010333D">
        <w:t xml:space="preserve"> UE. NSS</w:t>
      </w:r>
      <w:r w:rsidRPr="00D01176">
        <w:t>A</w:t>
      </w:r>
      <w:r w:rsidRPr="0010333D">
        <w:t>AF receives AMF ID</w:t>
      </w:r>
      <w:r w:rsidRPr="0051142A">
        <w:t>.</w:t>
      </w:r>
    </w:p>
    <w:p w14:paraId="5F34A408" w14:textId="77777777" w:rsidR="00456D4E" w:rsidRPr="0010333D" w:rsidRDefault="00456D4E" w:rsidP="00456D4E">
      <w:pPr>
        <w:pStyle w:val="aa"/>
        <w:ind w:left="0"/>
      </w:pPr>
      <w:r>
        <w:t>3</w:t>
      </w:r>
      <w:r w:rsidRPr="0010333D">
        <w:t xml:space="preserve">. NSSAAF notifies AMF about the S-NSSAI authorization revocation for </w:t>
      </w:r>
      <w:r>
        <w:t>Relay</w:t>
      </w:r>
      <w:r w:rsidRPr="0010333D">
        <w:t xml:space="preserve"> UE, providing Relay UE's GPSI</w:t>
      </w:r>
      <w:r>
        <w:t xml:space="preserve"> and S-NSSAI</w:t>
      </w:r>
      <w:r w:rsidRPr="0010333D">
        <w:t>.</w:t>
      </w:r>
    </w:p>
    <w:p w14:paraId="0185AF36" w14:textId="77777777" w:rsidR="00456D4E" w:rsidRDefault="00456D4E" w:rsidP="00456D4E">
      <w:pPr>
        <w:pStyle w:val="aa"/>
        <w:ind w:left="0"/>
      </w:pPr>
      <w:r>
        <w:t>4</w:t>
      </w:r>
      <w:r w:rsidRPr="0010333D">
        <w:t xml:space="preserve">. AMF locates the Relay UE context and </w:t>
      </w:r>
      <w:r>
        <w:t>for each Remote UE associated with the revoked S-NSSAI</w:t>
      </w:r>
      <w:r w:rsidRPr="0010333D">
        <w:t xml:space="preserve"> </w:t>
      </w:r>
      <w:r>
        <w:t xml:space="preserve">in the Relay UE context the </w:t>
      </w:r>
      <w:r w:rsidRPr="00825C8C">
        <w:t xml:space="preserve">AMF removes </w:t>
      </w:r>
      <w:r>
        <w:t xml:space="preserve">the </w:t>
      </w:r>
      <w:r w:rsidRPr="00825C8C">
        <w:t xml:space="preserve">association of Remote UE with S-NSSAI (e.g., </w:t>
      </w:r>
      <w:r w:rsidRPr="00A830D8">
        <w:t>NSSA</w:t>
      </w:r>
      <w:r>
        <w:t>A</w:t>
      </w:r>
      <w:r w:rsidRPr="00825C8C">
        <w:t xml:space="preserve"> status) from the Relay UE context. If no other S-NSSAI is used for Remote UE, the AMF removes the Remote UE information from the Relay UE context. AMF de-registers from the Remote UE's UDM if Remote UE info is removed from the Relay UE context.</w:t>
      </w:r>
    </w:p>
    <w:p w14:paraId="009F581A" w14:textId="77777777" w:rsidR="00456D4E" w:rsidRDefault="00456D4E" w:rsidP="00456D4E">
      <w:pPr>
        <w:pStyle w:val="aa"/>
        <w:ind w:left="0"/>
      </w:pPr>
      <w:r>
        <w:t>5. AMF initiates a UCU procedure with the Relay to revoke the authorization for the relay to use the S-NSSAI.</w:t>
      </w:r>
    </w:p>
    <w:p w14:paraId="7C039ABC" w14:textId="77777777" w:rsidR="00456D4E" w:rsidRDefault="00456D4E" w:rsidP="00456D4E">
      <w:pPr>
        <w:pStyle w:val="aa"/>
        <w:ind w:left="0"/>
      </w:pPr>
      <w:r>
        <w:t>6. For each Remote UE associated with the revoked S-NSSAI, the Relay UE discards S-NSSAI authorization information associated with Remote UE including Krelay/Krelay ID.</w:t>
      </w:r>
    </w:p>
    <w:p w14:paraId="315419F7" w14:textId="77777777" w:rsidR="00456D4E" w:rsidRDefault="00456D4E" w:rsidP="00456D4E">
      <w:pPr>
        <w:pStyle w:val="aa"/>
        <w:ind w:left="0"/>
      </w:pPr>
      <w:r>
        <w:t>7. For each Remote UE connected to the relay and associated with the revoked S-NSSAI, the relay initiates a link release procedure.</w:t>
      </w:r>
    </w:p>
    <w:p w14:paraId="0274E709" w14:textId="77777777" w:rsidR="00456D4E" w:rsidRDefault="00456D4E" w:rsidP="00456D4E">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59CFF0A0" w14:textId="77777777" w:rsidR="00456D4E" w:rsidRPr="004D3578" w:rsidRDefault="00456D4E" w:rsidP="00456D4E">
      <w:pPr>
        <w:pStyle w:val="3"/>
      </w:pPr>
      <w:bookmarkStart w:id="1907" w:name="_Toc63067494"/>
      <w:bookmarkStart w:id="1908" w:name="_Toc72846596"/>
      <w:bookmarkStart w:id="1909" w:name="_Toc72850776"/>
      <w:bookmarkStart w:id="1910" w:name="_Toc72920196"/>
      <w:bookmarkStart w:id="1911" w:name="_Toc73345724"/>
      <w:r>
        <w:t>6.</w:t>
      </w:r>
      <w:r>
        <w:rPr>
          <w:rFonts w:hint="eastAsia"/>
          <w:lang w:eastAsia="zh-CN"/>
        </w:rPr>
        <w:t>24</w:t>
      </w:r>
      <w:r>
        <w:t>.3</w:t>
      </w:r>
      <w:r>
        <w:tab/>
      </w:r>
      <w:r>
        <w:rPr>
          <w:rFonts w:hint="eastAsia"/>
          <w:lang w:eastAsia="zh-CN"/>
        </w:rPr>
        <w:t>E</w:t>
      </w:r>
      <w:r>
        <w:t>valuation</w:t>
      </w:r>
      <w:bookmarkEnd w:id="1907"/>
      <w:bookmarkEnd w:id="1908"/>
      <w:bookmarkEnd w:id="1909"/>
      <w:bookmarkEnd w:id="1910"/>
      <w:bookmarkEnd w:id="1911"/>
    </w:p>
    <w:p w14:paraId="194F1859" w14:textId="77777777" w:rsidR="00456D4E" w:rsidRDefault="00456D4E" w:rsidP="00456D4E">
      <w:r>
        <w:rPr>
          <w:lang w:eastAsia="zh-CN"/>
        </w:rPr>
        <w:t xml:space="preserve">This solution proposes a mechanism to authorize a Remote UE to access a specific slice that requires NSSAA via a L3 </w:t>
      </w:r>
      <w:r>
        <w:t xml:space="preserve">UE-to-Network Relay using a </w:t>
      </w:r>
      <w:r w:rsidRPr="009472A4">
        <w:t>network-controlled authorization</w:t>
      </w:r>
      <w:r>
        <w:t xml:space="preserve"> procedure. This solution fully addresses the requirements in KI#4 in the case of slice access that requires NSSAA.</w:t>
      </w:r>
    </w:p>
    <w:p w14:paraId="0A65E03B" w14:textId="77777777" w:rsidR="00456D4E" w:rsidRDefault="00456D4E" w:rsidP="00456D4E">
      <w:r w:rsidRPr="00862721">
        <w:t>In this solution AMF is required to support triggering NSSAA for the Remote UE as part of a new network controlled authorization procedure instead of Registration procedure.</w:t>
      </w:r>
    </w:p>
    <w:p w14:paraId="0157FF5E" w14:textId="77777777" w:rsidR="00456D4E" w:rsidRDefault="00456D4E" w:rsidP="00456D4E">
      <w:r>
        <w:t>The solution supports Remote UE operating in or out of coverage.</w:t>
      </w:r>
    </w:p>
    <w:p w14:paraId="27EC7B03" w14:textId="77777777" w:rsidR="00456D4E" w:rsidRDefault="00456D4E" w:rsidP="00456D4E">
      <w:pPr>
        <w:pStyle w:val="EditorsNote"/>
      </w:pPr>
      <w:r>
        <w:t>Editor's Note: the impact on 5GC and the existing procedures needs to be evaluated.</w:t>
      </w:r>
    </w:p>
    <w:p w14:paraId="3637EEF8" w14:textId="77777777" w:rsidR="00456D4E" w:rsidRPr="004B21A6" w:rsidRDefault="00456D4E" w:rsidP="00456D4E">
      <w:pPr>
        <w:pStyle w:val="EditorsNote"/>
      </w:pPr>
      <w:r>
        <w:t>Editor's Note: Further evaluation is FFS.</w:t>
      </w:r>
    </w:p>
    <w:p w14:paraId="66C6A6F7" w14:textId="27B0C49D" w:rsidR="00192DB6" w:rsidRDefault="00192DB6" w:rsidP="00192DB6">
      <w:pPr>
        <w:pStyle w:val="2"/>
      </w:pPr>
      <w:bookmarkStart w:id="1912" w:name="_Toc72846597"/>
      <w:bookmarkStart w:id="1913" w:name="_Toc72850777"/>
      <w:bookmarkStart w:id="1914" w:name="_Toc72920197"/>
      <w:bookmarkStart w:id="1915" w:name="_Toc73345725"/>
      <w:r>
        <w:t>6</w:t>
      </w:r>
      <w:r w:rsidRPr="004D3578">
        <w:t>.</w:t>
      </w:r>
      <w:r>
        <w:rPr>
          <w:rFonts w:hint="eastAsia"/>
          <w:lang w:eastAsia="zh-CN"/>
        </w:rPr>
        <w:t>25</w:t>
      </w:r>
      <w:r w:rsidRPr="004D3578">
        <w:tab/>
      </w:r>
      <w:r w:rsidRPr="007B6DA1">
        <w:t>Solution #</w:t>
      </w:r>
      <w:r>
        <w:rPr>
          <w:rFonts w:hint="eastAsia"/>
          <w:lang w:eastAsia="zh-CN"/>
        </w:rPr>
        <w:t>25</w:t>
      </w:r>
      <w:r w:rsidRPr="007B6DA1">
        <w:t xml:space="preserve">: </w:t>
      </w:r>
      <w:r>
        <w:t>S</w:t>
      </w:r>
      <w:r w:rsidRPr="009472A4">
        <w:t xml:space="preserve">econdary authentication </w:t>
      </w:r>
      <w:r>
        <w:t xml:space="preserve">of </w:t>
      </w:r>
      <w:r w:rsidRPr="009472A4">
        <w:t xml:space="preserve">Remote UE with </w:t>
      </w:r>
      <w:r>
        <w:t xml:space="preserve">L3 </w:t>
      </w:r>
      <w:r w:rsidRPr="009472A4">
        <w:t>UE-to-Network relay</w:t>
      </w:r>
      <w:bookmarkEnd w:id="1829"/>
      <w:bookmarkEnd w:id="1830"/>
      <w:bookmarkEnd w:id="1831"/>
      <w:bookmarkEnd w:id="1832"/>
      <w:bookmarkEnd w:id="1833"/>
      <w:bookmarkEnd w:id="1834"/>
      <w:bookmarkEnd w:id="1912"/>
      <w:bookmarkEnd w:id="1913"/>
      <w:bookmarkEnd w:id="1914"/>
      <w:bookmarkEnd w:id="1915"/>
    </w:p>
    <w:p w14:paraId="6BAD8209" w14:textId="77777777" w:rsidR="00456D4E" w:rsidRDefault="00456D4E" w:rsidP="00456D4E">
      <w:pPr>
        <w:pStyle w:val="3"/>
      </w:pPr>
      <w:bookmarkStart w:id="1916" w:name="_Toc62576246"/>
      <w:bookmarkStart w:id="1917" w:name="_Toc62576562"/>
      <w:bookmarkStart w:id="1918" w:name="_Toc62595926"/>
      <w:bookmarkStart w:id="1919" w:name="_Toc62596368"/>
      <w:bookmarkStart w:id="1920" w:name="_Toc62637747"/>
      <w:bookmarkStart w:id="1921" w:name="_Toc66119607"/>
      <w:bookmarkStart w:id="1922" w:name="_Toc72846598"/>
      <w:bookmarkStart w:id="1923" w:name="_Toc72850778"/>
      <w:bookmarkStart w:id="1924" w:name="_Toc72920198"/>
      <w:bookmarkStart w:id="1925" w:name="_Toc62576251"/>
      <w:bookmarkStart w:id="1926" w:name="_Toc62576567"/>
      <w:bookmarkStart w:id="1927" w:name="_Toc62595931"/>
      <w:bookmarkStart w:id="1928" w:name="_Toc62596373"/>
      <w:bookmarkStart w:id="1929" w:name="_Toc62637752"/>
      <w:bookmarkStart w:id="1930" w:name="_Toc62683949"/>
      <w:bookmarkStart w:id="1931" w:name="_Toc66119614"/>
      <w:bookmarkStart w:id="1932" w:name="_Toc62576255"/>
      <w:bookmarkStart w:id="1933" w:name="_Toc62576571"/>
      <w:bookmarkStart w:id="1934" w:name="_Toc62595935"/>
      <w:bookmarkStart w:id="1935" w:name="_Toc62596377"/>
      <w:bookmarkStart w:id="1936" w:name="_Toc62637756"/>
      <w:bookmarkStart w:id="1937" w:name="_Toc62683953"/>
      <w:bookmarkStart w:id="1938" w:name="_Toc54024119"/>
      <w:bookmarkStart w:id="1939" w:name="_Toc62576261"/>
      <w:bookmarkStart w:id="1940" w:name="_Toc62576577"/>
      <w:bookmarkStart w:id="1941" w:name="_Toc62595941"/>
      <w:bookmarkStart w:id="1942" w:name="_Toc62596383"/>
      <w:bookmarkStart w:id="1943" w:name="_Toc62637762"/>
      <w:bookmarkStart w:id="1944" w:name="_Toc54024123"/>
      <w:bookmarkStart w:id="1945" w:name="_Toc73345726"/>
      <w:r>
        <w:t>6.</w:t>
      </w:r>
      <w:r>
        <w:rPr>
          <w:rFonts w:hint="eastAsia"/>
          <w:lang w:eastAsia="zh-CN"/>
        </w:rPr>
        <w:t>25</w:t>
      </w:r>
      <w:r>
        <w:t>.1</w:t>
      </w:r>
      <w:r>
        <w:tab/>
      </w:r>
      <w:r w:rsidRPr="00BD7FEF">
        <w:t>Introduction</w:t>
      </w:r>
      <w:bookmarkEnd w:id="1916"/>
      <w:bookmarkEnd w:id="1917"/>
      <w:bookmarkEnd w:id="1918"/>
      <w:bookmarkEnd w:id="1919"/>
      <w:bookmarkEnd w:id="1920"/>
      <w:bookmarkEnd w:id="1921"/>
      <w:bookmarkEnd w:id="1922"/>
      <w:bookmarkEnd w:id="1923"/>
      <w:bookmarkEnd w:id="1924"/>
      <w:bookmarkEnd w:id="1945"/>
    </w:p>
    <w:p w14:paraId="7A627845" w14:textId="77777777" w:rsidR="00456D4E" w:rsidRDefault="00456D4E" w:rsidP="00456D4E">
      <w:r>
        <w:t xml:space="preserve">The contribution proposes a solution to address KI #4: Authorization in the UE-to-Network relay scenario. The solution describes how to support a secondary authentication of a Remote UE via a </w:t>
      </w:r>
      <w:r w:rsidRPr="00655254">
        <w:t>L3 UE-to-Network relay</w:t>
      </w:r>
      <w:r>
        <w:t>.</w:t>
      </w:r>
    </w:p>
    <w:p w14:paraId="2EACE993" w14:textId="77777777" w:rsidR="00456D4E" w:rsidRDefault="00456D4E" w:rsidP="00456D4E">
      <w:r w:rsidRPr="009472A4">
        <w:t xml:space="preserve">During a PC5 link establishment procedure, </w:t>
      </w:r>
      <w:r>
        <w:t xml:space="preserve">the UE-to-Network </w:t>
      </w:r>
      <w:r w:rsidRPr="009472A4">
        <w:t xml:space="preserve">relay enables a Remote UE to perform a PDU Session establishment with secondary A&amp;A following a network-controlled authorization of Remote UE, where </w:t>
      </w:r>
      <w:r>
        <w:t xml:space="preserve">the </w:t>
      </w:r>
      <w:r w:rsidRPr="00A7799E">
        <w:t>UE-to-Network Relay reports Remote UE's SUCI to network</w:t>
      </w:r>
      <w:r>
        <w:t xml:space="preserve">, as described in sol#10. The EAP authentication messages for </w:t>
      </w:r>
      <w:r w:rsidRPr="009472A4">
        <w:t xml:space="preserve">secondary A&amp;A </w:t>
      </w:r>
      <w:r>
        <w:t>of Remote UE are exchanged over a secure</w:t>
      </w:r>
      <w:r w:rsidRPr="005F1603">
        <w:t xml:space="preserve"> </w:t>
      </w:r>
      <w:r>
        <w:t xml:space="preserve">d PC5 link during or after the PC5 link establishment. </w:t>
      </w:r>
      <w:r w:rsidRPr="009472A4">
        <w:t>Upon successful completion of PDU Session with secondary A&amp;A for Remote UE, the relay provides Remote UE access to the PDU Session</w:t>
      </w:r>
      <w:r>
        <w:t>.</w:t>
      </w:r>
      <w:r w:rsidRPr="00655254">
        <w:t xml:space="preserve"> </w:t>
      </w:r>
      <w:r>
        <w:t>T</w:t>
      </w:r>
      <w:r w:rsidRPr="009472A4">
        <w:t xml:space="preserve">he PDU Session may be shared among multiple </w:t>
      </w:r>
      <w:r>
        <w:t>R</w:t>
      </w:r>
      <w:r w:rsidRPr="009472A4">
        <w:t>emote UEs.</w:t>
      </w:r>
    </w:p>
    <w:p w14:paraId="3A8985A5" w14:textId="77777777" w:rsidR="00456D4E" w:rsidRDefault="00456D4E" w:rsidP="00456D4E">
      <w:r>
        <w:t xml:space="preserve">To maintain compliance with the pre-requisites specified for existing PDU Session with secondary A&amp;A (see </w:t>
      </w:r>
      <w:r w:rsidRPr="00945C4F">
        <w:t>TS 23.501</w:t>
      </w:r>
      <w:r>
        <w:rPr>
          <w:rFonts w:hint="eastAsia"/>
          <w:lang w:eastAsia="zh-CN"/>
        </w:rPr>
        <w:t xml:space="preserve"> [15]</w:t>
      </w:r>
      <w:r w:rsidRPr="00945C4F">
        <w:t>, clause 5.6.6</w:t>
      </w:r>
      <w:r>
        <w:t xml:space="preserve">), the PDU Session with secondary A&amp;A for a Remote UE via Relay UE takes place in addition to the Remote UE primary authentication by Relay UE's AMF and </w:t>
      </w:r>
      <w:r w:rsidRPr="00945C4F">
        <w:t xml:space="preserve">PDU Session authorization enforced by </w:t>
      </w:r>
      <w:r>
        <w:t xml:space="preserve">Relay UE's </w:t>
      </w:r>
      <w:r w:rsidRPr="00945C4F">
        <w:t xml:space="preserve">SMF with regard to subscription data retrieved from </w:t>
      </w:r>
      <w:r>
        <w:t xml:space="preserve">Remote UE's </w:t>
      </w:r>
      <w:r w:rsidRPr="00945C4F">
        <w:t>UDM</w:t>
      </w:r>
      <w:r>
        <w:t>. Remote UE's primary authentication and access to subscription data are enabled via the network-controlled authorization procedure.</w:t>
      </w:r>
    </w:p>
    <w:p w14:paraId="48D8CB3B" w14:textId="77777777" w:rsidR="00456D4E" w:rsidRDefault="00456D4E" w:rsidP="00456D4E">
      <w:pPr>
        <w:pStyle w:val="3"/>
      </w:pPr>
      <w:bookmarkStart w:id="1946" w:name="_Toc62576247"/>
      <w:bookmarkStart w:id="1947" w:name="_Toc62576563"/>
      <w:bookmarkStart w:id="1948" w:name="_Toc62595927"/>
      <w:bookmarkStart w:id="1949" w:name="_Toc62596369"/>
      <w:bookmarkStart w:id="1950" w:name="_Toc62637748"/>
      <w:bookmarkStart w:id="1951" w:name="_Toc66119608"/>
      <w:bookmarkStart w:id="1952" w:name="_Toc72846599"/>
      <w:bookmarkStart w:id="1953" w:name="_Toc72850779"/>
      <w:bookmarkStart w:id="1954" w:name="_Toc72920199"/>
      <w:bookmarkStart w:id="1955" w:name="_Toc73345727"/>
      <w:r>
        <w:lastRenderedPageBreak/>
        <w:t>6.</w:t>
      </w:r>
      <w:r>
        <w:rPr>
          <w:rFonts w:hint="eastAsia"/>
          <w:lang w:eastAsia="zh-CN"/>
        </w:rPr>
        <w:t>25</w:t>
      </w:r>
      <w:r>
        <w:t>.2</w:t>
      </w:r>
      <w:r>
        <w:tab/>
      </w:r>
      <w:r w:rsidRPr="007B6DA1">
        <w:t>Solution details</w:t>
      </w:r>
      <w:bookmarkEnd w:id="1946"/>
      <w:bookmarkEnd w:id="1947"/>
      <w:bookmarkEnd w:id="1948"/>
      <w:bookmarkEnd w:id="1949"/>
      <w:bookmarkEnd w:id="1950"/>
      <w:bookmarkEnd w:id="1951"/>
      <w:bookmarkEnd w:id="1952"/>
      <w:bookmarkEnd w:id="1953"/>
      <w:bookmarkEnd w:id="1954"/>
      <w:bookmarkEnd w:id="1955"/>
    </w:p>
    <w:p w14:paraId="3FF96A6E" w14:textId="77777777" w:rsidR="00456D4E" w:rsidRPr="003877BE" w:rsidRDefault="00456D4E" w:rsidP="00456D4E">
      <w:pPr>
        <w:pStyle w:val="4"/>
      </w:pPr>
      <w:bookmarkStart w:id="1956" w:name="_Toc62576248"/>
      <w:bookmarkStart w:id="1957" w:name="_Toc62576564"/>
      <w:bookmarkStart w:id="1958" w:name="_Toc62595928"/>
      <w:bookmarkStart w:id="1959" w:name="_Toc62596370"/>
      <w:bookmarkStart w:id="1960" w:name="_Toc62637749"/>
      <w:bookmarkStart w:id="1961" w:name="_Toc66119609"/>
      <w:bookmarkStart w:id="1962" w:name="_Toc72846600"/>
      <w:bookmarkStart w:id="1963" w:name="_Toc72850780"/>
      <w:bookmarkStart w:id="1964" w:name="_Toc72920200"/>
      <w:bookmarkStart w:id="1965" w:name="_Toc73345728"/>
      <w:r>
        <w:t>6.</w:t>
      </w:r>
      <w:r>
        <w:rPr>
          <w:rFonts w:hint="eastAsia"/>
          <w:lang w:eastAsia="zh-CN"/>
        </w:rPr>
        <w:t>25</w:t>
      </w:r>
      <w:r>
        <w:t>.2.1</w:t>
      </w:r>
      <w:r>
        <w:tab/>
        <w:t xml:space="preserve">PC5 link establishment with L3 </w:t>
      </w:r>
      <w:r w:rsidRPr="009472A4">
        <w:t>UE-to-Network relay</w:t>
      </w:r>
      <w:r>
        <w:t xml:space="preserve"> to use a PDU Session subject to secondary A&amp;A</w:t>
      </w:r>
      <w:bookmarkEnd w:id="1956"/>
      <w:bookmarkEnd w:id="1957"/>
      <w:bookmarkEnd w:id="1958"/>
      <w:bookmarkEnd w:id="1959"/>
      <w:bookmarkEnd w:id="1960"/>
      <w:bookmarkEnd w:id="1961"/>
      <w:bookmarkEnd w:id="1962"/>
      <w:bookmarkEnd w:id="1963"/>
      <w:bookmarkEnd w:id="1964"/>
      <w:bookmarkEnd w:id="1965"/>
    </w:p>
    <w:p w14:paraId="5E74C930" w14:textId="77777777" w:rsidR="00456D4E" w:rsidRDefault="00456D4E" w:rsidP="00456D4E">
      <w:r w:rsidRPr="004A603A">
        <w:t xml:space="preserve">The procedure </w:t>
      </w:r>
      <w:r>
        <w:t xml:space="preserve">for </w:t>
      </w:r>
      <w:r w:rsidRPr="004E3FEF">
        <w:t xml:space="preserve">PC5 link establishment with L3 UE-to-Network relay </w:t>
      </w:r>
      <w:r>
        <w:t>to use a</w:t>
      </w:r>
      <w:r w:rsidRPr="004E3FEF">
        <w:t xml:space="preserve"> PDU Session subject to secondary A&amp;A</w:t>
      </w:r>
      <w:r w:rsidRPr="004A603A">
        <w:t xml:space="preserve"> is depicted in</w:t>
      </w:r>
      <w:r>
        <w:t xml:space="preserve"> </w:t>
      </w:r>
      <w:r w:rsidRPr="004A603A">
        <w:t>Figure 6.</w:t>
      </w:r>
      <w:r>
        <w:rPr>
          <w:rFonts w:hint="eastAsia"/>
          <w:lang w:eastAsia="zh-CN"/>
        </w:rPr>
        <w:t>25</w:t>
      </w:r>
      <w:r w:rsidRPr="004A603A">
        <w:t>.</w:t>
      </w:r>
      <w:r>
        <w:t>2.1</w:t>
      </w:r>
      <w:r w:rsidRPr="004A603A">
        <w:t xml:space="preserve">-1. </w:t>
      </w:r>
    </w:p>
    <w:p w14:paraId="41571E5D" w14:textId="77777777" w:rsidR="00456D4E" w:rsidRDefault="00456D4E" w:rsidP="00456D4E">
      <w:r>
        <w:object w:dxaOrig="9730" w:dyaOrig="10670" w14:anchorId="270E128B">
          <v:shape id="_x0000_i1064" type="#_x0000_t75" style="width:464.5pt;height:292pt" o:ole="">
            <v:imagedata r:id="rId81" o:title="" cropbottom="28425f"/>
          </v:shape>
          <o:OLEObject Type="Embed" ProgID="Visio.Drawing.15" ShapeID="_x0000_i1064" DrawAspect="Content" ObjectID="_1683958464" r:id="rId82"/>
        </w:object>
      </w:r>
    </w:p>
    <w:p w14:paraId="4634AD27" w14:textId="77777777" w:rsidR="00456D4E" w:rsidRPr="00D730A6" w:rsidRDefault="00456D4E" w:rsidP="00456D4E">
      <w:pPr>
        <w:pStyle w:val="TF"/>
        <w:rPr>
          <w:lang w:val="en-US"/>
        </w:rPr>
      </w:pPr>
      <w:r w:rsidRPr="00F26449">
        <w:t xml:space="preserve">Figure </w:t>
      </w:r>
      <w:r>
        <w:t>6.</w:t>
      </w:r>
      <w:r>
        <w:rPr>
          <w:rFonts w:hint="eastAsia"/>
          <w:lang w:val="en-US" w:eastAsia="zh-CN"/>
        </w:rPr>
        <w:t>25</w:t>
      </w:r>
      <w:r w:rsidRPr="00F26449">
        <w:t>.</w:t>
      </w:r>
      <w:r>
        <w:t>2.1</w:t>
      </w:r>
      <w:r w:rsidRPr="00F26449">
        <w:t>-1</w:t>
      </w:r>
      <w:r w:rsidRPr="00F26449">
        <w:rPr>
          <w:rFonts w:hint="eastAsia"/>
        </w:rPr>
        <w:t xml:space="preserve">: </w:t>
      </w:r>
      <w:r w:rsidRPr="00F26449">
        <w:t xml:space="preserve">Procedure for </w:t>
      </w:r>
      <w:r w:rsidRPr="004E3FEF">
        <w:t xml:space="preserve">PC5 link establishment with L3 UE-to-Network relay </w:t>
      </w:r>
      <w:r>
        <w:t>to use</w:t>
      </w:r>
      <w:r w:rsidRPr="004E3FEF">
        <w:t xml:space="preserve"> </w:t>
      </w:r>
      <w:r>
        <w:t xml:space="preserve">a </w:t>
      </w:r>
      <w:r w:rsidRPr="004E3FEF">
        <w:t>PDU Session subject to secondary A&amp;A</w:t>
      </w:r>
      <w:r>
        <w:rPr>
          <w:lang w:val="en-US"/>
        </w:rPr>
        <w:t xml:space="preserve"> </w:t>
      </w:r>
    </w:p>
    <w:p w14:paraId="6DE38310" w14:textId="77777777" w:rsidR="00456D4E" w:rsidRPr="008664F8" w:rsidRDefault="00456D4E" w:rsidP="00456D4E">
      <w:pPr>
        <w:pStyle w:val="aa"/>
        <w:ind w:left="0"/>
      </w:pPr>
      <w:r>
        <w:t xml:space="preserve">0. </w:t>
      </w:r>
      <w:r w:rsidRPr="008664F8">
        <w:t>Remote UE is provisioned with authorization parameters to act as Remote UE. Relay UE is provisioned with authorization parameters to act as a Relay UE.</w:t>
      </w:r>
    </w:p>
    <w:p w14:paraId="4C27EB1B" w14:textId="77777777" w:rsidR="00456D4E" w:rsidRPr="008664F8" w:rsidRDefault="00456D4E" w:rsidP="00456D4E">
      <w:pPr>
        <w:pStyle w:val="aa"/>
        <w:ind w:left="0"/>
      </w:pPr>
      <w:r>
        <w:t xml:space="preserve">1. </w:t>
      </w:r>
      <w:r w:rsidRPr="008664F8">
        <w:t>The Relay may perform a PDU Session with secondary A&amp;A by DN-AAA. It is assumed that the Relay is provisioned with credentials used during this procedure.</w:t>
      </w:r>
    </w:p>
    <w:p w14:paraId="32735309" w14:textId="77777777" w:rsidR="00456D4E" w:rsidRPr="008664F8" w:rsidRDefault="00456D4E" w:rsidP="00456D4E">
      <w:pPr>
        <w:pStyle w:val="aa"/>
        <w:ind w:left="0"/>
      </w:pPr>
      <w:r>
        <w:t xml:space="preserve">2. </w:t>
      </w:r>
      <w:r w:rsidRPr="008664F8">
        <w:t>The Remote UE and Relay UE perform a discovery procedure whereby the Remote UE may discover the connectivity service provided by the Relay (e.g., based on a broadcasted service code).</w:t>
      </w:r>
    </w:p>
    <w:p w14:paraId="0D454D26" w14:textId="64200CD7" w:rsidR="00456D4E" w:rsidRPr="008664F8" w:rsidRDefault="00456D4E" w:rsidP="00456D4E">
      <w:pPr>
        <w:pStyle w:val="aa"/>
        <w:ind w:left="0"/>
      </w:pPr>
      <w:r>
        <w:t xml:space="preserve">3. </w:t>
      </w:r>
      <w:r w:rsidRPr="008664F8">
        <w:t xml:space="preserve">The Remote UE may determine from configuration in step 0 that the service code is associated with a DN that requires secondary A&amp;A. Based on this determination, the Remote UE sends a DCR message including </w:t>
      </w:r>
      <w:r>
        <w:t>its</w:t>
      </w:r>
      <w:r w:rsidRPr="008664F8">
        <w:t xml:space="preserve"> identity (e.g., SU</w:t>
      </w:r>
      <w:r>
        <w:t>C</w:t>
      </w:r>
      <w:r w:rsidRPr="008664F8">
        <w:t>I).</w:t>
      </w:r>
    </w:p>
    <w:p w14:paraId="36AD6C38" w14:textId="77777777" w:rsidR="00456D4E" w:rsidRPr="008664F8" w:rsidRDefault="00456D4E" w:rsidP="00456D4E">
      <w:pPr>
        <w:pStyle w:val="aa"/>
        <w:ind w:left="0"/>
      </w:pPr>
      <w:r>
        <w:t xml:space="preserve">4. </w:t>
      </w:r>
      <w:r w:rsidRPr="008664F8">
        <w:t xml:space="preserve">Upon receiving the DCR message, the Relay may determine that a </w:t>
      </w:r>
      <w:r>
        <w:t>network controlled authorization</w:t>
      </w:r>
      <w:r w:rsidRPr="008664F8">
        <w:t xml:space="preserve"> is needed </w:t>
      </w:r>
      <w:r>
        <w:t>before trying to</w:t>
      </w:r>
      <w:r w:rsidRPr="008664F8">
        <w:t xml:space="preserve"> fulfil the Remote UE </w:t>
      </w:r>
      <w:r>
        <w:t xml:space="preserve">PC5 connection </w:t>
      </w:r>
      <w:r w:rsidRPr="008664F8">
        <w:t xml:space="preserve">request. The determination may be based on any of the following conditions: </w:t>
      </w:r>
    </w:p>
    <w:p w14:paraId="361D69C6" w14:textId="77777777" w:rsidR="00456D4E" w:rsidRPr="008664F8" w:rsidRDefault="00456D4E" w:rsidP="00456D4E">
      <w:pPr>
        <w:pStyle w:val="aa"/>
        <w:ind w:left="284"/>
      </w:pPr>
      <w:r>
        <w:t xml:space="preserve">- </w:t>
      </w:r>
      <w:r w:rsidRPr="008664F8">
        <w:t>an existing PDU session that can satisfy the Remote UE connectivity requirements (e.g., as established in step 1) is marked with an indication that secondary A&amp;A is required</w:t>
      </w:r>
    </w:p>
    <w:p w14:paraId="216FAB12" w14:textId="77777777" w:rsidR="00456D4E" w:rsidRDefault="00456D4E" w:rsidP="00456D4E">
      <w:pPr>
        <w:pStyle w:val="aa"/>
        <w:ind w:left="284"/>
      </w:pPr>
      <w:r>
        <w:t xml:space="preserve">- </w:t>
      </w:r>
      <w:r w:rsidRPr="008664F8">
        <w:t xml:space="preserve">from configuration in step 0, the service code is associated with a DN that is marked with a parameter indicating that it requires </w:t>
      </w:r>
      <w:r>
        <w:t>network controlled authorization.</w:t>
      </w:r>
    </w:p>
    <w:p w14:paraId="540298B8" w14:textId="77777777" w:rsidR="00456D4E" w:rsidRPr="008664F8" w:rsidRDefault="00456D4E" w:rsidP="00456D4E">
      <w:pPr>
        <w:pStyle w:val="aa"/>
        <w:ind w:left="284"/>
      </w:pPr>
      <w:r>
        <w:t xml:space="preserve">If the network controlled authorization is not required the Relay may proceed according to procedure as described in </w:t>
      </w:r>
      <w:r w:rsidRPr="00072286">
        <w:rPr>
          <w:lang w:eastAsia="ko-KR"/>
        </w:rPr>
        <w:t>23.752</w:t>
      </w:r>
      <w:r>
        <w:rPr>
          <w:rFonts w:hint="eastAsia"/>
          <w:lang w:eastAsia="zh-CN"/>
        </w:rPr>
        <w:t xml:space="preserve"> [2],</w:t>
      </w:r>
      <w:r>
        <w:rPr>
          <w:lang w:eastAsia="zh-CN"/>
        </w:rPr>
        <w:t xml:space="preserve"> clause 6.6.</w:t>
      </w:r>
    </w:p>
    <w:p w14:paraId="02A9BA1E" w14:textId="77777777" w:rsidR="00456D4E" w:rsidRPr="008664F8" w:rsidRDefault="00456D4E" w:rsidP="00456D4E">
      <w:pPr>
        <w:pStyle w:val="aa"/>
        <w:ind w:left="0"/>
      </w:pPr>
      <w:r>
        <w:lastRenderedPageBreak/>
        <w:t xml:space="preserve">5. </w:t>
      </w:r>
      <w:r w:rsidRPr="008664F8">
        <w:t>On the condition that the DCR message includes a SUCI, the relay triggers a network-controlled authorization of Remote UE</w:t>
      </w:r>
      <w:r>
        <w:t xml:space="preserve">, </w:t>
      </w:r>
      <w:r w:rsidRPr="008664F8">
        <w:t xml:space="preserve">as </w:t>
      </w:r>
      <w:r>
        <w:t>described in sol#10</w:t>
      </w:r>
      <w:r w:rsidRPr="008664F8">
        <w:t>. Alternatively, the relay may send an identity request message to the Remote UE to obtain the Remote UE identity (e.g., SU</w:t>
      </w:r>
      <w:r>
        <w:t>C</w:t>
      </w:r>
      <w:r w:rsidRPr="008664F8">
        <w:t>I)</w:t>
      </w:r>
      <w:r>
        <w:t xml:space="preserve"> before triggering the</w:t>
      </w:r>
      <w:r w:rsidRPr="008664F8">
        <w:t xml:space="preserve"> network-controlled authorization procedure of Remote UE</w:t>
      </w:r>
      <w:r>
        <w:t xml:space="preserve"> if the procedure is required as per step 4</w:t>
      </w:r>
      <w:r w:rsidRPr="008664F8">
        <w:t xml:space="preserve">. </w:t>
      </w:r>
      <w:r>
        <w:t>I</w:t>
      </w:r>
      <w:r w:rsidRPr="008664F8">
        <w:t xml:space="preserve">f the Remote UE fails to provide </w:t>
      </w:r>
      <w:r>
        <w:t xml:space="preserve">its identity </w:t>
      </w:r>
      <w:r w:rsidRPr="008664F8">
        <w:t>required for network-controlled authorization</w:t>
      </w:r>
      <w:r>
        <w:t>, th</w:t>
      </w:r>
      <w:r w:rsidRPr="008664F8">
        <w:t xml:space="preserve">e relay </w:t>
      </w:r>
      <w:r>
        <w:t xml:space="preserve">rejects the connection request and </w:t>
      </w:r>
      <w:r w:rsidRPr="008664F8">
        <w:t>provide</w:t>
      </w:r>
      <w:r>
        <w:t>s</w:t>
      </w:r>
      <w:r w:rsidRPr="008664F8">
        <w:t xml:space="preserve"> in the rejection message a cause indicating that a required identity parameter (e.g., SUPI) is missing.</w:t>
      </w:r>
    </w:p>
    <w:p w14:paraId="4455BA42" w14:textId="77777777" w:rsidR="00456D4E" w:rsidRPr="008664F8" w:rsidRDefault="00456D4E" w:rsidP="00456D4E">
      <w:pPr>
        <w:pStyle w:val="aa"/>
        <w:ind w:left="0"/>
      </w:pPr>
      <w:r>
        <w:t xml:space="preserve">6. </w:t>
      </w:r>
      <w:r w:rsidRPr="008664F8">
        <w:t>Upon successful network-controlled authorization of Remote UE procedure the Relay initiates a Direct Security Mode Command procedure with Remote UE to establish the security of the PC5 link.</w:t>
      </w:r>
      <w:r>
        <w:t xml:space="preserve"> The security of the PC5 link may be established as described in sol#10.</w:t>
      </w:r>
    </w:p>
    <w:p w14:paraId="27D75A03" w14:textId="77777777" w:rsidR="00456D4E" w:rsidRPr="008664F8" w:rsidRDefault="00456D4E" w:rsidP="00456D4E">
      <w:pPr>
        <w:pStyle w:val="aa"/>
        <w:ind w:left="0"/>
      </w:pPr>
      <w:r>
        <w:t xml:space="preserve">7. </w:t>
      </w:r>
      <w:r w:rsidRPr="008664F8">
        <w:t>Upon successful security establishment, the relay sends a DCA message that may include an indication that a PDU Session with secondary A&amp;A is pending. The relay may allocate IP address or IPv6 prefix to Remote UE. The relay may configure a traffic filter (e.g., as a default filter for IP or non-IP traffic) for the PC5 link to prevent any data traffic until successful completion of subsequent PDU Session secondary A&amp;A (</w:t>
      </w:r>
      <w:r>
        <w:t>next step</w:t>
      </w:r>
      <w:r w:rsidRPr="008664F8">
        <w:t>). Based on the indication in the DCA message, the Remote UE may refrain from sending any data traffic over the PC5 link until successful completion of subsequent PDU Session secondary A&amp;A.</w:t>
      </w:r>
    </w:p>
    <w:p w14:paraId="0BA4DC04" w14:textId="77777777" w:rsidR="00456D4E" w:rsidRPr="008664F8" w:rsidRDefault="00456D4E" w:rsidP="00456D4E">
      <w:pPr>
        <w:pStyle w:val="aa"/>
        <w:ind w:left="0"/>
      </w:pPr>
      <w:r>
        <w:t xml:space="preserve">8. </w:t>
      </w:r>
      <w:r w:rsidRPr="008664F8">
        <w:t xml:space="preserve">The relay triggers a PDU Session secondary A&amp;A over relay procedure (e.g., as </w:t>
      </w:r>
      <w:r>
        <w:t>described</w:t>
      </w:r>
      <w:r w:rsidRPr="008664F8">
        <w:t xml:space="preserve"> in </w:t>
      </w:r>
      <w:r>
        <w:t xml:space="preserve">Figure </w:t>
      </w:r>
      <w:r w:rsidRPr="004A603A">
        <w:t>6.</w:t>
      </w:r>
      <w:r>
        <w:rPr>
          <w:rFonts w:hint="eastAsia"/>
          <w:lang w:eastAsia="zh-CN"/>
        </w:rPr>
        <w:t>25</w:t>
      </w:r>
      <w:r w:rsidRPr="004A603A">
        <w:t>.</w:t>
      </w:r>
      <w:r>
        <w:t>2.2</w:t>
      </w:r>
      <w:r w:rsidRPr="004A603A">
        <w:t>-1</w:t>
      </w:r>
      <w:r w:rsidRPr="008664F8">
        <w:t>).</w:t>
      </w:r>
    </w:p>
    <w:p w14:paraId="4E993E66" w14:textId="77777777" w:rsidR="00456D4E" w:rsidRPr="008664F8" w:rsidRDefault="00456D4E" w:rsidP="00456D4E">
      <w:pPr>
        <w:pStyle w:val="aa"/>
        <w:ind w:left="0"/>
      </w:pPr>
      <w:r>
        <w:t xml:space="preserve">9. </w:t>
      </w:r>
      <w:r w:rsidRPr="008664F8">
        <w:t>Upon successful PDU Session with secondary A&amp;A over relay procedure, the relay sends a PC5 message (e.g., a PC5 Link Modification Request) that includes a successful indication, that may include a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67FBAAB1" w14:textId="77777777" w:rsidR="00456D4E" w:rsidRDefault="00456D4E" w:rsidP="00456D4E">
      <w:pPr>
        <w:pStyle w:val="aa"/>
        <w:overflowPunct/>
        <w:autoSpaceDE/>
        <w:autoSpaceDN/>
        <w:adjustRightInd/>
        <w:spacing w:after="160" w:line="259" w:lineRule="auto"/>
        <w:ind w:left="0"/>
        <w:contextualSpacing/>
        <w:textAlignment w:val="auto"/>
      </w:pPr>
      <w:r>
        <w:t xml:space="preserve">In the above procedure the </w:t>
      </w:r>
      <w:r w:rsidRPr="008664F8">
        <w:t xml:space="preserve">PDU Session secondary A&amp;A </w:t>
      </w:r>
      <w:r>
        <w:t>procedure is triggered after the relay sends the DCA message to the Remote UE. A</w:t>
      </w:r>
      <w:r w:rsidRPr="008664F8">
        <w:t>lternative</w:t>
      </w:r>
      <w:r>
        <w:t>ly</w:t>
      </w:r>
      <w:r w:rsidRPr="008664F8">
        <w:t xml:space="preserve">, the relay may trigger the PDU Session secondary A&amp;A during the link establishment procedure (e.g., </w:t>
      </w:r>
      <w:r>
        <w:t xml:space="preserve">trigger </w:t>
      </w:r>
      <w:r w:rsidRPr="008664F8">
        <w:t xml:space="preserve">PDU Session secondary A&amp;A </w:t>
      </w:r>
      <w:r>
        <w:t>after successful completion of DSMC procedure and before sending DCA to Remote UE</w:t>
      </w:r>
      <w:r w:rsidRPr="008664F8">
        <w:t xml:space="preserve">). In this case, </w:t>
      </w:r>
      <w:r>
        <w:t xml:space="preserve">secure </w:t>
      </w:r>
      <w:r w:rsidRPr="008664F8">
        <w:t xml:space="preserve">PC5-S messages may be used to carry </w:t>
      </w:r>
      <w:r>
        <w:t xml:space="preserve">EAP </w:t>
      </w:r>
      <w:r w:rsidRPr="008664F8">
        <w:t xml:space="preserve">authentication messages for the PDU Session secondary A&amp;A to/from the Remote UE. Upon successful PDU Session with secondary A&amp;A </w:t>
      </w:r>
      <w:r>
        <w:t>of Remote UE</w:t>
      </w:r>
      <w:r w:rsidRPr="008664F8">
        <w:t>, the relay sends a DCA message that includes a successful secondary A&amp;A indication. The message may include a EAP success message (received from SMF</w:t>
      </w:r>
      <w:r>
        <w:t xml:space="preserve"> in step 8</w:t>
      </w:r>
      <w:r w:rsidRPr="008664F8">
        <w:t>). If the PDU Session with secondary A&amp;A fails, the relay send</w:t>
      </w:r>
      <w:r>
        <w:t>s</w:t>
      </w:r>
      <w:r w:rsidRPr="008664F8">
        <w:t xml:space="preserve"> a PC5 reject message indicating the failure cause. The reject message may include the EAP failure message (received from SMF).</w:t>
      </w:r>
    </w:p>
    <w:p w14:paraId="3CD027C3" w14:textId="77777777" w:rsidR="00456D4E" w:rsidRPr="003877BE" w:rsidRDefault="00456D4E" w:rsidP="00456D4E">
      <w:pPr>
        <w:pStyle w:val="4"/>
      </w:pPr>
      <w:bookmarkStart w:id="1966" w:name="_Toc62576249"/>
      <w:bookmarkStart w:id="1967" w:name="_Toc62576565"/>
      <w:bookmarkStart w:id="1968" w:name="_Toc62595929"/>
      <w:bookmarkStart w:id="1969" w:name="_Toc62596371"/>
      <w:bookmarkStart w:id="1970" w:name="_Toc62637750"/>
      <w:bookmarkStart w:id="1971" w:name="_Toc66119610"/>
      <w:bookmarkStart w:id="1972" w:name="_Toc72846601"/>
      <w:bookmarkStart w:id="1973" w:name="_Toc72850781"/>
      <w:bookmarkStart w:id="1974" w:name="_Toc72920201"/>
      <w:bookmarkStart w:id="1975" w:name="_Toc62576250"/>
      <w:bookmarkStart w:id="1976" w:name="_Toc62576566"/>
      <w:bookmarkStart w:id="1977" w:name="_Toc62595930"/>
      <w:bookmarkStart w:id="1978" w:name="_Toc62596372"/>
      <w:bookmarkStart w:id="1979" w:name="_Toc62637751"/>
      <w:bookmarkStart w:id="1980" w:name="_Toc73345729"/>
      <w:r>
        <w:t>6.</w:t>
      </w:r>
      <w:r>
        <w:rPr>
          <w:rFonts w:hint="eastAsia"/>
          <w:lang w:eastAsia="zh-CN"/>
        </w:rPr>
        <w:t>25</w:t>
      </w:r>
      <w:r>
        <w:t>.2.2</w:t>
      </w:r>
      <w:r>
        <w:tab/>
      </w:r>
      <w:r w:rsidRPr="008664F8">
        <w:t>PDU Session secondary A&amp;A</w:t>
      </w:r>
      <w:r>
        <w:t xml:space="preserve"> of Remote UE </w:t>
      </w:r>
      <w:r w:rsidRPr="008664F8">
        <w:t>via L3 UE-to-Network relay</w:t>
      </w:r>
      <w:bookmarkEnd w:id="1966"/>
      <w:bookmarkEnd w:id="1967"/>
      <w:bookmarkEnd w:id="1968"/>
      <w:bookmarkEnd w:id="1969"/>
      <w:bookmarkEnd w:id="1970"/>
      <w:bookmarkEnd w:id="1971"/>
      <w:bookmarkEnd w:id="1972"/>
      <w:bookmarkEnd w:id="1973"/>
      <w:bookmarkEnd w:id="1974"/>
      <w:bookmarkEnd w:id="1980"/>
    </w:p>
    <w:p w14:paraId="1892270E" w14:textId="77777777" w:rsidR="00456D4E" w:rsidRDefault="00456D4E" w:rsidP="00456D4E">
      <w:r w:rsidRPr="004A603A">
        <w:t xml:space="preserve">The procedure </w:t>
      </w:r>
      <w:r>
        <w:t xml:space="preserve">for </w:t>
      </w:r>
      <w:r w:rsidRPr="008664F8">
        <w:t>PDU Session secondary A&amp;A</w:t>
      </w:r>
      <w:r>
        <w:t xml:space="preserve"> of Remote UE </w:t>
      </w:r>
      <w:r w:rsidRPr="008664F8">
        <w:t>via L3 UE-to-Network relay</w:t>
      </w:r>
      <w:r w:rsidRPr="004A603A">
        <w:t xml:space="preserve"> is depicted in</w:t>
      </w:r>
      <w:r>
        <w:t xml:space="preserve"> </w:t>
      </w:r>
      <w:r w:rsidRPr="004A603A">
        <w:t>Figure 6.</w:t>
      </w:r>
      <w:r>
        <w:rPr>
          <w:rFonts w:hint="eastAsia"/>
          <w:lang w:eastAsia="zh-CN"/>
        </w:rPr>
        <w:t>25</w:t>
      </w:r>
      <w:r w:rsidRPr="004A603A">
        <w:t>.</w:t>
      </w:r>
      <w:r>
        <w:t>2.2</w:t>
      </w:r>
      <w:r w:rsidRPr="004A603A">
        <w:t xml:space="preserve">-1. </w:t>
      </w:r>
    </w:p>
    <w:p w14:paraId="39F0F4F1" w14:textId="77777777" w:rsidR="00456D4E" w:rsidRDefault="00456D4E" w:rsidP="00456D4E">
      <w:pPr>
        <w:pStyle w:val="aa"/>
        <w:overflowPunct/>
        <w:autoSpaceDE/>
        <w:autoSpaceDN/>
        <w:adjustRightInd/>
        <w:spacing w:after="160" w:line="259" w:lineRule="auto"/>
        <w:ind w:left="0"/>
        <w:contextualSpacing/>
        <w:textAlignment w:val="auto"/>
      </w:pPr>
      <w:r>
        <w:object w:dxaOrig="9730" w:dyaOrig="10670" w14:anchorId="61EA1F75">
          <v:shape id="_x0000_i1065" type="#_x0000_t75" style="width:464.5pt;height:280.5pt" o:ole="">
            <v:imagedata r:id="rId83" o:title="" cropbottom="29701f"/>
          </v:shape>
          <o:OLEObject Type="Embed" ProgID="Visio.Drawing.15" ShapeID="_x0000_i1065" DrawAspect="Content" ObjectID="_1683958465" r:id="rId84"/>
        </w:object>
      </w:r>
    </w:p>
    <w:p w14:paraId="6BF18582" w14:textId="77777777" w:rsidR="00456D4E" w:rsidRPr="00D730A6" w:rsidRDefault="00456D4E" w:rsidP="00456D4E">
      <w:pPr>
        <w:pStyle w:val="TF"/>
        <w:rPr>
          <w:lang w:val="en-US"/>
        </w:rPr>
      </w:pPr>
      <w:r w:rsidRPr="00F26449">
        <w:t xml:space="preserve">Figure </w:t>
      </w:r>
      <w:r>
        <w:t>6.</w:t>
      </w:r>
      <w:r>
        <w:rPr>
          <w:rFonts w:hint="eastAsia"/>
          <w:lang w:val="en-US" w:eastAsia="zh-CN"/>
        </w:rPr>
        <w:t>25</w:t>
      </w:r>
      <w:r w:rsidRPr="00F26449">
        <w:t>.</w:t>
      </w:r>
      <w:r>
        <w:t>2.2</w:t>
      </w:r>
      <w:r w:rsidRPr="00F26449">
        <w:t>-1</w:t>
      </w:r>
      <w:r w:rsidRPr="00F26449">
        <w:rPr>
          <w:rFonts w:hint="eastAsia"/>
        </w:rPr>
        <w:t xml:space="preserve">: </w:t>
      </w:r>
      <w:r w:rsidRPr="00F26449">
        <w:t xml:space="preserve">Procedure for </w:t>
      </w:r>
      <w:r w:rsidRPr="008664F8">
        <w:t>PDU Session secondary A&amp;A of Remote UE via L3 UE-to-Network relay</w:t>
      </w:r>
      <w:r>
        <w:rPr>
          <w:lang w:val="en-US"/>
        </w:rPr>
        <w:t xml:space="preserve"> </w:t>
      </w:r>
    </w:p>
    <w:p w14:paraId="2B9BC2C4" w14:textId="77777777" w:rsidR="00456D4E" w:rsidRPr="008664F8" w:rsidRDefault="00456D4E" w:rsidP="00456D4E">
      <w:pPr>
        <w:pStyle w:val="aa"/>
        <w:ind w:left="0"/>
      </w:pPr>
      <w:r>
        <w:t xml:space="preserve">1. </w:t>
      </w:r>
      <w:r w:rsidRPr="008664F8">
        <w:t xml:space="preserve">The relay UE decides to trigger a PDU Session secondary A&amp;A for the Remote UE according to conditions, as </w:t>
      </w:r>
      <w:r>
        <w:t>described</w:t>
      </w:r>
      <w:r w:rsidRPr="008664F8">
        <w:t xml:space="preserve"> in </w:t>
      </w:r>
      <w:r w:rsidRPr="004A603A">
        <w:t>Figure 6.</w:t>
      </w:r>
      <w:r>
        <w:rPr>
          <w:rFonts w:hint="eastAsia"/>
          <w:lang w:eastAsia="zh-CN"/>
        </w:rPr>
        <w:t>25</w:t>
      </w:r>
      <w:r w:rsidRPr="004A603A">
        <w:t>.</w:t>
      </w:r>
      <w:r>
        <w:t>2.1</w:t>
      </w:r>
      <w:r w:rsidRPr="004A603A">
        <w:t>-1</w:t>
      </w:r>
      <w:r w:rsidRPr="008664F8">
        <w:t>.</w:t>
      </w:r>
    </w:p>
    <w:p w14:paraId="118B9A52" w14:textId="77777777" w:rsidR="00456D4E" w:rsidRDefault="00456D4E" w:rsidP="00456D4E">
      <w:pPr>
        <w:pStyle w:val="aa"/>
        <w:ind w:left="0"/>
      </w:pPr>
      <w:r>
        <w:t xml:space="preserve">2. </w:t>
      </w:r>
      <w:r w:rsidRPr="008664F8">
        <w:t xml:space="preserve">The Relay sends a NAS message (e.g., PDU Session Modification or Establishment request or Remote UE Report) to the SMF. The message may include the Remote UE User id and Remote UE addressing info </w:t>
      </w:r>
      <w:r>
        <w:t xml:space="preserve">(e.g., IP or MAC address) </w:t>
      </w:r>
      <w:r w:rsidRPr="008664F8">
        <w:t>and other PDU Session parameters (e.g., S-NSSAI, DNN). The SMF receives the message from AMF which includes the Remote UE</w:t>
      </w:r>
      <w:r>
        <w:t>'s</w:t>
      </w:r>
      <w:r w:rsidRPr="008664F8">
        <w:t xml:space="preserve"> SUPI</w:t>
      </w:r>
      <w:r>
        <w:t xml:space="preserve">, </w:t>
      </w:r>
      <w:r w:rsidRPr="008664F8">
        <w:t>obtained by AMF during a controlled authorization of Remote UE</w:t>
      </w:r>
      <w:r>
        <w:t xml:space="preserve"> procedure </w:t>
      </w:r>
      <w:r w:rsidRPr="008664F8">
        <w:t xml:space="preserve">as </w:t>
      </w:r>
      <w:r>
        <w:t>described</w:t>
      </w:r>
      <w:r w:rsidRPr="008664F8">
        <w:t xml:space="preserve"> in </w:t>
      </w:r>
      <w:r>
        <w:t>sol#10</w:t>
      </w:r>
      <w:r w:rsidRPr="008664F8">
        <w:t>.</w:t>
      </w:r>
      <w:r>
        <w:t xml:space="preserve"> </w:t>
      </w:r>
    </w:p>
    <w:p w14:paraId="33ABE959" w14:textId="77777777" w:rsidR="00456D4E" w:rsidRPr="008664F8" w:rsidRDefault="00456D4E" w:rsidP="00456D4E">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sidRPr="00140E21">
        <w:rPr>
          <w:lang w:eastAsia="zh-CN"/>
        </w:rPr>
        <w:t>PLMN ID of the SUPI</w:t>
      </w:r>
      <w:r>
        <w:rPr>
          <w:lang w:eastAsia="zh-CN"/>
        </w:rPr>
        <w:t>, S-NSSAI etc</w:t>
      </w:r>
      <w:r>
        <w:t>.).</w:t>
      </w:r>
    </w:p>
    <w:p w14:paraId="6523BF97" w14:textId="77777777" w:rsidR="00456D4E" w:rsidRPr="008664F8" w:rsidRDefault="00456D4E" w:rsidP="00456D4E">
      <w:pPr>
        <w:pStyle w:val="aa"/>
        <w:ind w:left="0"/>
      </w:pPr>
      <w:r>
        <w:t xml:space="preserve">3. </w:t>
      </w:r>
      <w:r w:rsidRPr="008664F8">
        <w:t xml:space="preserve">The SMF determines based on </w:t>
      </w:r>
      <w:r>
        <w:t xml:space="preserve">Remote UE's </w:t>
      </w:r>
      <w:r w:rsidRPr="008664F8">
        <w:t xml:space="preserve">subscription information </w:t>
      </w:r>
      <w:r>
        <w:t xml:space="preserve">(i.e., </w:t>
      </w:r>
      <w:r>
        <w:rPr>
          <w:rFonts w:hint="eastAsia"/>
          <w:lang w:eastAsia="en-GB"/>
        </w:rPr>
        <w:t>Secondary authentication indication</w:t>
      </w:r>
      <w:r>
        <w:rPr>
          <w:lang w:eastAsia="en-GB"/>
        </w:rPr>
        <w:t xml:space="preserve"> as per </w:t>
      </w:r>
      <w:r>
        <w:t xml:space="preserve">TS 23.502 [10], </w:t>
      </w:r>
      <w:r w:rsidRPr="00773FAB">
        <w:t>Table 5.2.3.3.1</w:t>
      </w:r>
      <w:r>
        <w:t xml:space="preserve">) </w:t>
      </w:r>
      <w:r w:rsidRPr="008664F8">
        <w:t>that the requested DN is subject to secondary A&amp;A and triggers a PDU Session secondary A&amp;A of Remote UE via Relay.</w:t>
      </w:r>
      <w:r>
        <w:t xml:space="preserve"> </w:t>
      </w:r>
    </w:p>
    <w:p w14:paraId="0BF547EA" w14:textId="4EAE9C12" w:rsidR="00456D4E" w:rsidRDefault="00456D4E" w:rsidP="00616B2C">
      <w:pPr>
        <w:pStyle w:val="aa"/>
        <w:ind w:left="0"/>
      </w:pPr>
      <w:r>
        <w:t xml:space="preserve">4. </w:t>
      </w:r>
      <w:r w:rsidRPr="008664F8">
        <w:t>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w:t>
      </w:r>
      <w:r>
        <w:t xml:space="preserve"> and securely</w:t>
      </w:r>
      <w:r w:rsidRPr="008664F8">
        <w:t xml:space="preserve"> between Remote UE and SMF. The SMF maintains an N4 session with DN-AAA for all UEs sharing the PDU Session as long as the PDU Session is not released.</w:t>
      </w:r>
      <w:r w:rsidRPr="007161AF">
        <w:t xml:space="preserve"> </w:t>
      </w:r>
      <w:r w:rsidRPr="008664F8">
        <w:t xml:space="preserve">DN-AAA may allocate and assign an IP address/IPv6 prefix for the Remote UE during the procedure. The DN-AAA may authorize QoS parameter (e.g., session AMBR) for the Remote UE using the shared PDU </w:t>
      </w:r>
      <w:r>
        <w:t>Session</w:t>
      </w:r>
      <w:r w:rsidRPr="008664F8">
        <w:t>.</w:t>
      </w:r>
    </w:p>
    <w:p w14:paraId="5BD48B10" w14:textId="77777777" w:rsidR="00456D4E" w:rsidRPr="008B55BB" w:rsidRDefault="00456D4E" w:rsidP="00456D4E">
      <w:pPr>
        <w:pStyle w:val="NO"/>
      </w:pPr>
      <w:r>
        <w:t xml:space="preserve">NOTE 2: Details on support for DN-AAA allocation of </w:t>
      </w:r>
      <w:r w:rsidRPr="008664F8">
        <w:t xml:space="preserve">address/IPv6 prefix </w:t>
      </w:r>
      <w:r>
        <w:t>and DN-AAA authorized QoS parameters for</w:t>
      </w:r>
      <w:r w:rsidRPr="008664F8">
        <w:t xml:space="preserve"> </w:t>
      </w:r>
      <w:r>
        <w:t>a</w:t>
      </w:r>
      <w:r w:rsidRPr="008664F8">
        <w:t xml:space="preserve"> shared PDU </w:t>
      </w:r>
      <w:r>
        <w:t xml:space="preserve">Session will be determined during the normative phase. </w:t>
      </w:r>
      <w:r w:rsidRPr="004B0EBB">
        <w:t xml:space="preserve">The </w:t>
      </w:r>
      <w:r>
        <w:t>architectural</w:t>
      </w:r>
      <w:r w:rsidRPr="004B0EBB">
        <w:t xml:space="preserve"> aspects </w:t>
      </w:r>
      <w:r>
        <w:t>will</w:t>
      </w:r>
      <w:r w:rsidRPr="004B0EBB">
        <w:t xml:space="preserve"> be coordinated with SA</w:t>
      </w:r>
      <w:r>
        <w:t> WG2</w:t>
      </w:r>
      <w:r w:rsidRPr="004B0EBB">
        <w:t>.</w:t>
      </w:r>
    </w:p>
    <w:p w14:paraId="03E7C15A" w14:textId="77777777" w:rsidR="00456D4E" w:rsidRPr="008664F8" w:rsidRDefault="00456D4E" w:rsidP="00456D4E">
      <w:pPr>
        <w:pStyle w:val="aa"/>
        <w:ind w:left="0"/>
      </w:pPr>
      <w:r>
        <w:t xml:space="preserve">5. </w:t>
      </w:r>
      <w:r w:rsidRPr="008664F8">
        <w:t>Upon successful PDU Session secondary A&amp;A via the Relay procedure</w:t>
      </w:r>
      <w:r>
        <w:t>,</w:t>
      </w:r>
      <w:r w:rsidRPr="008664F8">
        <w:t xml:space="preserve"> the SMF stores the Remote UE information in the Relay Session Management context including Remote UE identity (e.g., SUPI or GPSI), individual authorization information (e.g., assigned IP, QoS parameters) received from DN-AAA.</w:t>
      </w:r>
    </w:p>
    <w:p w14:paraId="6CF159AF" w14:textId="77777777" w:rsidR="00456D4E" w:rsidRPr="008664F8" w:rsidRDefault="00456D4E" w:rsidP="00456D4E">
      <w:pPr>
        <w:pStyle w:val="aa"/>
        <w:ind w:left="0"/>
      </w:pPr>
      <w:r>
        <w:t xml:space="preserve">6. </w:t>
      </w:r>
      <w:r w:rsidRPr="008664F8">
        <w:t xml:space="preserve">The SMF sends a NAS message (e.g., PDU Session Modification or Establishment response or Remote UE Report ack) to the relay indicating the result of the PDU Session secondary A&amp;A, including an identity of the Remote UE (e.g., </w:t>
      </w:r>
      <w:r w:rsidRPr="008664F8">
        <w:lastRenderedPageBreak/>
        <w:t xml:space="preserve">GPSI, Remote User Id), an EAP success or failure message. In the case of successful secondary A&amp;A, the message may include addressing and QoS </w:t>
      </w:r>
      <w:r>
        <w:t xml:space="preserve">authorization </w:t>
      </w:r>
      <w:r w:rsidRPr="008664F8">
        <w:t>info</w:t>
      </w:r>
      <w:r>
        <w:t xml:space="preserve"> for the relay to respectively apply and enforce</w:t>
      </w:r>
      <w:r w:rsidRPr="008664F8">
        <w:t>.</w:t>
      </w:r>
    </w:p>
    <w:p w14:paraId="020A6D10" w14:textId="77777777" w:rsidR="00456D4E" w:rsidRPr="008664F8" w:rsidRDefault="00456D4E" w:rsidP="00456D4E">
      <w:pPr>
        <w:pStyle w:val="aa"/>
        <w:ind w:left="0"/>
      </w:pPr>
      <w:r>
        <w:t xml:space="preserve">7. </w:t>
      </w:r>
      <w:r w:rsidRPr="008664F8">
        <w:t xml:space="preserve">In the case of successful secondary A&amp;A, the relay stores any received authorization info associated with the Remote UE. The Relay UE proceeds with the rest of PC5 link setup with </w:t>
      </w:r>
      <w:r>
        <w:t>Remote UE</w:t>
      </w:r>
      <w:r w:rsidRPr="008664F8">
        <w:t xml:space="preserve"> as </w:t>
      </w:r>
      <w:r>
        <w:t>described</w:t>
      </w:r>
      <w:r w:rsidRPr="008664F8">
        <w:t xml:space="preserve"> in </w:t>
      </w:r>
      <w:r w:rsidRPr="00F26449">
        <w:t xml:space="preserve">Figure </w:t>
      </w:r>
      <w:r>
        <w:t>6.</w:t>
      </w:r>
      <w:r>
        <w:rPr>
          <w:rFonts w:hint="eastAsia"/>
          <w:lang w:val="en-US" w:eastAsia="zh-CN"/>
        </w:rPr>
        <w:t>25</w:t>
      </w:r>
      <w:r w:rsidRPr="00F26449">
        <w:t>.</w:t>
      </w:r>
      <w:r>
        <w:t>2.1</w:t>
      </w:r>
      <w:r w:rsidRPr="00F26449">
        <w:t>-1</w:t>
      </w:r>
      <w:r w:rsidRPr="008664F8">
        <w:t>.</w:t>
      </w:r>
    </w:p>
    <w:p w14:paraId="6506B43C" w14:textId="20FE6C69" w:rsidR="00456D4E" w:rsidRDefault="00456D4E" w:rsidP="00456D4E">
      <w:pPr>
        <w:pStyle w:val="4"/>
      </w:pPr>
      <w:bookmarkStart w:id="1981" w:name="_Toc66119611"/>
      <w:bookmarkStart w:id="1982" w:name="_Toc72846602"/>
      <w:bookmarkStart w:id="1983" w:name="_Toc72850782"/>
      <w:bookmarkStart w:id="1984" w:name="_Toc72920202"/>
      <w:bookmarkStart w:id="1985" w:name="_Toc73345730"/>
      <w:r>
        <w:t>6.</w:t>
      </w:r>
      <w:r>
        <w:rPr>
          <w:rFonts w:hint="eastAsia"/>
          <w:lang w:eastAsia="zh-CN"/>
        </w:rPr>
        <w:t>2</w:t>
      </w:r>
      <w:r>
        <w:rPr>
          <w:lang w:eastAsia="zh-CN"/>
        </w:rPr>
        <w:t>5</w:t>
      </w:r>
      <w:r>
        <w:t>.2.3</w:t>
      </w:r>
      <w:r>
        <w:tab/>
        <w:t xml:space="preserve">DN-AAA triggered PDU Session </w:t>
      </w:r>
      <w:r w:rsidRPr="008F4755">
        <w:t xml:space="preserve">Authorization Revocation </w:t>
      </w:r>
      <w:r>
        <w:t>for Remote UE</w:t>
      </w:r>
      <w:bookmarkEnd w:id="1981"/>
      <w:bookmarkEnd w:id="1982"/>
      <w:bookmarkEnd w:id="1983"/>
      <w:bookmarkEnd w:id="1984"/>
      <w:bookmarkEnd w:id="1985"/>
    </w:p>
    <w:p w14:paraId="4D3D4F32" w14:textId="77777777" w:rsidR="00456D4E" w:rsidRDefault="00456D4E" w:rsidP="00456D4E">
      <w:r w:rsidRPr="004A603A">
        <w:t xml:space="preserve">The procedure </w:t>
      </w:r>
      <w:r>
        <w:t xml:space="preserve">for DN-AAA triggered PDU Session </w:t>
      </w:r>
      <w:r w:rsidRPr="008F4755">
        <w:t xml:space="preserve">Authorization Revocation </w:t>
      </w:r>
      <w:r>
        <w:t>for Remote UE is depicted</w:t>
      </w:r>
      <w:r w:rsidRPr="004A603A">
        <w:t xml:space="preserve"> in</w:t>
      </w:r>
      <w:r>
        <w:t xml:space="preserve"> </w:t>
      </w:r>
      <w:r w:rsidRPr="004A603A">
        <w:t>Figure 6.</w:t>
      </w:r>
      <w:r>
        <w:rPr>
          <w:rFonts w:hint="eastAsia"/>
          <w:lang w:eastAsia="zh-CN"/>
        </w:rPr>
        <w:t>2</w:t>
      </w:r>
      <w:r>
        <w:rPr>
          <w:lang w:eastAsia="zh-CN"/>
        </w:rPr>
        <w:t>5</w:t>
      </w:r>
      <w:r w:rsidRPr="004A603A">
        <w:t>.</w:t>
      </w:r>
      <w:r>
        <w:t>2.3</w:t>
      </w:r>
      <w:r w:rsidRPr="004A603A">
        <w:t xml:space="preserve">-1. </w:t>
      </w:r>
    </w:p>
    <w:p w14:paraId="44140323" w14:textId="77777777" w:rsidR="00456D4E" w:rsidRPr="005C185A" w:rsidRDefault="00456D4E" w:rsidP="00456D4E">
      <w:r>
        <w:object w:dxaOrig="9730" w:dyaOrig="10670" w14:anchorId="6DC5B7D9">
          <v:shape id="_x0000_i1066" type="#_x0000_t75" style="width:468.5pt;height:243.5pt" o:ole="">
            <v:imagedata r:id="rId85" o:title="" cropbottom="34563f"/>
          </v:shape>
          <o:OLEObject Type="Embed" ProgID="Visio.Drawing.15" ShapeID="_x0000_i1066" DrawAspect="Content" ObjectID="_1683958466" r:id="rId86"/>
        </w:object>
      </w:r>
    </w:p>
    <w:p w14:paraId="4EC9249D" w14:textId="77777777" w:rsidR="00456D4E" w:rsidRPr="00D730A6" w:rsidRDefault="00456D4E" w:rsidP="00456D4E">
      <w:pPr>
        <w:pStyle w:val="TF"/>
        <w:rPr>
          <w:lang w:val="en-US"/>
        </w:rPr>
      </w:pPr>
      <w:r w:rsidRPr="00F26449">
        <w:t xml:space="preserve">Figure </w:t>
      </w:r>
      <w:r>
        <w:t>6.</w:t>
      </w:r>
      <w:r>
        <w:rPr>
          <w:rFonts w:hint="eastAsia"/>
          <w:lang w:val="en-US" w:eastAsia="zh-CN"/>
        </w:rPr>
        <w:t>2</w:t>
      </w:r>
      <w:r>
        <w:rPr>
          <w:lang w:val="en-US" w:eastAsia="zh-CN"/>
        </w:rPr>
        <w:t>5</w:t>
      </w:r>
      <w:r w:rsidRPr="00F26449">
        <w:t>.</w:t>
      </w:r>
      <w:r>
        <w:t>2.3</w:t>
      </w:r>
      <w:r w:rsidRPr="00F26449">
        <w:t>-1</w:t>
      </w:r>
      <w:r w:rsidRPr="00F26449">
        <w:rPr>
          <w:rFonts w:hint="eastAsia"/>
        </w:rPr>
        <w:t xml:space="preserve">: </w:t>
      </w:r>
      <w:r w:rsidRPr="004A603A">
        <w:t xml:space="preserve">procedure </w:t>
      </w:r>
      <w:r>
        <w:t xml:space="preserve">for DN-AAA triggered PDU Session </w:t>
      </w:r>
      <w:r w:rsidRPr="008F4755">
        <w:t xml:space="preserve">Authorization Revocation </w:t>
      </w:r>
      <w:r>
        <w:t>for Remote UE</w:t>
      </w:r>
      <w:r>
        <w:rPr>
          <w:lang w:val="en-US"/>
        </w:rPr>
        <w:t xml:space="preserve"> </w:t>
      </w:r>
    </w:p>
    <w:p w14:paraId="158E7F24" w14:textId="77777777" w:rsidR="00456D4E" w:rsidRPr="0010333D" w:rsidRDefault="00456D4E" w:rsidP="00456D4E">
      <w:pPr>
        <w:pStyle w:val="aa"/>
        <w:ind w:left="0"/>
      </w:pPr>
      <w:r w:rsidRPr="0010333D">
        <w:t xml:space="preserve">0. </w:t>
      </w:r>
      <w:r>
        <w:t xml:space="preserve">The </w:t>
      </w:r>
      <w:r w:rsidRPr="0010333D">
        <w:t xml:space="preserve">Remote UE </w:t>
      </w:r>
      <w:r>
        <w:t xml:space="preserve">is </w:t>
      </w:r>
      <w:r w:rsidRPr="0010333D">
        <w:t xml:space="preserve">connected to the Relay UE and authorized to use </w:t>
      </w:r>
      <w:r>
        <w:t>PDU Session subject to secondary A&amp;A</w:t>
      </w:r>
      <w:r w:rsidRPr="0010333D">
        <w:t>.</w:t>
      </w:r>
    </w:p>
    <w:p w14:paraId="16B05555" w14:textId="77777777" w:rsidR="00456D4E" w:rsidRDefault="00456D4E" w:rsidP="00456D4E">
      <w:pPr>
        <w:pStyle w:val="aa"/>
        <w:ind w:left="0"/>
      </w:pPr>
      <w:r w:rsidRPr="0010333D">
        <w:t xml:space="preserve">1. </w:t>
      </w:r>
      <w:r>
        <w:t>The S</w:t>
      </w:r>
      <w:r w:rsidRPr="0010333D">
        <w:t>MF receives an authorization</w:t>
      </w:r>
      <w:r w:rsidRPr="00E763D8">
        <w:t xml:space="preserve"> revocation request from </w:t>
      </w:r>
      <w:r>
        <w:t>DN-</w:t>
      </w:r>
      <w:r w:rsidRPr="00E763D8">
        <w:t xml:space="preserve">AAA via </w:t>
      </w:r>
      <w:r>
        <w:t>UPF</w:t>
      </w:r>
      <w:r w:rsidRPr="00E763D8">
        <w:t>. The request includes the GPSI of the Remote UE</w:t>
      </w:r>
      <w:r>
        <w:t xml:space="preserve"> and addressing info (e.g., IP/MAC address)</w:t>
      </w:r>
      <w:r w:rsidRPr="00E763D8">
        <w:t xml:space="preserve">. </w:t>
      </w:r>
    </w:p>
    <w:p w14:paraId="05C65BC6" w14:textId="77777777" w:rsidR="00456D4E" w:rsidRDefault="00456D4E" w:rsidP="00456D4E">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25BB6FC2" w14:textId="77777777" w:rsidR="00456D4E" w:rsidRDefault="00456D4E" w:rsidP="00456D4E">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22BB1B21" w14:textId="77777777" w:rsidR="00456D4E" w:rsidRDefault="00456D4E" w:rsidP="00456D4E">
      <w:pPr>
        <w:pStyle w:val="aa"/>
        <w:ind w:left="0"/>
      </w:pPr>
      <w:r>
        <w:t>4. The Relay UE initiates a PC5 link release procedure with the Remote UE.</w:t>
      </w:r>
    </w:p>
    <w:p w14:paraId="7F0C768F" w14:textId="77777777" w:rsidR="00456D4E" w:rsidRDefault="00456D4E" w:rsidP="00456D4E">
      <w:pPr>
        <w:pStyle w:val="aa"/>
        <w:ind w:left="0"/>
      </w:pPr>
      <w:r>
        <w:t>5. The Relay acknowledges the NAS command message.</w:t>
      </w:r>
    </w:p>
    <w:p w14:paraId="1C2D4749" w14:textId="77777777" w:rsidR="00456D4E" w:rsidRDefault="00456D4E" w:rsidP="00456D4E">
      <w:pPr>
        <w:pStyle w:val="NO"/>
      </w:pPr>
      <w:r>
        <w:t xml:space="preserve">NOTE: if DN-AAA revokes Relay UE authorization for the PDU Session the SMF may release the PDU Session </w:t>
      </w:r>
      <w:r w:rsidRPr="00B75B52">
        <w:t>as specified in sub-clause 4.3.4 of TS 23.502</w:t>
      </w:r>
      <w:r>
        <w:t>[10] and the Relay UE initiates a Link Release procedure with all Remote UE(s) sharing the released PDU Session.</w:t>
      </w:r>
    </w:p>
    <w:p w14:paraId="10146E40" w14:textId="5B91AA45" w:rsidR="00456D4E" w:rsidRDefault="00456D4E" w:rsidP="00456D4E">
      <w:pPr>
        <w:pStyle w:val="4"/>
      </w:pPr>
      <w:bookmarkStart w:id="1986" w:name="_Toc66119612"/>
      <w:bookmarkStart w:id="1987" w:name="_Toc72846603"/>
      <w:bookmarkStart w:id="1988" w:name="_Toc72850783"/>
      <w:bookmarkStart w:id="1989" w:name="_Toc72920203"/>
      <w:bookmarkStart w:id="1990" w:name="_Toc73345731"/>
      <w:r>
        <w:t>6.</w:t>
      </w:r>
      <w:r>
        <w:rPr>
          <w:rFonts w:hint="eastAsia"/>
          <w:lang w:eastAsia="zh-CN"/>
        </w:rPr>
        <w:t>2</w:t>
      </w:r>
      <w:r>
        <w:rPr>
          <w:lang w:eastAsia="zh-CN"/>
        </w:rPr>
        <w:t>5</w:t>
      </w:r>
      <w:r>
        <w:t>.2.4</w:t>
      </w:r>
      <w:r>
        <w:tab/>
        <w:t>DN-AAA triggered PDU Session Re-Authentication/</w:t>
      </w:r>
      <w:r w:rsidRPr="008F4755">
        <w:t xml:space="preserve">Authorization </w:t>
      </w:r>
      <w:r>
        <w:t>for Remote UE</w:t>
      </w:r>
      <w:bookmarkEnd w:id="1986"/>
      <w:bookmarkEnd w:id="1987"/>
      <w:bookmarkEnd w:id="1988"/>
      <w:bookmarkEnd w:id="1989"/>
      <w:bookmarkEnd w:id="1990"/>
    </w:p>
    <w:p w14:paraId="7AD63F99" w14:textId="77777777" w:rsidR="00456D4E" w:rsidRDefault="00456D4E" w:rsidP="00456D4E">
      <w:r w:rsidRPr="004A603A">
        <w:t xml:space="preserve">The procedure </w:t>
      </w:r>
      <w:r>
        <w:t>for DN-AAA triggered PDU Session Re-Authentication/</w:t>
      </w:r>
      <w:r w:rsidRPr="008F4755">
        <w:t xml:space="preserve">Authorization </w:t>
      </w:r>
      <w:r>
        <w:t>for Remote UE is depicted</w:t>
      </w:r>
      <w:r w:rsidRPr="004A603A">
        <w:t xml:space="preserve"> in</w:t>
      </w:r>
      <w:r>
        <w:t xml:space="preserve"> </w:t>
      </w:r>
      <w:r w:rsidRPr="004A603A">
        <w:t>Figure 6.</w:t>
      </w:r>
      <w:r>
        <w:rPr>
          <w:rFonts w:hint="eastAsia"/>
          <w:lang w:eastAsia="zh-CN"/>
        </w:rPr>
        <w:t>2</w:t>
      </w:r>
      <w:r>
        <w:rPr>
          <w:lang w:eastAsia="zh-CN"/>
        </w:rPr>
        <w:t>5</w:t>
      </w:r>
      <w:r w:rsidRPr="004A603A">
        <w:t>.</w:t>
      </w:r>
      <w:r>
        <w:t>2.4</w:t>
      </w:r>
      <w:r w:rsidRPr="004A603A">
        <w:t xml:space="preserve">-1. </w:t>
      </w:r>
    </w:p>
    <w:p w14:paraId="0852D330" w14:textId="77777777" w:rsidR="00456D4E" w:rsidRPr="005C185A" w:rsidRDefault="00456D4E" w:rsidP="00456D4E">
      <w:r>
        <w:object w:dxaOrig="9730" w:dyaOrig="10670" w14:anchorId="552AF2B2">
          <v:shape id="_x0000_i1067" type="#_x0000_t75" style="width:468.5pt;height:295.5pt" o:ole="">
            <v:imagedata r:id="rId87" o:title="" cropbottom="27997f"/>
          </v:shape>
          <o:OLEObject Type="Embed" ProgID="Visio.Drawing.15" ShapeID="_x0000_i1067" DrawAspect="Content" ObjectID="_1683958467" r:id="rId88"/>
        </w:object>
      </w:r>
    </w:p>
    <w:p w14:paraId="6C7C7CA0" w14:textId="77777777" w:rsidR="00456D4E" w:rsidRPr="00D730A6" w:rsidRDefault="00456D4E" w:rsidP="00456D4E">
      <w:pPr>
        <w:pStyle w:val="TF"/>
        <w:rPr>
          <w:lang w:val="en-US"/>
        </w:rPr>
      </w:pPr>
      <w:r w:rsidRPr="00F26449">
        <w:t xml:space="preserve">Figure </w:t>
      </w:r>
      <w:r>
        <w:t>6.</w:t>
      </w:r>
      <w:r>
        <w:rPr>
          <w:rFonts w:hint="eastAsia"/>
          <w:lang w:val="en-US" w:eastAsia="zh-CN"/>
        </w:rPr>
        <w:t>2</w:t>
      </w:r>
      <w:r>
        <w:rPr>
          <w:lang w:val="en-US" w:eastAsia="zh-CN"/>
        </w:rPr>
        <w:t>5</w:t>
      </w:r>
      <w:r w:rsidRPr="00F26449">
        <w:t>.</w:t>
      </w:r>
      <w:r>
        <w:t>2.4</w:t>
      </w:r>
      <w:r w:rsidRPr="00F26449">
        <w:t>-1</w:t>
      </w:r>
      <w:r w:rsidRPr="00F26449">
        <w:rPr>
          <w:rFonts w:hint="eastAsia"/>
        </w:rPr>
        <w:t xml:space="preserve">: </w:t>
      </w:r>
      <w:r>
        <w:t>P</w:t>
      </w:r>
      <w:r w:rsidRPr="004A603A">
        <w:t xml:space="preserve">rocedure </w:t>
      </w:r>
      <w:r>
        <w:t>for DN-AAA triggered PDU Session Re-Authentication/</w:t>
      </w:r>
      <w:r w:rsidRPr="008F4755">
        <w:t xml:space="preserve">Authorization </w:t>
      </w:r>
      <w:r>
        <w:t>for Remote UE</w:t>
      </w:r>
      <w:r>
        <w:rPr>
          <w:lang w:val="en-US"/>
        </w:rPr>
        <w:t xml:space="preserve"> </w:t>
      </w:r>
    </w:p>
    <w:p w14:paraId="7EC5FC0F" w14:textId="77777777" w:rsidR="00456D4E" w:rsidRPr="0010333D" w:rsidRDefault="00456D4E" w:rsidP="00456D4E">
      <w:pPr>
        <w:pStyle w:val="aa"/>
        <w:ind w:left="0"/>
      </w:pPr>
      <w:r w:rsidRPr="0010333D">
        <w:t xml:space="preserve">0. </w:t>
      </w:r>
      <w:r>
        <w:t xml:space="preserve">The </w:t>
      </w:r>
      <w:r w:rsidRPr="0010333D">
        <w:t xml:space="preserve">Remote UE </w:t>
      </w:r>
      <w:r>
        <w:t xml:space="preserve">is </w:t>
      </w:r>
      <w:r w:rsidRPr="0010333D">
        <w:t>connected to the Relay UE and authorized to use</w:t>
      </w:r>
      <w:r>
        <w:t xml:space="preserve"> a</w:t>
      </w:r>
      <w:r w:rsidRPr="0010333D">
        <w:t xml:space="preserve"> </w:t>
      </w:r>
      <w:r>
        <w:t>PDU Session subject to secondary A&amp;A</w:t>
      </w:r>
      <w:r w:rsidRPr="0010333D">
        <w:t>.</w:t>
      </w:r>
    </w:p>
    <w:p w14:paraId="0C63C7E9" w14:textId="77777777" w:rsidR="00456D4E" w:rsidRDefault="00456D4E" w:rsidP="00456D4E">
      <w:pPr>
        <w:pStyle w:val="aa"/>
        <w:ind w:left="0"/>
      </w:pPr>
      <w:r w:rsidRPr="0010333D">
        <w:t xml:space="preserve">1. </w:t>
      </w:r>
      <w:r>
        <w:t>The S</w:t>
      </w:r>
      <w:r w:rsidRPr="0010333D">
        <w:t>MF receives a</w:t>
      </w:r>
      <w:r>
        <w:t xml:space="preserve"> re-authentication/</w:t>
      </w:r>
      <w:r w:rsidRPr="0010333D">
        <w:t>authorization</w:t>
      </w:r>
      <w:r w:rsidRPr="00E763D8">
        <w:t xml:space="preserve"> request from </w:t>
      </w:r>
      <w:r>
        <w:t>DN-</w:t>
      </w:r>
      <w:r w:rsidRPr="00E763D8">
        <w:t>AAA</w:t>
      </w:r>
      <w:r>
        <w:t xml:space="preserve"> </w:t>
      </w:r>
      <w:r w:rsidRPr="00E763D8">
        <w:t xml:space="preserve">via </w:t>
      </w:r>
      <w:r>
        <w:t>UPF</w:t>
      </w:r>
      <w:r w:rsidRPr="00E763D8">
        <w:t>. The request includes the GPSI of the Remote UE</w:t>
      </w:r>
      <w:r>
        <w:t xml:space="preserve"> and addressing info (e.g., IP/MAC address)</w:t>
      </w:r>
      <w:r w:rsidRPr="00E763D8">
        <w:t xml:space="preserve">. </w:t>
      </w:r>
    </w:p>
    <w:p w14:paraId="6AF8DDE1" w14:textId="77777777" w:rsidR="00456D4E" w:rsidRDefault="00456D4E" w:rsidP="00456D4E">
      <w:pPr>
        <w:pStyle w:val="aa"/>
        <w:ind w:left="0"/>
      </w:pPr>
      <w:r>
        <w:t xml:space="preserve">2. The SMF identifies the PDU Session/Relay UE SM context and retrieves the Remote UE information from Relay UE SM context based on the provided information. </w:t>
      </w:r>
    </w:p>
    <w:p w14:paraId="6864EF55" w14:textId="77777777" w:rsidR="00456D4E" w:rsidRDefault="00456D4E" w:rsidP="00456D4E">
      <w:pPr>
        <w:pStyle w:val="aa"/>
        <w:ind w:left="0"/>
      </w:pPr>
      <w:r>
        <w:t xml:space="preserve">3. The SMF </w:t>
      </w:r>
      <w:r w:rsidRPr="008E5CA6">
        <w:t>initiates a procedure of PDU Session secondary A&amp;A of Remote UE via Relay procedure as</w:t>
      </w:r>
      <w:r>
        <w:t xml:space="preserve"> described in clause 6.</w:t>
      </w:r>
      <w:r>
        <w:rPr>
          <w:rFonts w:hint="eastAsia"/>
          <w:lang w:eastAsia="zh-CN"/>
        </w:rPr>
        <w:t>25</w:t>
      </w:r>
      <w:r>
        <w:t>.2.2, step 4.</w:t>
      </w:r>
    </w:p>
    <w:p w14:paraId="033E6D9E" w14:textId="77777777" w:rsidR="00456D4E" w:rsidRDefault="00456D4E" w:rsidP="00456D4E">
      <w:pPr>
        <w:pStyle w:val="aa"/>
        <w:ind w:left="0"/>
      </w:pPr>
      <w:r>
        <w:t xml:space="preserve">4. </w:t>
      </w:r>
      <w:r w:rsidRPr="008E5CA6">
        <w:t>If new authorization information is provided by DN-AAA the SMF updates the Remote UE info in the Relay UE SM context</w:t>
      </w:r>
      <w:r>
        <w:t xml:space="preserve"> accordingly</w:t>
      </w:r>
      <w:r w:rsidRPr="008E5CA6">
        <w:t>.</w:t>
      </w:r>
    </w:p>
    <w:p w14:paraId="0D0002CB" w14:textId="77777777" w:rsidR="00456D4E" w:rsidRDefault="00456D4E" w:rsidP="00456D4E">
      <w:pPr>
        <w:pStyle w:val="aa"/>
        <w:ind w:left="0"/>
      </w:pPr>
      <w:r>
        <w:t xml:space="preserve">5. </w:t>
      </w:r>
      <w:r w:rsidRPr="008E5CA6">
        <w:t xml:space="preserve">The SMF sends a NAS message (e.g., PDU Session Modification Command) to the relay indicating the result of the PDU Session secondary re-authentication/re-authorization, including Remote UE </w:t>
      </w:r>
      <w:r>
        <w:t xml:space="preserve">Id </w:t>
      </w:r>
      <w:r w:rsidRPr="008E5CA6">
        <w:t>(e.g., GPSI, Remote User Id), an EAP success or failure message. In the case of successful secondary re-A&amp;A, the message may include new authorization information associated with the Remote UE connection.</w:t>
      </w:r>
    </w:p>
    <w:p w14:paraId="5477E8A9" w14:textId="77777777" w:rsidR="00456D4E" w:rsidRDefault="00456D4E" w:rsidP="00456D4E">
      <w:pPr>
        <w:pStyle w:val="aa"/>
        <w:ind w:left="0"/>
      </w:pPr>
      <w:r>
        <w:t xml:space="preserve">6. </w:t>
      </w:r>
      <w:r w:rsidRPr="00000A23">
        <w:t>In case of successful secondary re-A&amp;A of Remote UE, the Relay UE updates any authorization info associated with the Remote UE with new info received from SMF</w:t>
      </w:r>
      <w:r>
        <w:t>. T</w:t>
      </w:r>
      <w:r w:rsidRPr="008664F8">
        <w:t>he relay sends a PC5 message (e.g., a PC5 Link Modification Request) that includes EAP success message</w:t>
      </w:r>
      <w:r w:rsidRPr="00000A23">
        <w:t xml:space="preserve">. In case of </w:t>
      </w:r>
      <w:r>
        <w:t xml:space="preserve">a </w:t>
      </w:r>
      <w:r w:rsidRPr="00000A23">
        <w:t>failed re-A&amp;A procedure, the relay initiates a PC5 link release procedure with Remote UE</w:t>
      </w:r>
      <w:r>
        <w:t xml:space="preserve">. </w:t>
      </w:r>
    </w:p>
    <w:p w14:paraId="17256DBC" w14:textId="77777777" w:rsidR="00456D4E" w:rsidRDefault="00456D4E" w:rsidP="00456D4E">
      <w:pPr>
        <w:pStyle w:val="aa"/>
        <w:ind w:left="0"/>
      </w:pPr>
      <w:r>
        <w:t>7. The Relay acknowledges the NAS command message from SMF.</w:t>
      </w:r>
    </w:p>
    <w:p w14:paraId="11EF8164" w14:textId="77777777" w:rsidR="00456D4E" w:rsidRDefault="00456D4E" w:rsidP="00456D4E">
      <w:pPr>
        <w:pStyle w:val="3"/>
      </w:pPr>
      <w:bookmarkStart w:id="1991" w:name="_Toc66119613"/>
      <w:bookmarkStart w:id="1992" w:name="_Toc72846604"/>
      <w:bookmarkStart w:id="1993" w:name="_Toc72850784"/>
      <w:bookmarkStart w:id="1994" w:name="_Toc72920204"/>
      <w:bookmarkStart w:id="1995" w:name="_Toc73345732"/>
      <w:r>
        <w:t>6.</w:t>
      </w:r>
      <w:r>
        <w:rPr>
          <w:rFonts w:hint="eastAsia"/>
          <w:lang w:eastAsia="zh-CN"/>
        </w:rPr>
        <w:t>25</w:t>
      </w:r>
      <w:r>
        <w:t>.3</w:t>
      </w:r>
      <w:r>
        <w:tab/>
      </w:r>
      <w:r>
        <w:rPr>
          <w:rFonts w:hint="eastAsia"/>
          <w:lang w:eastAsia="zh-CN"/>
        </w:rPr>
        <w:t>E</w:t>
      </w:r>
      <w:r>
        <w:t>valuation</w:t>
      </w:r>
      <w:bookmarkEnd w:id="1975"/>
      <w:bookmarkEnd w:id="1976"/>
      <w:bookmarkEnd w:id="1977"/>
      <w:bookmarkEnd w:id="1978"/>
      <w:bookmarkEnd w:id="1979"/>
      <w:bookmarkEnd w:id="1991"/>
      <w:bookmarkEnd w:id="1992"/>
      <w:bookmarkEnd w:id="1993"/>
      <w:bookmarkEnd w:id="1994"/>
      <w:bookmarkEnd w:id="1995"/>
    </w:p>
    <w:p w14:paraId="2C43A6BB" w14:textId="77777777" w:rsidR="00456D4E" w:rsidRDefault="00456D4E" w:rsidP="00456D4E">
      <w:r>
        <w:rPr>
          <w:lang w:eastAsia="zh-CN"/>
        </w:rPr>
        <w:t>This solution proposes a mechanism to authorize a Remote UE to access a DN that requires a secondary A&amp;A</w:t>
      </w:r>
      <w:r w:rsidRPr="00481E1B">
        <w:t xml:space="preserve"> </w:t>
      </w:r>
      <w:r>
        <w:t xml:space="preserve">via </w:t>
      </w:r>
      <w:r>
        <w:rPr>
          <w:lang w:eastAsia="zh-CN"/>
        </w:rPr>
        <w:t xml:space="preserve">L3 UE-to-Network relay </w:t>
      </w:r>
      <w:r>
        <w:t>using</w:t>
      </w:r>
      <w:r w:rsidRPr="009472A4">
        <w:t xml:space="preserve"> a network-controlled authorization </w:t>
      </w:r>
      <w:r>
        <w:t>procedure. This solution fully addresses the requirements in KI#4.</w:t>
      </w:r>
    </w:p>
    <w:p w14:paraId="3A601FC3" w14:textId="77777777" w:rsidR="00456D4E" w:rsidRDefault="00456D4E" w:rsidP="00456D4E">
      <w:r>
        <w:t>The solution supports Remote UE operating in or out of coverage.</w:t>
      </w:r>
    </w:p>
    <w:p w14:paraId="14AF4ECA" w14:textId="77777777" w:rsidR="00456D4E" w:rsidRDefault="00456D4E" w:rsidP="00456D4E">
      <w:pPr>
        <w:pStyle w:val="EditorsNote"/>
      </w:pPr>
      <w:r>
        <w:lastRenderedPageBreak/>
        <w:t>Editor's Note: the impact on 5GC and the existing procedures needs to be evaluated.</w:t>
      </w:r>
    </w:p>
    <w:p w14:paraId="246E51C8" w14:textId="77777777" w:rsidR="00456D4E" w:rsidRPr="004B21A6" w:rsidRDefault="00456D4E" w:rsidP="00456D4E">
      <w:pPr>
        <w:pStyle w:val="EditorsNote"/>
      </w:pPr>
      <w:r>
        <w:t>Editor's Note: Further evaluation is FFS.</w:t>
      </w:r>
    </w:p>
    <w:p w14:paraId="7CA211C9" w14:textId="7E3E06C2" w:rsidR="00A967BD" w:rsidRDefault="00A967BD" w:rsidP="00A967BD">
      <w:pPr>
        <w:pStyle w:val="2"/>
      </w:pPr>
      <w:bookmarkStart w:id="1996" w:name="_Toc72846605"/>
      <w:bookmarkStart w:id="1997" w:name="_Toc72850785"/>
      <w:bookmarkStart w:id="1998" w:name="_Toc72920205"/>
      <w:bookmarkStart w:id="1999" w:name="_Toc73345733"/>
      <w:r>
        <w:t>6</w:t>
      </w:r>
      <w:r w:rsidRPr="004D3578">
        <w:t>.</w:t>
      </w:r>
      <w:r>
        <w:rPr>
          <w:rFonts w:hint="eastAsia"/>
          <w:lang w:eastAsia="zh-CN"/>
        </w:rPr>
        <w:t>26</w:t>
      </w:r>
      <w:r w:rsidRPr="004D3578">
        <w:tab/>
      </w:r>
      <w:r w:rsidRPr="007B6DA1">
        <w:t>Solution #</w:t>
      </w:r>
      <w:r>
        <w:rPr>
          <w:rFonts w:hint="eastAsia"/>
          <w:lang w:eastAsia="zh-CN"/>
        </w:rPr>
        <w:t>26</w:t>
      </w:r>
      <w:r w:rsidRPr="007B6DA1">
        <w:t>:</w:t>
      </w:r>
      <w:r>
        <w:t xml:space="preserve"> Protecting PDU session-related parameters for L2 relay</w:t>
      </w:r>
      <w:r w:rsidRPr="007B6DA1">
        <w:t xml:space="preserve"> </w:t>
      </w:r>
      <w:r>
        <w:t>with existing mechanism</w:t>
      </w:r>
      <w:bookmarkEnd w:id="1925"/>
      <w:bookmarkEnd w:id="1926"/>
      <w:bookmarkEnd w:id="1927"/>
      <w:bookmarkEnd w:id="1928"/>
      <w:bookmarkEnd w:id="1929"/>
      <w:bookmarkEnd w:id="1930"/>
      <w:bookmarkEnd w:id="1931"/>
      <w:bookmarkEnd w:id="1996"/>
      <w:bookmarkEnd w:id="1997"/>
      <w:bookmarkEnd w:id="1998"/>
      <w:bookmarkEnd w:id="1999"/>
    </w:p>
    <w:p w14:paraId="70914EB1" w14:textId="77777777" w:rsidR="00A967BD" w:rsidRDefault="00A967BD" w:rsidP="00A967BD">
      <w:pPr>
        <w:pStyle w:val="3"/>
      </w:pPr>
      <w:bookmarkStart w:id="2000" w:name="_Toc62576252"/>
      <w:bookmarkStart w:id="2001" w:name="_Toc62576568"/>
      <w:bookmarkStart w:id="2002" w:name="_Toc62595932"/>
      <w:bookmarkStart w:id="2003" w:name="_Toc62596374"/>
      <w:bookmarkStart w:id="2004" w:name="_Toc62637753"/>
      <w:bookmarkStart w:id="2005" w:name="_Toc62683950"/>
      <w:bookmarkStart w:id="2006" w:name="_Toc66119615"/>
      <w:bookmarkStart w:id="2007" w:name="_Toc72846606"/>
      <w:bookmarkStart w:id="2008" w:name="_Toc72850786"/>
      <w:bookmarkStart w:id="2009" w:name="_Toc72920206"/>
      <w:bookmarkStart w:id="2010" w:name="_Toc73345734"/>
      <w:r>
        <w:t>6.</w:t>
      </w:r>
      <w:r>
        <w:rPr>
          <w:rFonts w:hint="eastAsia"/>
          <w:lang w:eastAsia="zh-CN"/>
        </w:rPr>
        <w:t>26</w:t>
      </w:r>
      <w:r>
        <w:t>.1</w:t>
      </w:r>
      <w:r>
        <w:tab/>
      </w:r>
      <w:r w:rsidRPr="00BD7FEF">
        <w:t>Introduction</w:t>
      </w:r>
      <w:bookmarkEnd w:id="2000"/>
      <w:bookmarkEnd w:id="2001"/>
      <w:bookmarkEnd w:id="2002"/>
      <w:bookmarkEnd w:id="2003"/>
      <w:bookmarkEnd w:id="2004"/>
      <w:bookmarkEnd w:id="2005"/>
      <w:bookmarkEnd w:id="2006"/>
      <w:bookmarkEnd w:id="2007"/>
      <w:bookmarkEnd w:id="2008"/>
      <w:bookmarkEnd w:id="2009"/>
      <w:bookmarkEnd w:id="2010"/>
    </w:p>
    <w:p w14:paraId="1184D41D" w14:textId="77777777" w:rsidR="00A967BD" w:rsidRDefault="00A967BD" w:rsidP="00A967BD">
      <w:r>
        <w:t xml:space="preserve">This solution addresses </w:t>
      </w:r>
      <w:r w:rsidRPr="00800287">
        <w:t>Key Issue #</w:t>
      </w:r>
      <w:r>
        <w:t>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2FCA2119" w14:textId="77777777" w:rsidR="00A967BD" w:rsidRDefault="00A967BD" w:rsidP="00A967BD">
      <w:r>
        <w:t xml:space="preserve">This solution proposes to reuse the existing mechanism in order to protect the PDU session-related parameters that may be exposed to the UE-to-network relay in clear during initial registration. </w:t>
      </w:r>
    </w:p>
    <w:p w14:paraId="78647746" w14:textId="2C963DAF"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011" w:name="_Toc62576253"/>
      <w:bookmarkStart w:id="2012" w:name="_Toc62576569"/>
      <w:bookmarkStart w:id="2013" w:name="_Toc62595933"/>
      <w:bookmarkStart w:id="2014" w:name="_Toc62596375"/>
      <w:bookmarkStart w:id="2015" w:name="_Toc62637754"/>
      <w:bookmarkStart w:id="2016" w:name="_Toc62683951"/>
      <w:bookmarkStart w:id="2017" w:name="_Toc66119616"/>
      <w:bookmarkStart w:id="2018" w:name="_Toc72846607"/>
      <w:bookmarkStart w:id="2019" w:name="_Toc72850787"/>
      <w:bookmarkStart w:id="2020" w:name="_Toc72920207"/>
      <w:bookmarkStart w:id="2021" w:name="_Toc73345735"/>
      <w:r>
        <w:t>6.</w:t>
      </w:r>
      <w:r>
        <w:rPr>
          <w:rFonts w:hint="eastAsia"/>
          <w:lang w:eastAsia="zh-CN"/>
        </w:rPr>
        <w:t>26</w:t>
      </w:r>
      <w:r>
        <w:t>.2</w:t>
      </w:r>
      <w:r>
        <w:tab/>
      </w:r>
      <w:r w:rsidRPr="007B6DA1">
        <w:t>Solution details</w:t>
      </w:r>
      <w:bookmarkEnd w:id="2011"/>
      <w:bookmarkEnd w:id="2012"/>
      <w:bookmarkEnd w:id="2013"/>
      <w:bookmarkEnd w:id="2014"/>
      <w:bookmarkEnd w:id="2015"/>
      <w:bookmarkEnd w:id="2016"/>
      <w:bookmarkEnd w:id="2017"/>
      <w:bookmarkEnd w:id="2018"/>
      <w:bookmarkEnd w:id="2019"/>
      <w:bookmarkEnd w:id="2020"/>
      <w:bookmarkEnd w:id="2021"/>
    </w:p>
    <w:p w14:paraId="4140A54D" w14:textId="77777777" w:rsidR="00A967BD" w:rsidRDefault="00A967BD" w:rsidP="00A967BD">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681251F6" w14:textId="77777777" w:rsidR="00A967BD" w:rsidRDefault="00A967BD" w:rsidP="00A967BD">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w:t>
      </w:r>
      <w:r w:rsidRPr="003B431F">
        <w:t xml:space="preserve">The </w:t>
      </w:r>
      <w:r>
        <w:t xml:space="preserve">remote UE </w:t>
      </w:r>
      <w:r w:rsidRPr="009A7A46">
        <w:t>shall by default</w:t>
      </w:r>
      <w:r>
        <w:t xml:space="preserve"> </w:t>
      </w:r>
      <w:r w:rsidRPr="009A7A46">
        <w:t>n</w:t>
      </w:r>
      <w:r w:rsidRPr="003B431F">
        <w:t>ot</w:t>
      </w:r>
      <w:r w:rsidRPr="009A7A46">
        <w:t xml:space="preserve"> </w:t>
      </w:r>
      <w:r>
        <w:t xml:space="preserve">to </w:t>
      </w:r>
      <w:r w:rsidRPr="009A7A46">
        <w:t>pro</w:t>
      </w:r>
      <w:r>
        <w:t xml:space="preserve">vide NSSAI in the AS under UE-to-network relay scenario </w:t>
      </w:r>
      <w:r w:rsidRPr="009A7A46">
        <w:t xml:space="preserve">unless it has been provided with an indication </w:t>
      </w:r>
      <w:r>
        <w:t>to</w:t>
      </w:r>
      <w:r w:rsidRPr="009A7A46">
        <w:t xml:space="preserve"> operate</w:t>
      </w:r>
      <w:r>
        <w:t xml:space="preserve"> in other modes as specified in 23.501[15] clause 5.15.9.</w:t>
      </w:r>
    </w:p>
    <w:p w14:paraId="21DF4627" w14:textId="77777777" w:rsidR="00A967BD" w:rsidRDefault="00A967BD" w:rsidP="00A967BD">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D92FC58" w14:textId="1AC92A22" w:rsidR="00A967BD" w:rsidRDefault="00A967BD" w:rsidP="00A967BD">
      <w:pPr>
        <w:pStyle w:val="3"/>
      </w:pPr>
      <w:bookmarkStart w:id="2022" w:name="_Toc62576254"/>
      <w:bookmarkStart w:id="2023" w:name="_Toc62576570"/>
      <w:bookmarkStart w:id="2024" w:name="_Toc62595934"/>
      <w:bookmarkStart w:id="2025" w:name="_Toc62596376"/>
      <w:bookmarkStart w:id="2026" w:name="_Toc62637755"/>
      <w:bookmarkStart w:id="2027" w:name="_Toc62683952"/>
      <w:bookmarkStart w:id="2028" w:name="_Toc66119617"/>
      <w:bookmarkStart w:id="2029" w:name="_Toc72846608"/>
      <w:bookmarkStart w:id="2030" w:name="_Toc72850788"/>
      <w:bookmarkStart w:id="2031" w:name="_Toc72920208"/>
      <w:bookmarkStart w:id="2032" w:name="_Toc73345736"/>
      <w:r>
        <w:t>6.</w:t>
      </w:r>
      <w:r>
        <w:rPr>
          <w:rFonts w:hint="eastAsia"/>
          <w:lang w:eastAsia="zh-CN"/>
        </w:rPr>
        <w:t>26</w:t>
      </w:r>
      <w:r>
        <w:t>.3</w:t>
      </w:r>
      <w:r>
        <w:tab/>
      </w:r>
      <w:r>
        <w:rPr>
          <w:rFonts w:hint="eastAsia"/>
          <w:lang w:eastAsia="zh-CN"/>
        </w:rPr>
        <w:t>E</w:t>
      </w:r>
      <w:r>
        <w:t>valuation</w:t>
      </w:r>
      <w:bookmarkEnd w:id="2022"/>
      <w:bookmarkEnd w:id="2023"/>
      <w:bookmarkEnd w:id="2024"/>
      <w:bookmarkEnd w:id="2025"/>
      <w:bookmarkEnd w:id="2026"/>
      <w:bookmarkEnd w:id="2027"/>
      <w:bookmarkEnd w:id="2028"/>
      <w:bookmarkEnd w:id="2029"/>
      <w:bookmarkEnd w:id="2030"/>
      <w:bookmarkEnd w:id="2031"/>
      <w:bookmarkEnd w:id="2032"/>
    </w:p>
    <w:p w14:paraId="5AE77BF5" w14:textId="77777777" w:rsidR="00A967BD" w:rsidRDefault="00A967BD" w:rsidP="00A967BD">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from tracing and tracking privacy attacks on the remote UE caused by exposing PDU session-related parameters.</w:t>
      </w:r>
      <w:r>
        <w:rPr>
          <w:rFonts w:hint="eastAsia"/>
          <w:lang w:eastAsia="zh-CN"/>
        </w:rPr>
        <w:t xml:space="preserve"> </w:t>
      </w:r>
    </w:p>
    <w:p w14:paraId="5469484C" w14:textId="32621FBC" w:rsidR="00A967BD" w:rsidRPr="004D3578" w:rsidRDefault="00A967BD" w:rsidP="00A967BD">
      <w:pPr>
        <w:pStyle w:val="2"/>
        <w:rPr>
          <w:lang w:eastAsia="zh-CN"/>
        </w:rPr>
      </w:pPr>
      <w:bookmarkStart w:id="2033" w:name="_Toc66119618"/>
      <w:bookmarkStart w:id="2034" w:name="_Toc72846609"/>
      <w:bookmarkStart w:id="2035" w:name="_Toc72850789"/>
      <w:bookmarkStart w:id="2036" w:name="_Toc72920209"/>
      <w:bookmarkStart w:id="2037" w:name="_Toc73345737"/>
      <w:r>
        <w:t>6</w:t>
      </w:r>
      <w:r w:rsidRPr="004D3578">
        <w:t>.</w:t>
      </w:r>
      <w:r>
        <w:rPr>
          <w:rFonts w:hint="eastAsia"/>
          <w:lang w:eastAsia="zh-CN"/>
        </w:rPr>
        <w:t>27</w:t>
      </w:r>
      <w:r w:rsidRPr="004D3578">
        <w:tab/>
      </w:r>
      <w:r>
        <w:t xml:space="preserve">Solution </w:t>
      </w:r>
      <w:r w:rsidRPr="00F21FF7">
        <w:t>#</w:t>
      </w:r>
      <w:r>
        <w:rPr>
          <w:rFonts w:hint="eastAsia"/>
          <w:lang w:eastAsia="zh-CN"/>
        </w:rPr>
        <w:t>27</w:t>
      </w:r>
      <w:r w:rsidRPr="00F21FF7">
        <w:t>:</w:t>
      </w:r>
      <w:r>
        <w:t xml:space="preserve"> Mitigating the conflict between security policies using match report procedures</w:t>
      </w:r>
      <w:bookmarkEnd w:id="1932"/>
      <w:bookmarkEnd w:id="1933"/>
      <w:bookmarkEnd w:id="1934"/>
      <w:bookmarkEnd w:id="1935"/>
      <w:bookmarkEnd w:id="1936"/>
      <w:bookmarkEnd w:id="1937"/>
      <w:bookmarkEnd w:id="2033"/>
      <w:bookmarkEnd w:id="2034"/>
      <w:bookmarkEnd w:id="2035"/>
      <w:bookmarkEnd w:id="2036"/>
      <w:bookmarkEnd w:id="2037"/>
    </w:p>
    <w:p w14:paraId="66076E5D" w14:textId="77777777" w:rsidR="00A967BD" w:rsidRPr="004D3578" w:rsidRDefault="00A967BD" w:rsidP="00A967BD">
      <w:pPr>
        <w:pStyle w:val="3"/>
      </w:pPr>
      <w:bookmarkStart w:id="2038" w:name="_Toc62576256"/>
      <w:bookmarkStart w:id="2039" w:name="_Toc62576572"/>
      <w:bookmarkStart w:id="2040" w:name="_Toc62595936"/>
      <w:bookmarkStart w:id="2041" w:name="_Toc62596378"/>
      <w:bookmarkStart w:id="2042" w:name="_Toc62637757"/>
      <w:bookmarkStart w:id="2043" w:name="_Toc62683954"/>
      <w:bookmarkStart w:id="2044" w:name="_Toc66119619"/>
      <w:bookmarkStart w:id="2045" w:name="_Toc72846610"/>
      <w:bookmarkStart w:id="2046" w:name="_Toc72850790"/>
      <w:bookmarkStart w:id="2047" w:name="_Toc72920210"/>
      <w:bookmarkStart w:id="2048" w:name="_Toc73345738"/>
      <w:r>
        <w:t>6.</w:t>
      </w:r>
      <w:r>
        <w:rPr>
          <w:rFonts w:hint="eastAsia"/>
          <w:lang w:eastAsia="zh-CN"/>
        </w:rPr>
        <w:t>27</w:t>
      </w:r>
      <w:r>
        <w:t>.1</w:t>
      </w:r>
      <w:r>
        <w:tab/>
        <w:t>Introduction</w:t>
      </w:r>
      <w:bookmarkEnd w:id="2038"/>
      <w:bookmarkEnd w:id="2039"/>
      <w:bookmarkEnd w:id="2040"/>
      <w:bookmarkEnd w:id="2041"/>
      <w:bookmarkEnd w:id="2042"/>
      <w:bookmarkEnd w:id="2043"/>
      <w:bookmarkEnd w:id="2044"/>
      <w:bookmarkEnd w:id="2045"/>
      <w:bookmarkEnd w:id="2046"/>
      <w:bookmarkEnd w:id="2047"/>
      <w:bookmarkEnd w:id="2048"/>
    </w:p>
    <w:p w14:paraId="4621CF0F" w14:textId="77777777" w:rsidR="00A967BD" w:rsidRDefault="00A967BD" w:rsidP="00A967BD">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w:t>
      </w:r>
      <w:r w:rsidRPr="00537C52">
        <w:rPr>
          <w:lang w:eastAsia="zh-CN"/>
        </w:rPr>
        <w:lastRenderedPageBreak/>
        <w:t xml:space="preserve">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w:t>
      </w: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policy match in advance with the help of the match report procedures</w:t>
      </w:r>
      <w:r w:rsidRPr="00F67A01">
        <w:rPr>
          <w:lang w:eastAsia="zh-CN"/>
        </w:rPr>
        <w:t xml:space="preserve"> specified in TS 33.303 [6] for 5G ProSe </w:t>
      </w:r>
      <w:r>
        <w:rPr>
          <w:lang w:eastAsia="zh-CN"/>
        </w:rPr>
        <w:t>open</w:t>
      </w:r>
      <w:r w:rsidRPr="00F67A01">
        <w:rPr>
          <w:lang w:eastAsia="zh-CN"/>
        </w:rPr>
        <w:t xml:space="preserve"> discovery</w:t>
      </w:r>
      <w:r>
        <w:rPr>
          <w:lang w:eastAsia="zh-CN"/>
        </w:rPr>
        <w:t xml:space="preserve"> and restricted discovery</w:t>
      </w:r>
      <w:r w:rsidRPr="00F67A01">
        <w:rPr>
          <w:lang w:eastAsia="zh-CN"/>
        </w:rPr>
        <w:t>.</w:t>
      </w:r>
    </w:p>
    <w:p w14:paraId="1A115429" w14:textId="77777777" w:rsidR="00A967BD" w:rsidRPr="008343E8" w:rsidRDefault="00A967BD" w:rsidP="00A967BD">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25D656FA" w14:textId="77777777" w:rsidR="00A967BD" w:rsidRDefault="00A967BD" w:rsidP="00A967BD">
      <w:pPr>
        <w:pStyle w:val="3"/>
      </w:pPr>
      <w:bookmarkStart w:id="2049" w:name="_Toc62576257"/>
      <w:bookmarkStart w:id="2050" w:name="_Toc62576573"/>
      <w:bookmarkStart w:id="2051" w:name="_Toc62595937"/>
      <w:bookmarkStart w:id="2052" w:name="_Toc62596379"/>
      <w:bookmarkStart w:id="2053" w:name="_Toc62637758"/>
      <w:bookmarkStart w:id="2054" w:name="_Toc62683955"/>
      <w:bookmarkStart w:id="2055" w:name="_Toc66119620"/>
      <w:bookmarkStart w:id="2056" w:name="_Toc72846611"/>
      <w:bookmarkStart w:id="2057" w:name="_Toc72850791"/>
      <w:bookmarkStart w:id="2058" w:name="_Toc72920211"/>
      <w:bookmarkStart w:id="2059" w:name="_Toc73345739"/>
      <w:r>
        <w:t>6.</w:t>
      </w:r>
      <w:r>
        <w:rPr>
          <w:rFonts w:hint="eastAsia"/>
          <w:lang w:eastAsia="zh-CN"/>
        </w:rPr>
        <w:t>27</w:t>
      </w:r>
      <w:r>
        <w:t>.2</w:t>
      </w:r>
      <w:r>
        <w:tab/>
        <w:t>Solution details</w:t>
      </w:r>
      <w:bookmarkEnd w:id="2049"/>
      <w:bookmarkEnd w:id="2050"/>
      <w:bookmarkEnd w:id="2051"/>
      <w:bookmarkEnd w:id="2052"/>
      <w:bookmarkEnd w:id="2053"/>
      <w:bookmarkEnd w:id="2054"/>
      <w:bookmarkEnd w:id="2055"/>
      <w:bookmarkEnd w:id="2056"/>
      <w:bookmarkEnd w:id="2057"/>
      <w:bookmarkEnd w:id="2058"/>
      <w:bookmarkEnd w:id="2059"/>
    </w:p>
    <w:p w14:paraId="345DB2DC" w14:textId="77777777" w:rsidR="00A967BD" w:rsidRDefault="00A967BD" w:rsidP="00A967BD">
      <w:pPr>
        <w:pStyle w:val="B1"/>
        <w:ind w:left="644" w:firstLine="0"/>
        <w:rPr>
          <w:color w:val="FF0000"/>
          <w:lang w:eastAsia="zh-CN"/>
        </w:rPr>
      </w:pPr>
      <w:r>
        <w:rPr>
          <w:color w:val="FF0000"/>
          <w:lang w:eastAsia="zh-CN"/>
        </w:rPr>
        <w:t>Editor’s Note: How security policy is configured at A-DDNMF and M-DDNMF for a ProSe Service is FFS.</w:t>
      </w:r>
    </w:p>
    <w:p w14:paraId="09A35EB1" w14:textId="77777777" w:rsidR="00A967BD" w:rsidRPr="00A967BD" w:rsidRDefault="00A967BD" w:rsidP="00A967BD">
      <w:pPr>
        <w:pStyle w:val="B1"/>
        <w:ind w:left="644" w:firstLine="0"/>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5B746BB0" w14:textId="77777777" w:rsidR="00A967BD" w:rsidRDefault="00A967BD" w:rsidP="00A967BD">
      <w:pPr>
        <w:pStyle w:val="4"/>
      </w:pPr>
      <w:bookmarkStart w:id="2060" w:name="_Toc62576258"/>
      <w:bookmarkStart w:id="2061" w:name="_Toc62576574"/>
      <w:bookmarkStart w:id="2062" w:name="_Toc62595938"/>
      <w:bookmarkStart w:id="2063" w:name="_Toc62596380"/>
      <w:bookmarkStart w:id="2064" w:name="_Toc62637759"/>
      <w:bookmarkStart w:id="2065" w:name="_Toc62683956"/>
      <w:bookmarkStart w:id="2066" w:name="_Toc66119621"/>
      <w:bookmarkStart w:id="2067" w:name="_Toc72846612"/>
      <w:bookmarkStart w:id="2068" w:name="_Toc72850792"/>
      <w:bookmarkStart w:id="2069" w:name="_Toc72920212"/>
      <w:bookmarkStart w:id="2070" w:name="_Toc73345740"/>
      <w:r>
        <w:t>6.</w:t>
      </w:r>
      <w:r>
        <w:rPr>
          <w:rFonts w:hint="eastAsia"/>
          <w:lang w:eastAsia="zh-CN"/>
        </w:rPr>
        <w:t>27</w:t>
      </w:r>
      <w:r>
        <w:t>.2.1</w:t>
      </w:r>
      <w:r>
        <w:tab/>
        <w:t>Open discovery scenario</w:t>
      </w:r>
      <w:bookmarkEnd w:id="2060"/>
      <w:bookmarkEnd w:id="2061"/>
      <w:bookmarkEnd w:id="2062"/>
      <w:bookmarkEnd w:id="2063"/>
      <w:bookmarkEnd w:id="2064"/>
      <w:bookmarkEnd w:id="2065"/>
      <w:bookmarkEnd w:id="2066"/>
      <w:bookmarkEnd w:id="2067"/>
      <w:bookmarkEnd w:id="2068"/>
      <w:bookmarkEnd w:id="2069"/>
      <w:bookmarkEnd w:id="2070"/>
    </w:p>
    <w:p w14:paraId="1C543268" w14:textId="77777777" w:rsidR="00A967BD" w:rsidRDefault="00A967BD" w:rsidP="00A967BD">
      <w:pPr>
        <w:rPr>
          <w:lang w:eastAsia="zh-CN"/>
        </w:rPr>
      </w:pPr>
      <w:r>
        <w:t>Mitigating security conflict between policies using open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651E6FBC" w14:textId="705A1802" w:rsidR="00A967BD" w:rsidRDefault="00616B2C" w:rsidP="00A967BD">
      <w:pPr>
        <w:jc w:val="center"/>
        <w:rPr>
          <w:lang w:eastAsia="zh-CN"/>
        </w:rPr>
      </w:pPr>
      <w:r>
        <w:rPr>
          <w:noProof/>
          <w:lang w:val="en-US" w:eastAsia="zh-CN"/>
        </w:rPr>
        <w:pict w14:anchorId="50F55F69">
          <v:shape id="图片 3" o:spid="_x0000_i1068" type="#_x0000_t75" style="width:329.5pt;height:292pt;visibility:visible;mso-wrap-style:square">
            <v:imagedata r:id="rId89" o:title=""/>
          </v:shape>
        </w:pict>
      </w:r>
    </w:p>
    <w:p w14:paraId="5BB162BA" w14:textId="77777777" w:rsidR="00A967BD" w:rsidRPr="00850385" w:rsidRDefault="00A967BD" w:rsidP="00A967BD">
      <w:pPr>
        <w:pStyle w:val="TF"/>
        <w:rPr>
          <w:lang w:eastAsia="zh-CN"/>
        </w:rPr>
      </w:pPr>
      <w:r>
        <w:t xml:space="preserve">Figure </w:t>
      </w:r>
      <w:r w:rsidRPr="00546C08">
        <w:t>6.</w:t>
      </w:r>
      <w:r>
        <w:rPr>
          <w:rFonts w:hint="eastAsia"/>
          <w:lang w:eastAsia="zh-CN"/>
        </w:rPr>
        <w:t>27</w:t>
      </w:r>
      <w:r w:rsidRPr="00546C08">
        <w:t>.2</w:t>
      </w:r>
      <w:r>
        <w:rPr>
          <w:rFonts w:hint="eastAsia"/>
          <w:lang w:eastAsia="zh-CN"/>
        </w:rPr>
        <w:t>.1</w:t>
      </w:r>
      <w:r w:rsidRPr="00546C08">
        <w:t>-1</w:t>
      </w:r>
      <w:r>
        <w:t>: Check the conflict between policies</w:t>
      </w:r>
      <w:r>
        <w:rPr>
          <w:lang w:eastAsia="zh-CN"/>
        </w:rPr>
        <w:t xml:space="preserve"> using</w:t>
      </w:r>
      <w:r w:rsidRPr="009C4843">
        <w:t xml:space="preserve"> </w:t>
      </w:r>
      <w:r>
        <w:rPr>
          <w:lang w:eastAsia="zh-CN"/>
        </w:rPr>
        <w:t>open discovery match report</w:t>
      </w:r>
    </w:p>
    <w:p w14:paraId="3F2554D5" w14:textId="77777777" w:rsidR="00A967BD" w:rsidRDefault="00A967BD" w:rsidP="00A1063C">
      <w:pPr>
        <w:pStyle w:val="B1"/>
        <w:numPr>
          <w:ilvl w:val="0"/>
          <w:numId w:val="13"/>
        </w:numPr>
        <w:rPr>
          <w:lang w:eastAsia="zh-CN"/>
        </w:rPr>
      </w:pPr>
      <w:r>
        <w:rPr>
          <w:lang w:eastAsia="zh-CN"/>
        </w:rPr>
        <w:t>The Announcing UE sends a Discovery Request message containing the ProSe Application ID to the DDNMF in its HPLMN (A-DDNMF) to get the permission to announce on its serving PLMN. The A-DDNMF returns the ProSe App Code, Discovery Key and other discovery parameters in Discovery Response message. This step reuses the procedures as specified in TS 33.303 [6].</w:t>
      </w:r>
    </w:p>
    <w:p w14:paraId="1634525D" w14:textId="77777777" w:rsidR="00A967BD" w:rsidRDefault="00A967BD" w:rsidP="00A1063C">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70486B3C" w14:textId="77777777" w:rsidR="00A967BD" w:rsidRDefault="00A967BD" w:rsidP="00A1063C">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Discovery Response message. The M-DDNMF and A-DDNMF exchanges Monitor Req/Resp messages if the ProSe Application ID indicates a different PLMN. This step reuses the procedures as specified in TS 33.303 [6].</w:t>
      </w:r>
    </w:p>
    <w:p w14:paraId="2546D881" w14:textId="77777777" w:rsidR="00A967BD" w:rsidRDefault="00A967BD" w:rsidP="00A1063C">
      <w:pPr>
        <w:pStyle w:val="B1"/>
        <w:numPr>
          <w:ilvl w:val="0"/>
          <w:numId w:val="13"/>
        </w:numPr>
        <w:rPr>
          <w:lang w:eastAsia="zh-CN"/>
        </w:rPr>
      </w:pPr>
      <w:r>
        <w:rPr>
          <w:lang w:eastAsia="zh-CN"/>
        </w:rPr>
        <w:lastRenderedPageBreak/>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29ECA282" w14:textId="77777777" w:rsidR="00A967BD" w:rsidRDefault="00A967BD" w:rsidP="00A1063C">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7623204D" w14:textId="77777777" w:rsidR="00A967BD" w:rsidRDefault="00A967BD" w:rsidP="00A1063C">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conflict. If the MIC check passes and the security policies are not conflict to each other, the A-DDNMF shall acknowledge a successful check of the MIC to the M-DDNMF in the Match Report Ack message, otherwise it shall acknowledge check failure.</w:t>
      </w:r>
    </w:p>
    <w:p w14:paraId="3C9B2A53" w14:textId="77777777" w:rsidR="00A967BD" w:rsidRDefault="00A967BD" w:rsidP="00A1063C">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27B391D6" w14:textId="77777777" w:rsidR="00A967BD" w:rsidRDefault="00A967BD" w:rsidP="00A967BD">
      <w:pPr>
        <w:pStyle w:val="4"/>
      </w:pPr>
      <w:bookmarkStart w:id="2071" w:name="_Toc62576259"/>
      <w:bookmarkStart w:id="2072" w:name="_Toc62576575"/>
      <w:bookmarkStart w:id="2073" w:name="_Toc62595939"/>
      <w:bookmarkStart w:id="2074" w:name="_Toc62596381"/>
      <w:bookmarkStart w:id="2075" w:name="_Toc62637760"/>
      <w:bookmarkStart w:id="2076" w:name="_Toc62683957"/>
      <w:bookmarkStart w:id="2077" w:name="_Toc66119622"/>
      <w:bookmarkStart w:id="2078" w:name="_Toc72846613"/>
      <w:bookmarkStart w:id="2079" w:name="_Toc72850793"/>
      <w:bookmarkStart w:id="2080" w:name="_Toc72920213"/>
      <w:bookmarkStart w:id="2081" w:name="_Toc73345741"/>
      <w:r>
        <w:t>6.</w:t>
      </w:r>
      <w:r>
        <w:rPr>
          <w:rFonts w:hint="eastAsia"/>
          <w:lang w:eastAsia="zh-CN"/>
        </w:rPr>
        <w:t>27</w:t>
      </w:r>
      <w:r>
        <w:t>.2.2</w:t>
      </w:r>
      <w:r>
        <w:tab/>
        <w:t>Restricted discovery scenario</w:t>
      </w:r>
      <w:bookmarkEnd w:id="2071"/>
      <w:bookmarkEnd w:id="2072"/>
      <w:bookmarkEnd w:id="2073"/>
      <w:bookmarkEnd w:id="2074"/>
      <w:bookmarkEnd w:id="2075"/>
      <w:bookmarkEnd w:id="2076"/>
      <w:bookmarkEnd w:id="2077"/>
      <w:bookmarkEnd w:id="2078"/>
      <w:bookmarkEnd w:id="2079"/>
      <w:bookmarkEnd w:id="2080"/>
      <w:bookmarkEnd w:id="2081"/>
    </w:p>
    <w:p w14:paraId="2EEE96DC" w14:textId="77777777" w:rsidR="00A967BD" w:rsidRDefault="00A967BD" w:rsidP="00A967BD">
      <w:pPr>
        <w:rPr>
          <w:lang w:eastAsia="zh-CN"/>
        </w:rPr>
      </w:pPr>
      <w:r>
        <w:t>Mitigating security conflict between policies using restricted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121E40C7" w14:textId="745E4B67" w:rsidR="00A967BD" w:rsidRDefault="00616B2C" w:rsidP="00A967BD">
      <w:pPr>
        <w:pStyle w:val="TF"/>
      </w:pPr>
      <w:r>
        <w:rPr>
          <w:noProof/>
          <w:lang w:val="en-US" w:eastAsia="zh-CN"/>
        </w:rPr>
        <w:pict w14:anchorId="731E8196">
          <v:shape id="图片 2" o:spid="_x0000_i1069" type="#_x0000_t75" style="width:412.5pt;height:252.5pt;visibility:visible;mso-wrap-style:square">
            <v:imagedata r:id="rId90" o:title=""/>
          </v:shape>
        </w:pict>
      </w:r>
    </w:p>
    <w:p w14:paraId="2DA7D761" w14:textId="77777777" w:rsidR="00A967BD" w:rsidRPr="00850385" w:rsidRDefault="00A967BD" w:rsidP="00A967BD">
      <w:pPr>
        <w:pStyle w:val="TF"/>
        <w:rPr>
          <w:lang w:eastAsia="zh-CN"/>
        </w:rPr>
      </w:pPr>
      <w:r>
        <w:t xml:space="preserve">Figure </w:t>
      </w:r>
      <w:r w:rsidRPr="00546C08">
        <w:t>6.</w:t>
      </w:r>
      <w:r>
        <w:rPr>
          <w:rFonts w:hint="eastAsia"/>
          <w:lang w:eastAsia="zh-CN"/>
        </w:rPr>
        <w:t>27</w:t>
      </w:r>
      <w:r w:rsidRPr="00546C08">
        <w:t>.2</w:t>
      </w:r>
      <w:r>
        <w:rPr>
          <w:rFonts w:hint="eastAsia"/>
          <w:lang w:eastAsia="zh-CN"/>
        </w:rPr>
        <w:t>.</w:t>
      </w:r>
      <w:r>
        <w:rPr>
          <w:lang w:eastAsia="zh-CN"/>
        </w:rPr>
        <w:t>2</w:t>
      </w:r>
      <w:r w:rsidRPr="00546C08">
        <w:t>-1</w:t>
      </w:r>
      <w:r>
        <w:t>: Check the conflict between policies</w:t>
      </w:r>
      <w:r>
        <w:rPr>
          <w:lang w:eastAsia="zh-CN"/>
        </w:rPr>
        <w:t xml:space="preserve"> using</w:t>
      </w:r>
      <w:r w:rsidRPr="009C4843">
        <w:t xml:space="preserve"> </w:t>
      </w:r>
      <w:r>
        <w:rPr>
          <w:lang w:eastAsia="zh-CN"/>
        </w:rPr>
        <w:t>open discovery match report</w:t>
      </w:r>
    </w:p>
    <w:p w14:paraId="1AFE69D9" w14:textId="77777777" w:rsidR="00A967BD" w:rsidRDefault="00A967BD" w:rsidP="00A1063C">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 authorization with the ProSe Application Server. The A-DDNMF returns the ProSe Code, the discovery parameters and the associated security materials to the Announcing/Discoveree UE.</w:t>
      </w:r>
    </w:p>
    <w:p w14:paraId="2D2F79DB" w14:textId="77777777" w:rsidR="00A967BD" w:rsidRDefault="00A967BD" w:rsidP="00A1063C">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162A01A" w14:textId="77777777" w:rsidR="00A967BD" w:rsidRDefault="00A967BD" w:rsidP="00A1063C">
      <w:pPr>
        <w:pStyle w:val="B1"/>
        <w:numPr>
          <w:ilvl w:val="0"/>
          <w:numId w:val="12"/>
        </w:numPr>
        <w:rPr>
          <w:lang w:eastAsia="zh-CN"/>
        </w:rPr>
      </w:pPr>
      <w:r>
        <w:rPr>
          <w:lang w:eastAsia="zh-CN"/>
        </w:rPr>
        <w:lastRenderedPageBreak/>
        <w:t>The Monitoring/Discoverer UE and the Announcing/Doscoveree UE continue the discovery procedure over PC5 including the MIC, i.e. Model A or Model B discovery. The Monitoring/Discoverer UE sends a Match Report to M-DDNMF including the MIC and ProSe Code if required.</w:t>
      </w:r>
    </w:p>
    <w:p w14:paraId="0FA4BB3F" w14:textId="77777777" w:rsidR="00A967BD" w:rsidRDefault="00A967BD" w:rsidP="00A1063C">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3DB02366" w14:textId="77777777" w:rsidR="00A967BD" w:rsidRDefault="00A967BD" w:rsidP="00A1063C">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conflict to each other. The A-DDNMF returns the check result to the M-DDNMF.</w:t>
      </w:r>
    </w:p>
    <w:p w14:paraId="294ACCC8" w14:textId="77777777" w:rsidR="00A967BD" w:rsidRDefault="00A967BD" w:rsidP="00A1063C">
      <w:pPr>
        <w:pStyle w:val="B1"/>
        <w:numPr>
          <w:ilvl w:val="0"/>
          <w:numId w:val="12"/>
        </w:numPr>
        <w:rPr>
          <w:lang w:eastAsia="zh-CN"/>
        </w:rPr>
      </w:pPr>
      <w:r>
        <w:rPr>
          <w:lang w:eastAsia="zh-CN"/>
        </w:rPr>
        <w:t>The M-DDNMF shall only indicate the acknowledge Monitoring/Discoverer UE to continue subsequent procedures if both MIC and the policies are not conflict to each other.</w:t>
      </w:r>
    </w:p>
    <w:p w14:paraId="359EEE7F" w14:textId="77777777" w:rsidR="00A967BD" w:rsidRDefault="00A967BD" w:rsidP="00A967BD">
      <w:pPr>
        <w:pStyle w:val="3"/>
        <w:rPr>
          <w:lang w:val="en-US"/>
        </w:rPr>
      </w:pPr>
      <w:bookmarkStart w:id="2082" w:name="_Toc62576260"/>
      <w:bookmarkStart w:id="2083" w:name="_Toc62576576"/>
      <w:bookmarkStart w:id="2084" w:name="_Toc62595940"/>
      <w:bookmarkStart w:id="2085" w:name="_Toc62596382"/>
      <w:bookmarkStart w:id="2086" w:name="_Toc62637761"/>
      <w:bookmarkStart w:id="2087" w:name="_Toc62683958"/>
      <w:bookmarkStart w:id="2088" w:name="_Toc66119623"/>
      <w:bookmarkStart w:id="2089" w:name="_Toc72846614"/>
      <w:bookmarkStart w:id="2090" w:name="_Toc72850794"/>
      <w:bookmarkStart w:id="2091" w:name="_Toc72920214"/>
      <w:bookmarkStart w:id="2092" w:name="_Toc73345742"/>
      <w:r>
        <w:rPr>
          <w:lang w:val="en-US"/>
        </w:rPr>
        <w:t>6.</w:t>
      </w:r>
      <w:r>
        <w:rPr>
          <w:rFonts w:hint="eastAsia"/>
          <w:lang w:val="en-US" w:eastAsia="zh-CN"/>
        </w:rPr>
        <w:t>27</w:t>
      </w:r>
      <w:r>
        <w:rPr>
          <w:lang w:val="en-US"/>
        </w:rPr>
        <w:t>.3</w:t>
      </w:r>
      <w:r>
        <w:rPr>
          <w:lang w:val="en-US"/>
        </w:rPr>
        <w:tab/>
        <w:t>Evaluation</w:t>
      </w:r>
      <w:bookmarkEnd w:id="2082"/>
      <w:bookmarkEnd w:id="2083"/>
      <w:bookmarkEnd w:id="2084"/>
      <w:bookmarkEnd w:id="2085"/>
      <w:bookmarkEnd w:id="2086"/>
      <w:bookmarkEnd w:id="2087"/>
      <w:bookmarkEnd w:id="2088"/>
      <w:bookmarkEnd w:id="2089"/>
      <w:bookmarkEnd w:id="2090"/>
      <w:bookmarkEnd w:id="2091"/>
      <w:bookmarkEnd w:id="2092"/>
    </w:p>
    <w:p w14:paraId="2D304FCF" w14:textId="77777777" w:rsidR="00A967BD" w:rsidRPr="00850B24" w:rsidRDefault="00A967BD" w:rsidP="00A967BD">
      <w:pPr>
        <w:rPr>
          <w:lang w:eastAsia="zh-CN"/>
        </w:rPr>
      </w:pPr>
      <w:r>
        <w:rPr>
          <w:lang w:val="en-US"/>
        </w:rPr>
        <w:t>TBD</w:t>
      </w:r>
      <w:bookmarkEnd w:id="1938"/>
    </w:p>
    <w:p w14:paraId="05E0A08F" w14:textId="56E00133" w:rsidR="00A967BD" w:rsidRPr="004D3578" w:rsidRDefault="00A967BD" w:rsidP="00A967BD">
      <w:pPr>
        <w:pStyle w:val="2"/>
        <w:rPr>
          <w:lang w:eastAsia="zh-CN"/>
        </w:rPr>
      </w:pPr>
      <w:bookmarkStart w:id="2093" w:name="_Toc62683959"/>
      <w:bookmarkStart w:id="2094" w:name="_Toc66119624"/>
      <w:bookmarkStart w:id="2095" w:name="_Toc72846615"/>
      <w:bookmarkStart w:id="2096" w:name="_Toc72850795"/>
      <w:bookmarkStart w:id="2097" w:name="_Toc72920215"/>
      <w:bookmarkStart w:id="2098" w:name="_Toc54343677"/>
      <w:bookmarkStart w:id="2099" w:name="_Toc62576265"/>
      <w:bookmarkStart w:id="2100" w:name="_Toc62576581"/>
      <w:bookmarkStart w:id="2101" w:name="_Toc62595945"/>
      <w:bookmarkStart w:id="2102" w:name="_Toc62596387"/>
      <w:bookmarkStart w:id="2103" w:name="_Toc62637766"/>
      <w:bookmarkStart w:id="2104" w:name="_Toc73345743"/>
      <w:bookmarkEnd w:id="1939"/>
      <w:bookmarkEnd w:id="1940"/>
      <w:bookmarkEnd w:id="1941"/>
      <w:bookmarkEnd w:id="1942"/>
      <w:bookmarkEnd w:id="1943"/>
      <w:bookmarkEnd w:id="1944"/>
      <w:r>
        <w:t>6</w:t>
      </w:r>
      <w:r w:rsidRPr="004D3578">
        <w:t>.</w:t>
      </w:r>
      <w:r>
        <w:rPr>
          <w:rFonts w:hint="eastAsia"/>
          <w:lang w:eastAsia="zh-CN"/>
        </w:rPr>
        <w:t>28</w:t>
      </w:r>
      <w:r w:rsidRPr="004D3578">
        <w:tab/>
      </w:r>
      <w:r>
        <w:t xml:space="preserve">Solution </w:t>
      </w:r>
      <w:r w:rsidRPr="00F21FF7">
        <w:t>#</w:t>
      </w:r>
      <w:r>
        <w:rPr>
          <w:rFonts w:hint="eastAsia"/>
          <w:lang w:eastAsia="zh-CN"/>
        </w:rPr>
        <w:t>28</w:t>
      </w:r>
      <w:r w:rsidRPr="00F21FF7">
        <w:t>:</w:t>
      </w:r>
      <w:r>
        <w:t xml:space="preserve"> </w:t>
      </w:r>
      <w:r>
        <w:rPr>
          <w:lang w:eastAsia="zh-CN"/>
        </w:rPr>
        <w:t>Mitigating the conflict between security policies using restricted discovery procedures on network side</w:t>
      </w:r>
      <w:bookmarkEnd w:id="2093"/>
      <w:bookmarkEnd w:id="2094"/>
      <w:bookmarkEnd w:id="2095"/>
      <w:bookmarkEnd w:id="2096"/>
      <w:bookmarkEnd w:id="2097"/>
      <w:bookmarkEnd w:id="2104"/>
    </w:p>
    <w:p w14:paraId="157C416E" w14:textId="77777777" w:rsidR="00A967BD" w:rsidRPr="004D3578" w:rsidRDefault="00A967BD" w:rsidP="00A967BD">
      <w:pPr>
        <w:pStyle w:val="3"/>
      </w:pPr>
      <w:bookmarkStart w:id="2105" w:name="_Toc62576262"/>
      <w:bookmarkStart w:id="2106" w:name="_Toc62576578"/>
      <w:bookmarkStart w:id="2107" w:name="_Toc62595942"/>
      <w:bookmarkStart w:id="2108" w:name="_Toc62596384"/>
      <w:bookmarkStart w:id="2109" w:name="_Toc62637763"/>
      <w:bookmarkStart w:id="2110" w:name="_Toc62683960"/>
      <w:bookmarkStart w:id="2111" w:name="_Toc66119625"/>
      <w:bookmarkStart w:id="2112" w:name="_Toc72846616"/>
      <w:bookmarkStart w:id="2113" w:name="_Toc72850796"/>
      <w:bookmarkStart w:id="2114" w:name="_Toc72920216"/>
      <w:bookmarkStart w:id="2115" w:name="_Toc73345744"/>
      <w:r>
        <w:t>6.</w:t>
      </w:r>
      <w:r>
        <w:rPr>
          <w:rFonts w:hint="eastAsia"/>
          <w:lang w:eastAsia="zh-CN"/>
        </w:rPr>
        <w:t>28</w:t>
      </w:r>
      <w:r>
        <w:t>.1</w:t>
      </w:r>
      <w:r>
        <w:tab/>
        <w:t>Introduction</w:t>
      </w:r>
      <w:bookmarkEnd w:id="2105"/>
      <w:bookmarkEnd w:id="2106"/>
      <w:bookmarkEnd w:id="2107"/>
      <w:bookmarkEnd w:id="2108"/>
      <w:bookmarkEnd w:id="2109"/>
      <w:bookmarkEnd w:id="2110"/>
      <w:bookmarkEnd w:id="2111"/>
      <w:bookmarkEnd w:id="2112"/>
      <w:bookmarkEnd w:id="2113"/>
      <w:bookmarkEnd w:id="2114"/>
      <w:bookmarkEnd w:id="2115"/>
    </w:p>
    <w:p w14:paraId="5AE6C445" w14:textId="77777777" w:rsidR="00A967BD" w:rsidRDefault="00A967BD" w:rsidP="00A967BD">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For the above reasons,</w:t>
      </w:r>
      <w:r>
        <w:t xml:space="preserve"> 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conflict between policies in advance with the help of the discovery request procedures</w:t>
      </w:r>
      <w:r w:rsidRPr="00F67A01">
        <w:rPr>
          <w:lang w:eastAsia="zh-CN"/>
        </w:rPr>
        <w:t xml:space="preserve"> specified in TS 33.303 [6] for 5G ProSe restricted discovery.</w:t>
      </w:r>
    </w:p>
    <w:p w14:paraId="62046474" w14:textId="77777777" w:rsidR="00A967BD" w:rsidRPr="00D26799" w:rsidRDefault="00A967BD" w:rsidP="00A967BD">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5D8EAABA" w14:textId="77777777" w:rsidR="00A967BD" w:rsidRDefault="00A967BD" w:rsidP="00A967BD">
      <w:pPr>
        <w:pStyle w:val="3"/>
      </w:pPr>
      <w:bookmarkStart w:id="2116" w:name="_Toc62576263"/>
      <w:bookmarkStart w:id="2117" w:name="_Toc62576579"/>
      <w:bookmarkStart w:id="2118" w:name="_Toc62595943"/>
      <w:bookmarkStart w:id="2119" w:name="_Toc62596385"/>
      <w:bookmarkStart w:id="2120" w:name="_Toc62637764"/>
      <w:bookmarkStart w:id="2121" w:name="_Toc62683961"/>
      <w:bookmarkStart w:id="2122" w:name="_Toc66119626"/>
      <w:bookmarkStart w:id="2123" w:name="_Toc72846617"/>
      <w:bookmarkStart w:id="2124" w:name="_Toc72850797"/>
      <w:bookmarkStart w:id="2125" w:name="_Toc72920217"/>
      <w:bookmarkStart w:id="2126" w:name="_Toc73345745"/>
      <w:r>
        <w:t>6.</w:t>
      </w:r>
      <w:r>
        <w:rPr>
          <w:rFonts w:hint="eastAsia"/>
          <w:lang w:eastAsia="zh-CN"/>
        </w:rPr>
        <w:t>28</w:t>
      </w:r>
      <w:r>
        <w:t>.2</w:t>
      </w:r>
      <w:r>
        <w:tab/>
        <w:t>Solution details</w:t>
      </w:r>
      <w:bookmarkEnd w:id="2116"/>
      <w:bookmarkEnd w:id="2117"/>
      <w:bookmarkEnd w:id="2118"/>
      <w:bookmarkEnd w:id="2119"/>
      <w:bookmarkEnd w:id="2120"/>
      <w:bookmarkEnd w:id="2121"/>
      <w:bookmarkEnd w:id="2122"/>
      <w:bookmarkEnd w:id="2123"/>
      <w:bookmarkEnd w:id="2124"/>
      <w:bookmarkEnd w:id="2125"/>
      <w:bookmarkEnd w:id="2126"/>
    </w:p>
    <w:p w14:paraId="453893B0" w14:textId="77777777" w:rsidR="00A967BD" w:rsidRDefault="00A967BD" w:rsidP="00A967BD">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68692EB" w14:textId="472B7BA2" w:rsidR="00A967BD" w:rsidRDefault="00A967BD" w:rsidP="00A967BD">
      <w:pPr>
        <w:jc w:val="center"/>
        <w:rPr>
          <w:lang w:eastAsia="zh-CN"/>
        </w:rPr>
      </w:pPr>
      <w:r w:rsidRPr="00830907">
        <w:rPr>
          <w:noProof/>
          <w:lang w:val="en-US" w:eastAsia="zh-CN"/>
        </w:rPr>
        <w:lastRenderedPageBreak/>
        <w:t xml:space="preserve"> </w:t>
      </w:r>
      <w:r w:rsidR="00616B2C">
        <w:rPr>
          <w:noProof/>
          <w:lang w:val="en-US" w:eastAsia="zh-CN"/>
        </w:rPr>
        <w:pict w14:anchorId="0B2FDE98">
          <v:shape id="_x0000_i1070" type="#_x0000_t75" style="width:441pt;height:372.5pt;visibility:visible;mso-wrap-style:square">
            <v:imagedata r:id="rId91" o:title=""/>
          </v:shape>
        </w:pict>
      </w:r>
    </w:p>
    <w:p w14:paraId="13BEFBE5" w14:textId="6A32C87F" w:rsidR="00A967BD" w:rsidRPr="0054080D" w:rsidRDefault="00A967BD" w:rsidP="00A967BD">
      <w:pPr>
        <w:pStyle w:val="TF"/>
        <w:rPr>
          <w:lang w:eastAsia="zh-CN"/>
        </w:rPr>
      </w:pPr>
      <w:r>
        <w:t xml:space="preserve">Figure </w:t>
      </w:r>
      <w:r w:rsidRPr="00546C08">
        <w:t>6.</w:t>
      </w:r>
      <w:r>
        <w:rPr>
          <w:rFonts w:hint="eastAsia"/>
          <w:lang w:eastAsia="zh-CN"/>
        </w:rPr>
        <w:t>28</w:t>
      </w:r>
      <w:r w:rsidRPr="00546C08">
        <w:t>.2-1</w:t>
      </w:r>
      <w:r>
        <w:t>: Check the conflict between policies</w:t>
      </w:r>
      <w:r>
        <w:rPr>
          <w:lang w:eastAsia="zh-CN"/>
        </w:rPr>
        <w:t xml:space="preserve"> using</w:t>
      </w:r>
      <w:r w:rsidRPr="009C4843">
        <w:t xml:space="preserve"> </w:t>
      </w:r>
      <w:r>
        <w:rPr>
          <w:rFonts w:hint="eastAsia"/>
          <w:lang w:eastAsia="zh-CN"/>
        </w:rPr>
        <w:t xml:space="preserve">restricted </w:t>
      </w:r>
      <w:r w:rsidRPr="009C4843">
        <w:t xml:space="preserve">discovery </w:t>
      </w:r>
      <w:r>
        <w:rPr>
          <w:rFonts w:hint="eastAsia"/>
          <w:lang w:eastAsia="zh-CN"/>
        </w:rPr>
        <w:t>procedure</w:t>
      </w:r>
    </w:p>
    <w:p w14:paraId="20D22E59" w14:textId="77777777" w:rsidR="00A967BD" w:rsidRDefault="00A967BD" w:rsidP="00A967BD">
      <w:pPr>
        <w:pStyle w:val="B1"/>
        <w:ind w:left="0" w:firstLine="0"/>
        <w:rPr>
          <w:lang w:eastAsia="zh-CN"/>
        </w:rPr>
      </w:pPr>
      <w:r>
        <w:rPr>
          <w:lang w:eastAsia="zh-CN"/>
        </w:rPr>
        <w:t>The Step 1-3 show the discovery request procedures of Announcing/Discoveree UE:</w:t>
      </w:r>
    </w:p>
    <w:p w14:paraId="3A48E1FA" w14:textId="77777777" w:rsidR="00A967BD" w:rsidRDefault="00A967BD" w:rsidP="00A1063C">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1911FEE7" w14:textId="77777777" w:rsidR="00A967BD" w:rsidRDefault="00A967BD" w:rsidP="00A1063C">
      <w:pPr>
        <w:pStyle w:val="B1"/>
        <w:numPr>
          <w:ilvl w:val="0"/>
          <w:numId w:val="14"/>
        </w:numPr>
        <w:rPr>
          <w:lang w:eastAsia="zh-CN"/>
        </w:rPr>
      </w:pPr>
      <w:r>
        <w:rPr>
          <w:lang w:eastAsia="zh-CN"/>
        </w:rPr>
        <w:t>The DDNMF may check for the announce authorization with the ProSe Application Server. The A-DDNMF further exchanges the announce authorisation with the DDNMF of VPLMN if the Announcing/Doscoveree UE is roaming. The A-DDNMF get the Announcing/Doscoveree UE’s ProSe one-to-one communication security policies of the service related to the RPAUID from PCF if not received in step 1.</w:t>
      </w:r>
    </w:p>
    <w:p w14:paraId="626C978B" w14:textId="77777777" w:rsidR="00A967BD" w:rsidRDefault="00A967BD" w:rsidP="00A1063C">
      <w:pPr>
        <w:pStyle w:val="B1"/>
        <w:numPr>
          <w:ilvl w:val="0"/>
          <w:numId w:val="14"/>
        </w:numPr>
        <w:rPr>
          <w:lang w:eastAsia="zh-CN"/>
        </w:rPr>
      </w:pPr>
      <w:r>
        <w:rPr>
          <w:lang w:eastAsia="zh-CN"/>
        </w:rPr>
        <w:t>The A-DDNMF returns the discovery parameters and the associated security materials.</w:t>
      </w:r>
    </w:p>
    <w:p w14:paraId="7AFE8F1A" w14:textId="77777777" w:rsidR="00A967BD" w:rsidRDefault="00A967BD" w:rsidP="00A967BD">
      <w:pPr>
        <w:pStyle w:val="B1"/>
        <w:ind w:left="0" w:firstLine="0"/>
        <w:rPr>
          <w:lang w:eastAsia="zh-CN"/>
        </w:rPr>
      </w:pPr>
      <w:r>
        <w:rPr>
          <w:lang w:eastAsia="zh-CN"/>
        </w:rPr>
        <w:t>The Step 4-8 shows the discovery request procedures of Monitoring/Discoverer UE:</w:t>
      </w:r>
    </w:p>
    <w:p w14:paraId="12C4CFF6" w14:textId="77777777" w:rsidR="00A967BD" w:rsidRDefault="00A967BD" w:rsidP="00A1063C">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36AB90E" w14:textId="77777777" w:rsidR="00A967BD" w:rsidRDefault="00A967BD" w:rsidP="00A1063C">
      <w:pPr>
        <w:pStyle w:val="B1"/>
        <w:numPr>
          <w:ilvl w:val="0"/>
          <w:numId w:val="14"/>
        </w:numPr>
        <w:rPr>
          <w:lang w:eastAsia="zh-CN"/>
        </w:rPr>
      </w:pPr>
      <w:r>
        <w:rPr>
          <w:lang w:eastAsia="zh-CN"/>
        </w:rPr>
        <w:t>The M-DDNMF sends an authorisation request to the ProSe Application Server and gets an authorisation response if the RPAUID is allowed to discovery at least one of the Target RPAUID(s). The authorisation response includes the above Target RPAUID(s). The M-DDNMF get the Monitoring/Doscoverer UE’s ProSe one-to-one communication security policies of the service related to the RPAUID from PCF if not received in step 4.</w:t>
      </w:r>
    </w:p>
    <w:p w14:paraId="504A19C3" w14:textId="77777777" w:rsidR="00A967BD" w:rsidRDefault="00A967BD" w:rsidP="00A1063C">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45CB3936" w14:textId="77777777" w:rsidR="00A967BD" w:rsidRDefault="00A967BD" w:rsidP="00A1063C">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conflict, the A-DDNMF responds to the M-DDNMF with a Monitor Response message including the discovery parameters and the associated security materials if the Monitoring/Discoverer UE’s security policies and the Announcing/Doscoveree UE’s security policies are not conflict to each other. The A-DDNMF shall reject the monitor request if</w:t>
      </w:r>
      <w:r w:rsidRPr="00DA058E">
        <w:rPr>
          <w:lang w:eastAsia="zh-CN"/>
        </w:rPr>
        <w:t xml:space="preserve"> </w:t>
      </w:r>
      <w:r>
        <w:rPr>
          <w:lang w:eastAsia="zh-CN"/>
        </w:rPr>
        <w:t>the security policies between the Announcing/Doscoveree UE conflict the security policies of the Monitoring/Discoverer UE. If the Discovery Request is authorised, and the PLMN ID in the Target RPAUID indicates the same PLMN, then the M-DDNMF does the confliction check locally.</w:t>
      </w:r>
    </w:p>
    <w:p w14:paraId="205EB19F" w14:textId="77777777" w:rsidR="00A967BD" w:rsidRPr="00D852EF" w:rsidRDefault="00A967BD" w:rsidP="00A967BD">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6BD0F4E7" w14:textId="77777777" w:rsidR="00A967BD" w:rsidRDefault="00A967BD" w:rsidP="00A1063C">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4A504172" w14:textId="77777777" w:rsidR="00A967BD" w:rsidRDefault="00A967BD" w:rsidP="00A1063C">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03EB921A" w14:textId="77777777" w:rsidR="00A967BD" w:rsidRPr="00A967BD" w:rsidRDefault="00A967BD" w:rsidP="00A967BD">
      <w:pPr>
        <w:pStyle w:val="B1"/>
        <w:ind w:left="644" w:firstLine="208"/>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162D30C3" w14:textId="77777777" w:rsidR="00A967BD" w:rsidRPr="00103954" w:rsidRDefault="00A967BD" w:rsidP="00A967BD">
      <w:pPr>
        <w:pStyle w:val="B1"/>
        <w:ind w:left="644" w:firstLine="0"/>
      </w:pPr>
      <w:r>
        <w:rPr>
          <w:color w:val="FF0000"/>
          <w:lang w:eastAsia="zh-CN"/>
        </w:rPr>
        <w:t>Editor’s Note: How security policy is configured at A-DDNMF and M-DDNMF for a ProSe Service is FFS.</w:t>
      </w:r>
    </w:p>
    <w:p w14:paraId="5EB4756A" w14:textId="77777777" w:rsidR="00A967BD" w:rsidRDefault="00A967BD" w:rsidP="00A967BD">
      <w:pPr>
        <w:pStyle w:val="3"/>
        <w:rPr>
          <w:lang w:val="en-US"/>
        </w:rPr>
      </w:pPr>
      <w:bookmarkStart w:id="2127" w:name="_Toc62576264"/>
      <w:bookmarkStart w:id="2128" w:name="_Toc62576580"/>
      <w:bookmarkStart w:id="2129" w:name="_Toc62595944"/>
      <w:bookmarkStart w:id="2130" w:name="_Toc62596386"/>
      <w:bookmarkStart w:id="2131" w:name="_Toc62637765"/>
      <w:bookmarkStart w:id="2132" w:name="_Toc62683962"/>
      <w:bookmarkStart w:id="2133" w:name="_Toc66119627"/>
      <w:bookmarkStart w:id="2134" w:name="_Toc72846618"/>
      <w:bookmarkStart w:id="2135" w:name="_Toc72850798"/>
      <w:bookmarkStart w:id="2136" w:name="_Toc72920218"/>
      <w:bookmarkStart w:id="2137" w:name="_Toc73345746"/>
      <w:r>
        <w:rPr>
          <w:lang w:val="en-US"/>
        </w:rPr>
        <w:t>6.</w:t>
      </w:r>
      <w:r>
        <w:rPr>
          <w:rFonts w:hint="eastAsia"/>
          <w:lang w:val="en-US" w:eastAsia="zh-CN"/>
        </w:rPr>
        <w:t>28</w:t>
      </w:r>
      <w:r>
        <w:rPr>
          <w:lang w:val="en-US"/>
        </w:rPr>
        <w:t>.3</w:t>
      </w:r>
      <w:r>
        <w:rPr>
          <w:lang w:val="en-US"/>
        </w:rPr>
        <w:tab/>
        <w:t>Evaluation</w:t>
      </w:r>
      <w:bookmarkEnd w:id="2127"/>
      <w:bookmarkEnd w:id="2128"/>
      <w:bookmarkEnd w:id="2129"/>
      <w:bookmarkEnd w:id="2130"/>
      <w:bookmarkEnd w:id="2131"/>
      <w:bookmarkEnd w:id="2132"/>
      <w:bookmarkEnd w:id="2133"/>
      <w:bookmarkEnd w:id="2134"/>
      <w:bookmarkEnd w:id="2135"/>
      <w:bookmarkEnd w:id="2136"/>
      <w:bookmarkEnd w:id="2137"/>
    </w:p>
    <w:p w14:paraId="4C0955C6" w14:textId="77777777" w:rsidR="00A967BD" w:rsidRPr="00AA4405" w:rsidRDefault="00A967BD" w:rsidP="00A967BD">
      <w:pPr>
        <w:rPr>
          <w:lang w:eastAsia="zh-CN"/>
        </w:rPr>
      </w:pPr>
      <w:r>
        <w:rPr>
          <w:lang w:val="en-US"/>
        </w:rPr>
        <w:t>TBD</w:t>
      </w:r>
    </w:p>
    <w:p w14:paraId="5709D45F" w14:textId="77777777" w:rsidR="00042D46" w:rsidRPr="004D3578" w:rsidRDefault="00042D46" w:rsidP="00042D46">
      <w:pPr>
        <w:pStyle w:val="2"/>
        <w:rPr>
          <w:lang w:eastAsia="zh-CN"/>
        </w:rPr>
      </w:pPr>
      <w:bookmarkStart w:id="2138" w:name="_Toc66119628"/>
      <w:bookmarkStart w:id="2139" w:name="_Toc72846619"/>
      <w:bookmarkStart w:id="2140" w:name="_Toc72850799"/>
      <w:bookmarkStart w:id="2141" w:name="_Toc72920219"/>
      <w:bookmarkStart w:id="2142" w:name="_Toc54343680"/>
      <w:bookmarkStart w:id="2143" w:name="_Toc62576268"/>
      <w:bookmarkStart w:id="2144" w:name="_Toc62576584"/>
      <w:bookmarkStart w:id="2145" w:name="_Toc62595948"/>
      <w:bookmarkStart w:id="2146" w:name="_Toc62596390"/>
      <w:bookmarkStart w:id="2147" w:name="_Toc62637769"/>
      <w:bookmarkStart w:id="2148" w:name="_Toc62683966"/>
      <w:bookmarkStart w:id="2149" w:name="_Toc62576269"/>
      <w:bookmarkStart w:id="2150" w:name="_Toc62576585"/>
      <w:bookmarkStart w:id="2151" w:name="_Toc62595949"/>
      <w:bookmarkStart w:id="2152" w:name="_Toc62596391"/>
      <w:bookmarkStart w:id="2153" w:name="_Toc62637770"/>
      <w:bookmarkStart w:id="2154" w:name="_Toc73345747"/>
      <w:bookmarkEnd w:id="2098"/>
      <w:bookmarkEnd w:id="2099"/>
      <w:bookmarkEnd w:id="2100"/>
      <w:bookmarkEnd w:id="2101"/>
      <w:bookmarkEnd w:id="2102"/>
      <w:bookmarkEnd w:id="2103"/>
      <w:r>
        <w:t>6</w:t>
      </w:r>
      <w:r w:rsidRPr="004D3578">
        <w:t>.</w:t>
      </w:r>
      <w:r>
        <w:rPr>
          <w:rFonts w:hint="eastAsia"/>
          <w:lang w:eastAsia="zh-CN"/>
        </w:rPr>
        <w:t>29</w:t>
      </w:r>
      <w:r w:rsidRPr="004D3578">
        <w:tab/>
      </w:r>
      <w:r>
        <w:t xml:space="preserve">Solution </w:t>
      </w:r>
      <w:r w:rsidRPr="00F21FF7">
        <w:t>#</w:t>
      </w:r>
      <w:r>
        <w:rPr>
          <w:rFonts w:hint="eastAsia"/>
          <w:lang w:eastAsia="zh-CN"/>
        </w:rPr>
        <w:t>29</w:t>
      </w:r>
      <w:r w:rsidRPr="00F21FF7">
        <w:t>:</w:t>
      </w:r>
      <w:r>
        <w:t xml:space="preserve"> </w:t>
      </w:r>
      <w:r w:rsidRPr="008245FD">
        <w:rPr>
          <w:lang w:eastAsia="zh-CN"/>
        </w:rPr>
        <w:t xml:space="preserve">Security flow for </w:t>
      </w:r>
      <w:r w:rsidRPr="00D30397">
        <w:rPr>
          <w:lang w:eastAsia="zh-CN"/>
        </w:rPr>
        <w:t>Layer-3</w:t>
      </w:r>
      <w:r w:rsidRPr="008245FD">
        <w:rPr>
          <w:lang w:eastAsia="zh-CN"/>
        </w:rPr>
        <w:t xml:space="preserve"> UE-to-Network </w:t>
      </w:r>
      <w:r>
        <w:rPr>
          <w:rFonts w:hint="eastAsia"/>
          <w:lang w:eastAsia="zh-CN"/>
        </w:rPr>
        <w:t>R</w:t>
      </w:r>
      <w:r w:rsidRPr="008245FD">
        <w:rPr>
          <w:lang w:eastAsia="zh-CN"/>
        </w:rPr>
        <w:t>elay</w:t>
      </w:r>
      <w:bookmarkEnd w:id="2138"/>
      <w:bookmarkEnd w:id="2139"/>
      <w:bookmarkEnd w:id="2140"/>
      <w:bookmarkEnd w:id="2141"/>
      <w:bookmarkEnd w:id="2154"/>
    </w:p>
    <w:p w14:paraId="3FDC5C55" w14:textId="77777777" w:rsidR="00D9085F" w:rsidRPr="004D3578" w:rsidRDefault="00D9085F" w:rsidP="00D9085F">
      <w:pPr>
        <w:pStyle w:val="3"/>
      </w:pPr>
      <w:bookmarkStart w:id="2155" w:name="_Toc54343678"/>
      <w:bookmarkStart w:id="2156" w:name="_Toc62576266"/>
      <w:bookmarkStart w:id="2157" w:name="_Toc62576582"/>
      <w:bookmarkStart w:id="2158" w:name="_Toc62595946"/>
      <w:bookmarkStart w:id="2159" w:name="_Toc62596388"/>
      <w:bookmarkStart w:id="2160" w:name="_Toc62637767"/>
      <w:bookmarkStart w:id="2161" w:name="_Toc66119629"/>
      <w:bookmarkStart w:id="2162" w:name="_Toc72846620"/>
      <w:bookmarkStart w:id="2163" w:name="_Toc72850800"/>
      <w:bookmarkStart w:id="2164" w:name="_Toc72920220"/>
      <w:bookmarkStart w:id="2165" w:name="_Toc66119631"/>
      <w:bookmarkStart w:id="2166" w:name="_Toc73345748"/>
      <w:r>
        <w:t>6.</w:t>
      </w:r>
      <w:r>
        <w:rPr>
          <w:rFonts w:hint="eastAsia"/>
          <w:lang w:eastAsia="zh-CN"/>
        </w:rPr>
        <w:t>29</w:t>
      </w:r>
      <w:r>
        <w:t>.1</w:t>
      </w:r>
      <w:r>
        <w:tab/>
        <w:t>Introduction</w:t>
      </w:r>
      <w:bookmarkEnd w:id="2155"/>
      <w:bookmarkEnd w:id="2156"/>
      <w:bookmarkEnd w:id="2157"/>
      <w:bookmarkEnd w:id="2158"/>
      <w:bookmarkEnd w:id="2159"/>
      <w:bookmarkEnd w:id="2160"/>
      <w:bookmarkEnd w:id="2161"/>
      <w:bookmarkEnd w:id="2162"/>
      <w:bookmarkEnd w:id="2163"/>
      <w:bookmarkEnd w:id="2164"/>
      <w:bookmarkEnd w:id="2166"/>
    </w:p>
    <w:p w14:paraId="03CEEF9D" w14:textId="77777777" w:rsidR="00D9085F" w:rsidRDefault="00D9085F" w:rsidP="00D9085F">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a L3 relay solution</w:t>
      </w:r>
      <w:r>
        <w:rPr>
          <w:rFonts w:hint="eastAsia"/>
          <w:lang w:eastAsia="zh-CN"/>
        </w:rPr>
        <w:t>.</w:t>
      </w:r>
    </w:p>
    <w:p w14:paraId="34CB1F7F" w14:textId="77777777" w:rsidR="00D9085F" w:rsidRDefault="00D9085F" w:rsidP="00D9085F">
      <w:pPr>
        <w:rPr>
          <w:lang w:eastAsia="zh-CN"/>
        </w:rPr>
      </w:pPr>
      <w:r w:rsidRPr="00D25FDF">
        <w:rPr>
          <w:lang w:eastAsia="zh-CN"/>
        </w:rPr>
        <w:t>This solution uses the UE-to-network relay security flow</w:t>
      </w:r>
      <w:r>
        <w:rPr>
          <w:rFonts w:hint="eastAsia"/>
          <w:lang w:eastAsia="zh-CN"/>
        </w:rPr>
        <w:t>s</w:t>
      </w:r>
      <w:r w:rsidRPr="00D25FDF">
        <w:rPr>
          <w:lang w:eastAsia="zh-CN"/>
        </w:rPr>
        <w:t xml:space="preserve"> </w:t>
      </w:r>
      <w:r>
        <w:rPr>
          <w:lang w:eastAsia="zh-CN"/>
        </w:rPr>
        <w:t xml:space="preserve">specified in TS 33.303 [6] as </w:t>
      </w:r>
      <w:r>
        <w:rPr>
          <w:rFonts w:hint="eastAsia"/>
          <w:lang w:eastAsia="zh-CN"/>
        </w:rPr>
        <w:t>the baseline</w:t>
      </w:r>
      <w:r w:rsidRPr="00D25FDF">
        <w:rPr>
          <w:lang w:eastAsia="zh-CN"/>
        </w:rPr>
        <w:t>, with some necessary modifications to suit 5GS.</w:t>
      </w:r>
    </w:p>
    <w:p w14:paraId="6F840D39" w14:textId="77777777" w:rsidR="00D9085F" w:rsidRDefault="00D9085F" w:rsidP="00D9085F">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37FC257D" w14:textId="77777777" w:rsidR="00D9085F" w:rsidRPr="00E17DF9" w:rsidRDefault="00D9085F" w:rsidP="00D9085F">
      <w:pPr>
        <w:pStyle w:val="NO"/>
        <w:rPr>
          <w:lang w:eastAsia="zh-CN"/>
        </w:rPr>
      </w:pPr>
      <w:bookmarkStart w:id="2167" w:name="_Toc54343679"/>
      <w:r w:rsidRPr="00AF742F">
        <w:rPr>
          <w:iCs/>
          <w:lang w:eastAsia="zh-CN"/>
        </w:rPr>
        <w:t xml:space="preserve">NOTE: </w:t>
      </w:r>
      <w:r w:rsidRPr="00212257">
        <w:rPr>
          <w:iCs/>
          <w:lang w:eastAsia="zh-CN"/>
        </w:rPr>
        <w:t>The PC5 unicast communication security procedure may be modified according to the conclusion of KI#12. This modification will be dealt with in normative phase.</w:t>
      </w:r>
    </w:p>
    <w:p w14:paraId="5F3707E5" w14:textId="77777777" w:rsidR="00D9085F" w:rsidRDefault="00D9085F" w:rsidP="00D9085F">
      <w:pPr>
        <w:rPr>
          <w:lang w:eastAsia="zh-CN"/>
        </w:rPr>
      </w:pPr>
      <w:r w:rsidRPr="00DC6DAA">
        <w:rPr>
          <w:lang w:eastAsia="zh-CN"/>
        </w:rPr>
        <w:t>The main differences between this solution and the LTE procedure defined in TS 33.303 [6] are as follows:</w:t>
      </w:r>
    </w:p>
    <w:p w14:paraId="1B72CEB9" w14:textId="62064DB3" w:rsidR="00D9085F" w:rsidRDefault="00D9085F" w:rsidP="00D9085F">
      <w:pPr>
        <w:pStyle w:val="B1"/>
        <w:rPr>
          <w:lang w:eastAsia="zh-CN"/>
        </w:rPr>
      </w:pPr>
      <w:r>
        <w:t>-</w:t>
      </w:r>
      <w:r>
        <w:tab/>
      </w:r>
      <w:r w:rsidRPr="00DC6DAA">
        <w:rPr>
          <w:lang w:eastAsia="zh-CN"/>
        </w:rPr>
        <w:t xml:space="preserve">In this solution, 5GPRUK is </w:t>
      </w:r>
      <w:r>
        <w:rPr>
          <w:lang w:eastAsia="zh-CN"/>
        </w:rPr>
        <w:t>generated</w:t>
      </w:r>
      <w:r>
        <w:rPr>
          <w:rFonts w:hint="eastAsia"/>
          <w:lang w:eastAsia="zh-CN"/>
        </w:rPr>
        <w:t xml:space="preserve"> based on an AV of the Remote UE</w:t>
      </w:r>
      <w:r w:rsidRPr="00DC6DAA">
        <w:rPr>
          <w:lang w:eastAsia="zh-CN"/>
        </w:rPr>
        <w:t>, but in LTE, PRUK is generated by the GBA system</w:t>
      </w:r>
      <w:r>
        <w:rPr>
          <w:rFonts w:hint="eastAsia"/>
          <w:lang w:eastAsia="zh-CN"/>
        </w:rPr>
        <w:t xml:space="preserve"> or based on an AV of the Remote UE</w:t>
      </w:r>
      <w:r w:rsidRPr="00DC6DAA">
        <w:rPr>
          <w:lang w:eastAsia="zh-CN"/>
        </w:rPr>
        <w:t>.</w:t>
      </w:r>
    </w:p>
    <w:p w14:paraId="1E713F50" w14:textId="77777777" w:rsidR="00D9085F" w:rsidRDefault="00D9085F" w:rsidP="00D9085F">
      <w:pPr>
        <w:pStyle w:val="B1"/>
        <w:rPr>
          <w:lang w:eastAsia="zh-CN"/>
        </w:rPr>
      </w:pPr>
      <w:r>
        <w:t>-</w:t>
      </w:r>
      <w:r>
        <w:tab/>
      </w:r>
      <w:r w:rsidRPr="00DC6DAA">
        <w:rPr>
          <w:lang w:eastAsia="zh-CN"/>
        </w:rPr>
        <w:t xml:space="preserve">In LTE, the Remote UE </w:t>
      </w:r>
      <w:r>
        <w:rPr>
          <w:rFonts w:hint="eastAsia"/>
          <w:lang w:eastAsia="zh-CN"/>
        </w:rPr>
        <w:t xml:space="preserve">may </w:t>
      </w:r>
      <w:r w:rsidRPr="00DC6DAA">
        <w:rPr>
          <w:lang w:eastAsia="zh-CN"/>
        </w:rPr>
        <w:t xml:space="preserve">provide IMSI in a Direct Communication Request, but in this solution, the Remote UE </w:t>
      </w:r>
      <w:r>
        <w:rPr>
          <w:rFonts w:hint="eastAsia"/>
          <w:lang w:eastAsia="zh-CN"/>
        </w:rPr>
        <w:t xml:space="preserve">may </w:t>
      </w:r>
      <w:r w:rsidRPr="00DC6DAA">
        <w:rPr>
          <w:lang w:eastAsia="zh-CN"/>
        </w:rPr>
        <w:t>provide SUCI in a Direct Communication Request.</w:t>
      </w:r>
    </w:p>
    <w:p w14:paraId="242D7E33" w14:textId="77777777" w:rsidR="00D9085F" w:rsidRDefault="00D9085F" w:rsidP="00D9085F">
      <w:pPr>
        <w:pStyle w:val="3"/>
      </w:pPr>
      <w:bookmarkStart w:id="2168" w:name="_Toc62576267"/>
      <w:bookmarkStart w:id="2169" w:name="_Toc62576583"/>
      <w:bookmarkStart w:id="2170" w:name="_Toc62595947"/>
      <w:bookmarkStart w:id="2171" w:name="_Toc62596389"/>
      <w:bookmarkStart w:id="2172" w:name="_Toc62637768"/>
      <w:bookmarkStart w:id="2173" w:name="_Toc66119630"/>
      <w:bookmarkStart w:id="2174" w:name="_Toc72846621"/>
      <w:bookmarkStart w:id="2175" w:name="_Toc72850801"/>
      <w:bookmarkStart w:id="2176" w:name="_Toc72920221"/>
      <w:bookmarkStart w:id="2177" w:name="_Toc73345749"/>
      <w:r>
        <w:t>6.</w:t>
      </w:r>
      <w:r>
        <w:rPr>
          <w:rFonts w:hint="eastAsia"/>
          <w:lang w:eastAsia="zh-CN"/>
        </w:rPr>
        <w:t>29</w:t>
      </w:r>
      <w:r>
        <w:t>.2</w:t>
      </w:r>
      <w:r>
        <w:tab/>
        <w:t>Solution details</w:t>
      </w:r>
      <w:bookmarkEnd w:id="2167"/>
      <w:bookmarkEnd w:id="2168"/>
      <w:bookmarkEnd w:id="2169"/>
      <w:bookmarkEnd w:id="2170"/>
      <w:bookmarkEnd w:id="2171"/>
      <w:bookmarkEnd w:id="2172"/>
      <w:bookmarkEnd w:id="2173"/>
      <w:bookmarkEnd w:id="2174"/>
      <w:bookmarkEnd w:id="2175"/>
      <w:bookmarkEnd w:id="2176"/>
      <w:bookmarkEnd w:id="2177"/>
    </w:p>
    <w:p w14:paraId="004F27E6" w14:textId="77777777" w:rsidR="00D9085F" w:rsidRDefault="00D9085F" w:rsidP="00D9085F">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77BA4CF6" w14:textId="77777777" w:rsidR="00D9085F" w:rsidRPr="00C22B48" w:rsidRDefault="00D9085F" w:rsidP="00D9085F">
      <w:pPr>
        <w:pStyle w:val="NO"/>
      </w:pPr>
      <w:r w:rsidRPr="00C22B48">
        <w:t>NOTE:</w:t>
      </w:r>
      <w:r>
        <w:tab/>
      </w:r>
      <w:r w:rsidRPr="00690E4C">
        <w:t xml:space="preserve">The Remote UE needs to be in coverage to obtain 5GPRUK from 5GPKMF through steps 1-4, otherwise </w:t>
      </w:r>
      <w:r>
        <w:rPr>
          <w:rFonts w:hint="eastAsia"/>
          <w:lang w:eastAsia="zh-CN"/>
        </w:rPr>
        <w:t xml:space="preserve">the </w:t>
      </w:r>
      <w:r w:rsidRPr="00690E4C">
        <w:t>5GPRUK is derived during link establishment with the Relay UE.</w:t>
      </w:r>
      <w:r w:rsidRPr="00C22B48">
        <w:t xml:space="preserve"> </w:t>
      </w:r>
    </w:p>
    <w:p w14:paraId="4127723A" w14:textId="77777777" w:rsidR="00D9085F" w:rsidRDefault="00D9085F" w:rsidP="00D9085F">
      <w:pPr>
        <w:rPr>
          <w:lang w:eastAsia="zh-CN"/>
        </w:rPr>
      </w:pPr>
      <w:r>
        <w:rPr>
          <w:rFonts w:hint="eastAsia"/>
          <w:lang w:eastAsia="zh-CN"/>
        </w:rPr>
        <w:lastRenderedPageBreak/>
        <w:t>0</w:t>
      </w:r>
      <w:r>
        <w:rPr>
          <w:lang w:eastAsia="zh-CN"/>
        </w:rPr>
        <w:t>.</w:t>
      </w:r>
      <w:r>
        <w:rPr>
          <w:lang w:eastAsia="zh-CN"/>
        </w:rPr>
        <w:tab/>
      </w:r>
      <w:r w:rsidRPr="00E8439E">
        <w:rPr>
          <w:lang w:eastAsia="zh-CN"/>
        </w:rPr>
        <w:t xml:space="preserve">The Remote UE and the Relay UE get the discovery parameters, security materials, relay service codes and address of the 5GPKMF from </w:t>
      </w:r>
      <w:r>
        <w:rPr>
          <w:rFonts w:hint="eastAsia"/>
          <w:lang w:eastAsia="zh-CN"/>
        </w:rPr>
        <w:t>the 5G</w:t>
      </w:r>
      <w:r w:rsidRPr="00D242E6">
        <w:rPr>
          <w:lang w:eastAsia="zh-CN"/>
        </w:rPr>
        <w:t>DDNMF</w:t>
      </w:r>
      <w:r w:rsidRPr="00E8439E">
        <w:rPr>
          <w:lang w:eastAsia="zh-CN"/>
        </w:rPr>
        <w:t xml:space="preserve"> </w:t>
      </w:r>
      <w:r>
        <w:rPr>
          <w:rFonts w:hint="eastAsia"/>
          <w:lang w:eastAsia="zh-CN"/>
        </w:rPr>
        <w:t>in</w:t>
      </w:r>
      <w:r w:rsidRPr="00D242E6">
        <w:rPr>
          <w:lang w:eastAsia="zh-CN"/>
        </w:rPr>
        <w:t xml:space="preserve"> the HPLMN</w:t>
      </w:r>
      <w:r w:rsidRPr="0058378E">
        <w:rPr>
          <w:lang w:eastAsia="zh-CN"/>
        </w:rPr>
        <w:t xml:space="preserve"> respectively.</w:t>
      </w:r>
      <w:r w:rsidRPr="00B52B08">
        <w:t xml:space="preserve"> </w:t>
      </w:r>
      <w:r w:rsidRPr="00B52B08">
        <w:rPr>
          <w:lang w:eastAsia="zh-CN"/>
        </w:rPr>
        <w:t>The security polic</w:t>
      </w:r>
      <w:r>
        <w:rPr>
          <w:rFonts w:hint="eastAsia"/>
          <w:lang w:eastAsia="zh-CN"/>
        </w:rPr>
        <w:t>ies</w:t>
      </w:r>
      <w:r w:rsidRPr="00B52B08">
        <w:rPr>
          <w:lang w:eastAsia="zh-CN"/>
        </w:rPr>
        <w:t xml:space="preserve"> </w:t>
      </w:r>
      <w:r>
        <w:rPr>
          <w:rFonts w:hint="eastAsia"/>
          <w:lang w:eastAsia="zh-CN"/>
        </w:rPr>
        <w:t>may also</w:t>
      </w:r>
      <w:r w:rsidRPr="00B52B08">
        <w:rPr>
          <w:lang w:eastAsia="zh-CN"/>
        </w:rPr>
        <w:t xml:space="preserve"> be provisioned for </w:t>
      </w:r>
      <w:r>
        <w:rPr>
          <w:rFonts w:hint="eastAsia"/>
          <w:lang w:eastAsia="zh-CN"/>
        </w:rPr>
        <w:t xml:space="preserve">the </w:t>
      </w:r>
      <w:r w:rsidRPr="00B52B08">
        <w:rPr>
          <w:lang w:eastAsia="zh-CN"/>
        </w:rPr>
        <w:t>PC5 unicast link</w:t>
      </w:r>
      <w:r>
        <w:rPr>
          <w:rFonts w:hint="eastAsia"/>
          <w:lang w:eastAsia="zh-CN"/>
        </w:rPr>
        <w:t xml:space="preserve"> of the relay service.</w:t>
      </w:r>
    </w:p>
    <w:p w14:paraId="215602B3" w14:textId="77777777" w:rsidR="00D9085F" w:rsidRDefault="00D9085F" w:rsidP="00D9085F">
      <w:pPr>
        <w:rPr>
          <w:lang w:eastAsia="zh-CN"/>
        </w:rPr>
      </w:pPr>
      <w:r>
        <w:rPr>
          <w:lang w:eastAsia="zh-CN"/>
        </w:rPr>
        <w:t>1.</w:t>
      </w:r>
      <w:r>
        <w:rPr>
          <w:lang w:eastAsia="zh-CN"/>
        </w:rPr>
        <w:tab/>
        <w:t xml:space="preserve">The Remote UE establishes a secure connection with the 5GPKMF of </w:t>
      </w:r>
      <w:r>
        <w:rPr>
          <w:rFonts w:hint="eastAsia"/>
          <w:lang w:eastAsia="zh-CN"/>
        </w:rPr>
        <w:t xml:space="preserve">the </w:t>
      </w:r>
      <w:r>
        <w:rPr>
          <w:lang w:eastAsia="zh-CN"/>
        </w:rPr>
        <w:t>Remote UE.</w:t>
      </w:r>
    </w:p>
    <w:p w14:paraId="7BB24884" w14:textId="4185049B" w:rsidR="00D9085F" w:rsidRDefault="00D9085F" w:rsidP="00D9085F">
      <w:pPr>
        <w:rPr>
          <w:lang w:eastAsia="zh-CN"/>
        </w:rPr>
      </w:pPr>
      <w:r>
        <w:rPr>
          <w:lang w:eastAsia="zh-CN"/>
        </w:rPr>
        <w:t>2.</w:t>
      </w:r>
      <w:r>
        <w:rPr>
          <w:lang w:eastAsia="zh-CN"/>
        </w:rPr>
        <w:tab/>
        <w:t>The Remote UE sends</w:t>
      </w:r>
      <w:r>
        <w:rPr>
          <w:rFonts w:hint="eastAsia"/>
          <w:lang w:eastAsia="zh-CN"/>
        </w:rPr>
        <w:t xml:space="preserve"> a </w:t>
      </w:r>
      <w:r>
        <w:rPr>
          <w:lang w:eastAsia="zh-CN"/>
        </w:rPr>
        <w:t>Relay Key Request to the 5GPKMF of Relay UE. The message includes Relay Service Code, and an optional 5GPRUK ID if the Remote UE already has a 5GPRUK.</w:t>
      </w:r>
    </w:p>
    <w:p w14:paraId="0194F8B4" w14:textId="77777777" w:rsidR="00D9085F" w:rsidRDefault="00D9085F" w:rsidP="00D9085F">
      <w:pPr>
        <w:pStyle w:val="NO"/>
        <w:rPr>
          <w:lang w:eastAsia="zh-CN"/>
        </w:rPr>
      </w:pPr>
      <w:r w:rsidRPr="00D013E9">
        <w:rPr>
          <w:i/>
          <w:iCs/>
          <w:lang w:eastAsia="zh-CN"/>
        </w:rPr>
        <w:t xml:space="preserve"> “NOTE</w:t>
      </w:r>
      <w:r w:rsidRPr="00D013E9">
        <w:rPr>
          <w:rFonts w:hint="eastAsia"/>
          <w:i/>
          <w:iCs/>
          <w:lang w:eastAsia="zh-CN"/>
        </w:rPr>
        <w:t xml:space="preserve"> </w:t>
      </w:r>
      <w:r w:rsidRPr="00D013E9">
        <w:rPr>
          <w:i/>
          <w:iCs/>
          <w:lang w:eastAsia="zh-CN"/>
        </w:rPr>
        <w:t>:</w:t>
      </w:r>
      <w:r w:rsidRPr="00D013E9">
        <w:rPr>
          <w:i/>
          <w:iCs/>
          <w:lang w:eastAsia="zh-CN"/>
        </w:rPr>
        <w:tab/>
        <w:t xml:space="preserve"> </w:t>
      </w:r>
      <w:r w:rsidRPr="00955E99">
        <w:rPr>
          <w:i/>
          <w:iCs/>
        </w:rPr>
        <w:t>5GPRUK and 5GPRUK ID are equivalent to PRUK and PRUK ID in TS 33.303 [6], respectively.</w:t>
      </w:r>
    </w:p>
    <w:p w14:paraId="4B15B189" w14:textId="270E9410" w:rsidR="00D9085F" w:rsidRDefault="00D9085F" w:rsidP="00D9085F">
      <w:pPr>
        <w:rPr>
          <w:lang w:eastAsia="zh-CN"/>
        </w:rPr>
      </w:pPr>
      <w:r>
        <w:rPr>
          <w:lang w:eastAsia="zh-CN"/>
        </w:rPr>
        <w:t>3.</w:t>
      </w:r>
      <w:r>
        <w:rPr>
          <w:lang w:eastAsia="zh-CN"/>
        </w:rPr>
        <w:tab/>
        <w:t>The 5GPKMF of the Relay UE checks whether the Remote UE is authorized to be a Remote UE according to the Relay Service Code.</w:t>
      </w:r>
    </w:p>
    <w:p w14:paraId="1A48ABB1" w14:textId="7553048C" w:rsidR="00D9085F" w:rsidRDefault="00D9085F" w:rsidP="00D9085F">
      <w:pPr>
        <w:rPr>
          <w:lang w:eastAsia="zh-CN"/>
        </w:rPr>
      </w:pPr>
      <w:r>
        <w:rPr>
          <w:lang w:eastAsia="zh-CN"/>
        </w:rPr>
        <w:t>4.</w:t>
      </w:r>
      <w:r>
        <w:rPr>
          <w:lang w:eastAsia="zh-CN"/>
        </w:rPr>
        <w:tab/>
        <w:t xml:space="preserve">The 5GPKMF of </w:t>
      </w:r>
      <w:r>
        <w:rPr>
          <w:rFonts w:hint="eastAsia"/>
          <w:lang w:eastAsia="zh-CN"/>
        </w:rPr>
        <w:t xml:space="preserve">the </w:t>
      </w:r>
      <w:r>
        <w:rPr>
          <w:lang w:eastAsia="zh-CN"/>
        </w:rPr>
        <w:t xml:space="preserve">Relay UE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0EF58D9" w14:textId="77777777" w:rsidR="00D9085F" w:rsidRDefault="00D9085F" w:rsidP="00D9085F">
      <w:pPr>
        <w:rPr>
          <w:lang w:eastAsia="zh-CN"/>
        </w:rPr>
      </w:pPr>
      <w:r>
        <w:rPr>
          <w:lang w:eastAsia="zh-CN"/>
        </w:rPr>
        <w:t>5.</w:t>
      </w:r>
      <w:r>
        <w:rPr>
          <w:lang w:eastAsia="zh-CN"/>
        </w:rPr>
        <w:tab/>
        <w:t>The Remote UE discovers the UE-to-network Relay using either model A or model B discovery.</w:t>
      </w:r>
    </w:p>
    <w:p w14:paraId="29307BD6" w14:textId="77777777" w:rsidR="00D9085F" w:rsidRDefault="00D9085F" w:rsidP="00D9085F">
      <w:pPr>
        <w:rPr>
          <w:lang w:eastAsia="zh-CN"/>
        </w:rPr>
      </w:pPr>
      <w:r>
        <w:rPr>
          <w:lang w:eastAsia="zh-CN"/>
        </w:rPr>
        <w:t>6.</w:t>
      </w:r>
      <w:r>
        <w:rPr>
          <w:lang w:eastAsia="zh-CN"/>
        </w:rPr>
        <w:tab/>
        <w:t>The Remote UE generates a freshness parameter Nonce_1 for the one-to-one communication</w:t>
      </w:r>
      <w:r>
        <w:rPr>
          <w:rFonts w:hint="eastAsia"/>
          <w:lang w:eastAsia="zh-CN"/>
        </w:rPr>
        <w:t>,</w:t>
      </w:r>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w:t>
      </w:r>
      <w:r w:rsidRPr="00955E99">
        <w:rPr>
          <w:lang w:eastAsia="zh-CN"/>
        </w:rPr>
        <w:t xml:space="preserve"> </w:t>
      </w:r>
      <w:r>
        <w:rPr>
          <w:lang w:eastAsia="zh-CN"/>
        </w:rPr>
        <w:t xml:space="preserve">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40B9616" w14:textId="77777777" w:rsidR="00D9085F" w:rsidRDefault="00D9085F" w:rsidP="00D9085F">
      <w:pPr>
        <w:rPr>
          <w:lang w:eastAsia="zh-CN"/>
        </w:rPr>
      </w:pPr>
      <w:r>
        <w:rPr>
          <w:lang w:eastAsia="zh-CN"/>
        </w:rPr>
        <w:t>7.</w:t>
      </w:r>
      <w:r>
        <w:rPr>
          <w:lang w:eastAsia="zh-CN"/>
        </w:rPr>
        <w:tab/>
        <w:t xml:space="preserve">The Relay UE sends a Relay Key Request to the 5GPKMF of Relay UE. The message includes 5GPRUK ID or </w:t>
      </w:r>
      <w:r>
        <w:rPr>
          <w:rFonts w:hint="eastAsia"/>
          <w:lang w:eastAsia="zh-CN"/>
        </w:rPr>
        <w:t xml:space="preserve">a </w:t>
      </w:r>
      <w:r>
        <w:rPr>
          <w:lang w:eastAsia="zh-CN"/>
        </w:rPr>
        <w:t>SUCI of the Remote UE, Relay Service Code and Nonce_1.</w:t>
      </w:r>
      <w:r w:rsidRPr="00613B25">
        <w:t xml:space="preserve"> </w:t>
      </w:r>
    </w:p>
    <w:p w14:paraId="0B899F90" w14:textId="77777777" w:rsidR="00D9085F" w:rsidRDefault="00D9085F" w:rsidP="00D9085F">
      <w:pPr>
        <w:rPr>
          <w:lang w:eastAsia="zh-CN"/>
        </w:rPr>
      </w:pPr>
      <w:r>
        <w:rPr>
          <w:lang w:eastAsia="zh-CN"/>
        </w:rPr>
        <w:t>8.</w:t>
      </w:r>
      <w:r>
        <w:rPr>
          <w:lang w:eastAsia="zh-CN"/>
        </w:rPr>
        <w:tab/>
        <w:t xml:space="preserve">The 5GPKMF of the Relay UE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sidRPr="008952F1">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17</w:t>
      </w:r>
      <w:r>
        <w:rPr>
          <w:lang w:eastAsia="zh-CN"/>
        </w:rPr>
        <w:t>.</w:t>
      </w:r>
    </w:p>
    <w:p w14:paraId="39BB1B6C" w14:textId="0F7C9378" w:rsidR="00D9085F" w:rsidRDefault="00D9085F" w:rsidP="00D9085F">
      <w:pPr>
        <w:rPr>
          <w:lang w:eastAsia="zh-CN"/>
        </w:rPr>
      </w:pPr>
      <w:r>
        <w:rPr>
          <w:lang w:eastAsia="zh-CN"/>
        </w:rPr>
        <w:t>9.</w:t>
      </w:r>
      <w:r>
        <w:rPr>
          <w:lang w:eastAsia="zh-CN"/>
        </w:rPr>
        <w:tab/>
        <w:t xml:space="preserve">The 5GPKMF of the Relay UE sends a </w:t>
      </w:r>
      <w:r>
        <w:rPr>
          <w:rFonts w:hint="eastAsia"/>
          <w:lang w:eastAsia="zh-CN"/>
        </w:rPr>
        <w:t xml:space="preserve">Fetch </w:t>
      </w:r>
      <w:r>
        <w:rPr>
          <w:lang w:eastAsia="zh-CN"/>
        </w:rPr>
        <w:t xml:space="preserve">Relay Key Request to the </w:t>
      </w:r>
      <w:r>
        <w:rPr>
          <w:rFonts w:hint="eastAsia"/>
          <w:lang w:eastAsia="zh-CN"/>
        </w:rPr>
        <w:t>5G</w:t>
      </w:r>
      <w:r w:rsidRPr="00D242E6">
        <w:rPr>
          <w:lang w:eastAsia="zh-CN"/>
        </w:rPr>
        <w:t>DDNMF</w:t>
      </w:r>
      <w:r>
        <w:rPr>
          <w:lang w:eastAsia="zh-CN"/>
        </w:rPr>
        <w:t xml:space="preserve"> of the Remote UE. The message includes SUCI of the Remote UE</w:t>
      </w:r>
      <w:r>
        <w:rPr>
          <w:rFonts w:hint="eastAsia"/>
          <w:lang w:eastAsia="zh-CN"/>
        </w:rPr>
        <w:t xml:space="preserve"> and</w:t>
      </w:r>
      <w:r>
        <w:rPr>
          <w:lang w:eastAsia="zh-CN"/>
        </w:rPr>
        <w:t xml:space="preserve"> Relay Service Code.</w:t>
      </w:r>
    </w:p>
    <w:p w14:paraId="606CFB33" w14:textId="77777777" w:rsidR="00D9085F" w:rsidRPr="00CD0E68" w:rsidRDefault="00D9085F" w:rsidP="00D9085F">
      <w:pPr>
        <w:keepLines/>
        <w:ind w:left="284"/>
        <w:rPr>
          <w:color w:val="FF0000"/>
          <w:lang w:eastAsia="zh-CN"/>
        </w:rPr>
      </w:pPr>
      <w:r w:rsidRPr="00CD0E68">
        <w:rPr>
          <w:color w:val="FF0000"/>
        </w:rPr>
        <w:t xml:space="preserve">Editor’s note: </w:t>
      </w:r>
      <w:r w:rsidRPr="0039309D">
        <w:rPr>
          <w:color w:val="FF0000"/>
        </w:rPr>
        <w:t>The inter</w:t>
      </w:r>
      <w:r>
        <w:rPr>
          <w:color w:val="FF0000"/>
        </w:rPr>
        <w:t>face and interaction between 5G</w:t>
      </w:r>
      <w:r>
        <w:rPr>
          <w:rFonts w:hint="eastAsia"/>
          <w:color w:val="FF0000"/>
          <w:lang w:eastAsia="zh-CN"/>
        </w:rPr>
        <w:t xml:space="preserve"> </w:t>
      </w:r>
      <w:r>
        <w:rPr>
          <w:color w:val="FF0000"/>
        </w:rPr>
        <w:t>PKMF of relay UE and 5G</w:t>
      </w:r>
      <w:r>
        <w:rPr>
          <w:rFonts w:hint="eastAsia"/>
          <w:color w:val="FF0000"/>
          <w:lang w:eastAsia="zh-CN"/>
        </w:rPr>
        <w:t xml:space="preserve"> </w:t>
      </w:r>
      <w:r w:rsidRPr="0039309D">
        <w:rPr>
          <w:color w:val="FF0000"/>
        </w:rPr>
        <w:t>DDNMF of remote UE is FFS</w:t>
      </w:r>
      <w:r w:rsidRPr="00CD0E68">
        <w:rPr>
          <w:color w:val="FF0000"/>
        </w:rPr>
        <w:t>.</w:t>
      </w:r>
    </w:p>
    <w:p w14:paraId="4FEDCE8F" w14:textId="292C830A" w:rsidR="00D9085F" w:rsidRDefault="00D9085F" w:rsidP="00D9085F">
      <w:pPr>
        <w:rPr>
          <w:lang w:eastAsia="zh-CN"/>
        </w:rPr>
      </w:pPr>
      <w:r>
        <w:rPr>
          <w:lang w:eastAsia="zh-CN"/>
        </w:rPr>
        <w:t>10</w:t>
      </w:r>
      <w:r>
        <w:rPr>
          <w:rFonts w:hint="eastAsia"/>
          <w:lang w:eastAsia="zh-CN"/>
        </w:rPr>
        <w:t>-13</w:t>
      </w:r>
      <w:r>
        <w:rPr>
          <w:lang w:eastAsia="zh-CN"/>
        </w:rPr>
        <w:t>.</w:t>
      </w:r>
      <w:r>
        <w:rPr>
          <w:lang w:eastAsia="zh-CN"/>
        </w:rPr>
        <w:tab/>
      </w:r>
      <w:r>
        <w:rPr>
          <w:rFonts w:hint="eastAsia"/>
          <w:lang w:eastAsia="zh-CN"/>
        </w:rPr>
        <w:t>T</w:t>
      </w:r>
      <w:r>
        <w:rPr>
          <w:lang w:eastAsia="zh-CN"/>
        </w:rPr>
        <w:t xml:space="preserve">he </w:t>
      </w:r>
      <w:r>
        <w:rPr>
          <w:rFonts w:hint="eastAsia"/>
          <w:lang w:eastAsia="zh-CN"/>
        </w:rPr>
        <w:t>5G</w:t>
      </w:r>
      <w:r w:rsidRPr="00D242E6">
        <w:rPr>
          <w:lang w:eastAsia="zh-CN"/>
        </w:rPr>
        <w:t>DDNMF</w:t>
      </w:r>
      <w:r>
        <w:rPr>
          <w:lang w:eastAsia="zh-CN"/>
        </w:rPr>
        <w:t xml:space="preserve"> of the Remote UE retrieve</w:t>
      </w:r>
      <w:r>
        <w:rPr>
          <w:rFonts w:hint="eastAsia"/>
          <w:lang w:eastAsia="zh-CN"/>
        </w:rPr>
        <w:t>s</w:t>
      </w:r>
      <w:r>
        <w:rPr>
          <w:lang w:eastAsia="zh-CN"/>
        </w:rPr>
        <w:t xml:space="preserve"> </w:t>
      </w:r>
      <w:r>
        <w:rPr>
          <w:rFonts w:hint="eastAsia"/>
          <w:lang w:eastAsia="zh-CN"/>
        </w:rPr>
        <w:t>an</w:t>
      </w:r>
      <w:r>
        <w:rPr>
          <w:lang w:eastAsia="zh-CN"/>
        </w:rPr>
        <w:t xml:space="preserve"> Authentication Vector (AV) from the UDM through the AUSF of the Remote UE.</w:t>
      </w:r>
    </w:p>
    <w:p w14:paraId="136B4F3F" w14:textId="77777777" w:rsidR="00D9085F" w:rsidRDefault="00D9085F" w:rsidP="00D9085F">
      <w:pPr>
        <w:rPr>
          <w:lang w:eastAsia="zh-CN"/>
        </w:rPr>
      </w:pPr>
      <w:r>
        <w:rPr>
          <w:rFonts w:hint="eastAsia"/>
          <w:lang w:eastAsia="zh-CN"/>
        </w:rPr>
        <w:t>14</w:t>
      </w:r>
      <w:r>
        <w:rPr>
          <w:lang w:eastAsia="zh-CN"/>
        </w:rPr>
        <w:t>.</w:t>
      </w:r>
      <w:r>
        <w:rPr>
          <w:lang w:eastAsia="zh-CN"/>
        </w:rPr>
        <w:tab/>
      </w:r>
      <w:r>
        <w:rPr>
          <w:rFonts w:hint="eastAsia"/>
          <w:lang w:eastAsia="zh-CN"/>
        </w:rPr>
        <w:t>T</w:t>
      </w:r>
      <w:r>
        <w:rPr>
          <w:lang w:eastAsia="zh-CN"/>
        </w:rPr>
        <w:t xml:space="preserve">he </w:t>
      </w:r>
      <w:r>
        <w:rPr>
          <w:rFonts w:hint="eastAsia"/>
          <w:lang w:eastAsia="zh-CN"/>
        </w:rPr>
        <w:t>5G</w:t>
      </w:r>
      <w:r w:rsidRPr="00D242E6">
        <w:rPr>
          <w:lang w:eastAsia="zh-CN"/>
        </w:rPr>
        <w:t>DDNMF</w:t>
      </w:r>
      <w:r>
        <w:rPr>
          <w:lang w:eastAsia="zh-CN"/>
        </w:rPr>
        <w:t xml:space="preserve"> of the Remote UE </w:t>
      </w:r>
      <w:r>
        <w:rPr>
          <w:rFonts w:hint="eastAsia"/>
          <w:lang w:eastAsia="zh-CN"/>
        </w:rPr>
        <w:t xml:space="preserve">sends the AV and the SUPI of the Remote UE to the </w:t>
      </w:r>
      <w:r>
        <w:rPr>
          <w:lang w:eastAsia="zh-CN"/>
        </w:rPr>
        <w:t>5GPKMF of the Relay UE.</w:t>
      </w:r>
    </w:p>
    <w:p w14:paraId="16CBD844" w14:textId="519BA8C9" w:rsidR="00D9085F" w:rsidRDefault="00D9085F" w:rsidP="00D9085F">
      <w:pPr>
        <w:rPr>
          <w:lang w:eastAsia="zh-CN"/>
        </w:rPr>
      </w:pPr>
      <w:r>
        <w:rPr>
          <w:lang w:eastAsia="zh-CN"/>
        </w:rPr>
        <w:t>1</w:t>
      </w:r>
      <w:r>
        <w:rPr>
          <w:rFonts w:hint="eastAsia"/>
          <w:lang w:eastAsia="zh-CN"/>
        </w:rPr>
        <w:t>5</w:t>
      </w:r>
      <w:r>
        <w:rPr>
          <w:lang w:eastAsia="zh-CN"/>
        </w:rPr>
        <w:t>.</w:t>
      </w:r>
      <w:r>
        <w:rPr>
          <w:lang w:eastAsia="zh-CN"/>
        </w:rPr>
        <w:tab/>
        <w:t xml:space="preserve">The 5GPKMF of the </w:t>
      </w:r>
      <w:r w:rsidRPr="004653A9">
        <w:rPr>
          <w:lang w:eastAsia="zh-CN"/>
        </w:rPr>
        <w:t>Relay</w:t>
      </w:r>
      <w:r>
        <w:rPr>
          <w:lang w:eastAsia="zh-CN"/>
        </w:rPr>
        <w:t xml:space="preserve"> UE checks whether the Remote UE is authorized </w:t>
      </w:r>
      <w:r>
        <w:rPr>
          <w:rFonts w:hint="eastAsia"/>
          <w:lang w:eastAsia="zh-CN"/>
        </w:rPr>
        <w:t>as</w:t>
      </w:r>
      <w:r>
        <w:rPr>
          <w:lang w:eastAsia="zh-CN"/>
        </w:rPr>
        <w:t xml:space="preserve"> a Remote UE according to the Relay Service Code</w:t>
      </w:r>
      <w:r w:rsidRPr="00877C4F">
        <w:rPr>
          <w:rFonts w:hint="eastAsia"/>
          <w:lang w:eastAsia="zh-CN"/>
        </w:rPr>
        <w:t xml:space="preserve"> </w:t>
      </w:r>
      <w:r>
        <w:rPr>
          <w:rFonts w:hint="eastAsia"/>
          <w:lang w:eastAsia="zh-CN"/>
        </w:rPr>
        <w:t>and the SUPI of the Remote UE</w:t>
      </w:r>
      <w:r>
        <w:rPr>
          <w:lang w:eastAsia="zh-CN"/>
        </w:rPr>
        <w:t>.</w:t>
      </w:r>
    </w:p>
    <w:p w14:paraId="25345AE8" w14:textId="49C531C7" w:rsidR="00D9085F" w:rsidRDefault="00D9085F" w:rsidP="00D9085F">
      <w:pPr>
        <w:rPr>
          <w:lang w:eastAsia="zh-CN"/>
        </w:rPr>
      </w:pPr>
      <w:r>
        <w:rPr>
          <w:lang w:eastAsia="zh-CN"/>
        </w:rPr>
        <w:t>1</w:t>
      </w:r>
      <w:r>
        <w:rPr>
          <w:rFonts w:hint="eastAsia"/>
          <w:lang w:eastAsia="zh-CN"/>
        </w:rPr>
        <w:t>6</w:t>
      </w:r>
      <w:r>
        <w:rPr>
          <w:lang w:eastAsia="zh-CN"/>
        </w:rPr>
        <w:t>.</w:t>
      </w:r>
      <w:r>
        <w:rPr>
          <w:lang w:eastAsia="zh-CN"/>
        </w:rPr>
        <w:tab/>
        <w:t xml:space="preserve">If the 5GPKMF of the </w:t>
      </w:r>
      <w:r w:rsidRPr="004653A9">
        <w:rPr>
          <w:lang w:eastAsia="zh-CN"/>
        </w:rPr>
        <w:t>Relay</w:t>
      </w:r>
      <w:r>
        <w:rPr>
          <w:lang w:eastAsia="zh-CN"/>
        </w:rPr>
        <w:t xml:space="preserve"> UE obtains an AV</w:t>
      </w:r>
      <w:r w:rsidRPr="00497EB3">
        <w:rPr>
          <w:lang w:eastAsia="zh-CN"/>
        </w:rPr>
        <w:t xml:space="preserve"> </w:t>
      </w:r>
      <w:r>
        <w:rPr>
          <w:lang w:eastAsia="zh-CN"/>
        </w:rPr>
        <w:t xml:space="preserve">of the Remote UE, it will derive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sidRPr="004653A9">
        <w:rPr>
          <w:lang w:eastAsia="zh-CN"/>
        </w:rPr>
        <w:t>Relay</w:t>
      </w:r>
      <w:r>
        <w:rPr>
          <w:lang w:eastAsia="zh-CN"/>
        </w:rPr>
        <w:t xml:space="preserve"> UE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4904494" w14:textId="77777777" w:rsidR="00D9085F" w:rsidRPr="00E17DF9" w:rsidRDefault="00D9085F" w:rsidP="00D9085F">
      <w:pPr>
        <w:pStyle w:val="NO"/>
        <w:rPr>
          <w:lang w:eastAsia="zh-CN"/>
        </w:rPr>
      </w:pPr>
      <w:r w:rsidRPr="00AF742F">
        <w:rPr>
          <w:iCs/>
          <w:lang w:eastAsia="zh-CN"/>
        </w:rPr>
        <w:t>NOTE: The detailed structure of 5GPRUK_Info will be defined in normative phase</w:t>
      </w:r>
      <w:r>
        <w:rPr>
          <w:rFonts w:hint="eastAsia"/>
          <w:iCs/>
          <w:lang w:eastAsia="zh-CN"/>
        </w:rPr>
        <w:t xml:space="preserve">, e.g. </w:t>
      </w:r>
      <w:r w:rsidRPr="0094367F">
        <w:rPr>
          <w:iCs/>
          <w:lang w:eastAsia="zh-CN"/>
        </w:rPr>
        <w:t>using a method similar to GPI used in LTE</w:t>
      </w:r>
      <w:r w:rsidRPr="00AF742F">
        <w:rPr>
          <w:iCs/>
          <w:lang w:eastAsia="zh-CN"/>
        </w:rPr>
        <w:t>.</w:t>
      </w:r>
    </w:p>
    <w:p w14:paraId="0DA3DADA" w14:textId="581183BA" w:rsidR="00D9085F" w:rsidRDefault="00D9085F" w:rsidP="00D9085F">
      <w:pPr>
        <w:rPr>
          <w:lang w:eastAsia="zh-CN"/>
        </w:rPr>
      </w:pPr>
      <w:r>
        <w:rPr>
          <w:lang w:eastAsia="zh-CN"/>
        </w:rPr>
        <w:t>1</w:t>
      </w:r>
      <w:r>
        <w:rPr>
          <w:rFonts w:hint="eastAsia"/>
          <w:lang w:eastAsia="zh-CN"/>
        </w:rPr>
        <w:t>7</w:t>
      </w:r>
      <w:r>
        <w:rPr>
          <w:lang w:eastAsia="zh-CN"/>
        </w:rPr>
        <w:t>.</w:t>
      </w:r>
      <w:r>
        <w:rPr>
          <w:lang w:eastAsia="zh-CN"/>
        </w:rPr>
        <w:tab/>
        <w:t xml:space="preserve">The 5GPKMF of the </w:t>
      </w:r>
      <w:r w:rsidRPr="004653A9">
        <w:rPr>
          <w:lang w:eastAsia="zh-CN"/>
        </w:rPr>
        <w:t>Relay</w:t>
      </w:r>
      <w:r>
        <w:rPr>
          <w:lang w:eastAsia="zh-CN"/>
        </w:rPr>
        <w:t xml:space="preserve"> UE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620FA50D" w14:textId="0B0249F2" w:rsidR="00D9085F" w:rsidRDefault="00D9085F" w:rsidP="00D9085F">
      <w:pPr>
        <w:rPr>
          <w:lang w:eastAsia="zh-CN"/>
        </w:rPr>
      </w:pPr>
      <w:r>
        <w:rPr>
          <w:lang w:eastAsia="zh-CN"/>
        </w:rPr>
        <w:t>18.</w:t>
      </w:r>
      <w:r>
        <w:rPr>
          <w:lang w:eastAsia="zh-CN"/>
        </w:rPr>
        <w:tab/>
        <w:t xml:space="preserve">The 5GPKMF of the </w:t>
      </w:r>
      <w:r w:rsidRPr="004653A9">
        <w:rPr>
          <w:lang w:eastAsia="zh-CN"/>
        </w:rPr>
        <w:t>Relay</w:t>
      </w:r>
      <w:r>
        <w:rPr>
          <w:lang w:eastAsia="zh-CN"/>
        </w:rPr>
        <w:t xml:space="preserve"> UE sends 5GKd, 5GKd Freshness and 5GPRUK_Info to the Relay UE.</w:t>
      </w:r>
    </w:p>
    <w:p w14:paraId="0D3BC4FC" w14:textId="77777777" w:rsidR="00D9085F" w:rsidRDefault="00D9085F" w:rsidP="00D9085F">
      <w:pPr>
        <w:rPr>
          <w:lang w:eastAsia="zh-CN"/>
        </w:rPr>
      </w:pPr>
      <w:r>
        <w:rPr>
          <w:lang w:eastAsia="zh-CN"/>
        </w:rPr>
        <w:t>1</w:t>
      </w:r>
      <w:r>
        <w:rPr>
          <w:rFonts w:hint="eastAsia"/>
          <w:lang w:eastAsia="zh-CN"/>
        </w:rPr>
        <w:t>9</w:t>
      </w:r>
      <w:r>
        <w:rPr>
          <w:lang w:eastAsia="zh-CN"/>
        </w:rPr>
        <w:t>.</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4900A22E" w14:textId="77777777" w:rsidR="00D9085F" w:rsidRDefault="00D9085F" w:rsidP="00D9085F">
      <w:pPr>
        <w:rPr>
          <w:lang w:eastAsia="zh-CN"/>
        </w:rPr>
      </w:pPr>
      <w:r>
        <w:rPr>
          <w:rFonts w:hint="eastAsia"/>
          <w:lang w:eastAsia="zh-CN"/>
        </w:rPr>
        <w:t>20</w:t>
      </w:r>
      <w:r>
        <w:rPr>
          <w:lang w:eastAsia="zh-CN"/>
        </w:rPr>
        <w:t>.</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w:t>
      </w:r>
    </w:p>
    <w:p w14:paraId="385AA61D" w14:textId="77777777" w:rsidR="00D9085F" w:rsidRPr="001D344A" w:rsidRDefault="00D9085F" w:rsidP="00D9085F">
      <w:pPr>
        <w:rPr>
          <w:lang w:eastAsia="zh-CN"/>
        </w:rPr>
      </w:pPr>
      <w:r>
        <w:rPr>
          <w:rFonts w:hint="eastAsia"/>
          <w:lang w:eastAsia="zh-CN"/>
        </w:rPr>
        <w:t>21</w:t>
      </w:r>
      <w:r>
        <w:rPr>
          <w:lang w:eastAsia="zh-CN"/>
        </w:rPr>
        <w:t>.</w:t>
      </w:r>
      <w:r>
        <w:rPr>
          <w:lang w:eastAsia="zh-CN"/>
        </w:rPr>
        <w:tab/>
        <w:t>The Remote UE sends Direct Security Mode Complete message to Relay UE.</w:t>
      </w:r>
    </w:p>
    <w:p w14:paraId="08A3737D" w14:textId="0C6AF810" w:rsidR="00D9085F" w:rsidRDefault="00D9085F" w:rsidP="00D9085F">
      <w:pPr>
        <w:jc w:val="center"/>
        <w:rPr>
          <w:rFonts w:eastAsia="微软雅黑"/>
        </w:rPr>
      </w:pPr>
      <w:r>
        <w:object w:dxaOrig="17041" w:dyaOrig="16606" w14:anchorId="4474C67E">
          <v:shape id="_x0000_i1071" type="#_x0000_t75" style="width:481.5pt;height:469pt" o:ole="">
            <v:imagedata r:id="rId92" o:title=""/>
          </v:shape>
          <o:OLEObject Type="Embed" ProgID="Visio.Drawing.15" ShapeID="_x0000_i1071" DrawAspect="Content" ObjectID="_1683958468" r:id="rId93"/>
        </w:object>
      </w:r>
      <w:r w:rsidDel="00B53FFF">
        <w:t xml:space="preserve"> </w:t>
      </w:r>
    </w:p>
    <w:p w14:paraId="01924ACC" w14:textId="77777777" w:rsidR="00D9085F" w:rsidRDefault="00D9085F" w:rsidP="00D9085F">
      <w:pPr>
        <w:pStyle w:val="TF"/>
        <w:rPr>
          <w:lang w:eastAsia="zh-CN"/>
        </w:rPr>
      </w:pPr>
      <w:r>
        <w:t xml:space="preserve">Figure </w:t>
      </w:r>
      <w:r w:rsidRPr="00546C08">
        <w:t>6.</w:t>
      </w:r>
      <w:r>
        <w:rPr>
          <w:rFonts w:hint="eastAsia"/>
          <w:lang w:eastAsia="zh-CN"/>
        </w:rPr>
        <w:t>29</w:t>
      </w:r>
      <w:r w:rsidRPr="00546C08">
        <w:t>.2-1</w:t>
      </w:r>
      <w:r>
        <w:t xml:space="preserve">: </w:t>
      </w:r>
      <w:r w:rsidRPr="00D25FDF">
        <w:t>UE-to-network relay security flow</w:t>
      </w:r>
    </w:p>
    <w:p w14:paraId="1028619A" w14:textId="77777777" w:rsidR="00241A34" w:rsidRDefault="00241A34" w:rsidP="00241A34">
      <w:pPr>
        <w:pStyle w:val="3"/>
        <w:rPr>
          <w:lang w:val="en-US"/>
        </w:rPr>
      </w:pPr>
      <w:bookmarkStart w:id="2178" w:name="_Toc72846622"/>
      <w:bookmarkStart w:id="2179" w:name="_Toc72850802"/>
      <w:bookmarkStart w:id="2180" w:name="_Toc72920222"/>
      <w:bookmarkStart w:id="2181" w:name="_Toc73345750"/>
      <w:r>
        <w:rPr>
          <w:lang w:val="en-US"/>
        </w:rPr>
        <w:t>6.</w:t>
      </w:r>
      <w:r>
        <w:rPr>
          <w:rFonts w:hint="eastAsia"/>
          <w:lang w:val="en-US" w:eastAsia="zh-CN"/>
        </w:rPr>
        <w:t>29</w:t>
      </w:r>
      <w:r>
        <w:rPr>
          <w:lang w:val="en-US"/>
        </w:rPr>
        <w:t>.3</w:t>
      </w:r>
      <w:r>
        <w:rPr>
          <w:lang w:val="en-US"/>
        </w:rPr>
        <w:tab/>
        <w:t>Evaluation</w:t>
      </w:r>
      <w:bookmarkEnd w:id="2142"/>
      <w:bookmarkEnd w:id="2143"/>
      <w:bookmarkEnd w:id="2144"/>
      <w:bookmarkEnd w:id="2145"/>
      <w:bookmarkEnd w:id="2146"/>
      <w:bookmarkEnd w:id="2147"/>
      <w:bookmarkEnd w:id="2148"/>
      <w:bookmarkEnd w:id="2165"/>
      <w:bookmarkEnd w:id="2178"/>
      <w:bookmarkEnd w:id="2179"/>
      <w:bookmarkEnd w:id="2180"/>
      <w:bookmarkEnd w:id="2181"/>
    </w:p>
    <w:p w14:paraId="783503E5" w14:textId="199D83FA" w:rsidR="00241A34" w:rsidRDefault="00241A34" w:rsidP="00241A34">
      <w:pPr>
        <w:rPr>
          <w:lang w:val="en-US"/>
        </w:rPr>
      </w:pPr>
      <w:r>
        <w:rPr>
          <w:lang w:val="en-US"/>
        </w:rPr>
        <w:t>Editor’s Note: Further evaluation is FFS.</w:t>
      </w:r>
    </w:p>
    <w:p w14:paraId="24E355D0" w14:textId="77777777" w:rsidR="00241A34" w:rsidRDefault="00241A34" w:rsidP="00241A34">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30D18E3E" w14:textId="77777777" w:rsidR="00042D46" w:rsidRPr="004D3578" w:rsidRDefault="00042D46" w:rsidP="00042D46">
      <w:pPr>
        <w:pStyle w:val="2"/>
        <w:rPr>
          <w:lang w:eastAsia="zh-CN"/>
        </w:rPr>
      </w:pPr>
      <w:bookmarkStart w:id="2182" w:name="_Toc66119632"/>
      <w:bookmarkStart w:id="2183" w:name="_Toc72846623"/>
      <w:bookmarkStart w:id="2184" w:name="_Toc72850803"/>
      <w:bookmarkStart w:id="2185" w:name="_Toc72920223"/>
      <w:bookmarkStart w:id="2186" w:name="_Toc62576272"/>
      <w:bookmarkStart w:id="2187" w:name="_Toc62576588"/>
      <w:bookmarkStart w:id="2188" w:name="_Toc62595952"/>
      <w:bookmarkStart w:id="2189" w:name="_Toc62596394"/>
      <w:bookmarkStart w:id="2190" w:name="_Toc62637773"/>
      <w:bookmarkStart w:id="2191" w:name="_Toc73345751"/>
      <w:bookmarkEnd w:id="2149"/>
      <w:bookmarkEnd w:id="2150"/>
      <w:bookmarkEnd w:id="2151"/>
      <w:bookmarkEnd w:id="2152"/>
      <w:bookmarkEnd w:id="2153"/>
      <w:r>
        <w:t>6</w:t>
      </w:r>
      <w:r w:rsidRPr="004D3578">
        <w:t>.</w:t>
      </w:r>
      <w:r>
        <w:rPr>
          <w:rFonts w:hint="eastAsia"/>
          <w:lang w:eastAsia="zh-CN"/>
        </w:rPr>
        <w:t>30</w:t>
      </w:r>
      <w:r w:rsidRPr="004D3578">
        <w:tab/>
      </w:r>
      <w:r>
        <w:t xml:space="preserve">Solution </w:t>
      </w:r>
      <w:r w:rsidRPr="00F21FF7">
        <w:t>#</w:t>
      </w:r>
      <w:r>
        <w:rPr>
          <w:rFonts w:hint="eastAsia"/>
          <w:lang w:eastAsia="zh-CN"/>
        </w:rPr>
        <w:t>30</w:t>
      </w:r>
      <w:r w:rsidRPr="00F21FF7">
        <w:t>:</w:t>
      </w:r>
      <w:r>
        <w:t xml:space="preserve"> </w:t>
      </w:r>
      <w:r w:rsidRPr="00C91D88">
        <w:rPr>
          <w:lang w:eastAsia="zh-CN"/>
        </w:rPr>
        <w:t xml:space="preserve">UE-to-Network Relay </w:t>
      </w:r>
      <w:r>
        <w:rPr>
          <w:rFonts w:hint="eastAsia"/>
          <w:lang w:eastAsia="zh-CN"/>
        </w:rPr>
        <w:t>s</w:t>
      </w:r>
      <w:r w:rsidRPr="00C91D88">
        <w:rPr>
          <w:lang w:eastAsia="zh-CN"/>
        </w:rPr>
        <w:t>ecurity based on primary authentication</w:t>
      </w:r>
      <w:bookmarkEnd w:id="2182"/>
      <w:bookmarkEnd w:id="2183"/>
      <w:bookmarkEnd w:id="2184"/>
      <w:bookmarkEnd w:id="2185"/>
      <w:bookmarkEnd w:id="2191"/>
    </w:p>
    <w:p w14:paraId="6FD6D1CD" w14:textId="77777777" w:rsidR="00D9085F" w:rsidRPr="004D3578" w:rsidRDefault="00D9085F" w:rsidP="00D9085F">
      <w:pPr>
        <w:pStyle w:val="3"/>
      </w:pPr>
      <w:bookmarkStart w:id="2192" w:name="_Toc62576270"/>
      <w:bookmarkStart w:id="2193" w:name="_Toc62576586"/>
      <w:bookmarkStart w:id="2194" w:name="_Toc62595950"/>
      <w:bookmarkStart w:id="2195" w:name="_Toc62596392"/>
      <w:bookmarkStart w:id="2196" w:name="_Toc62637771"/>
      <w:bookmarkStart w:id="2197" w:name="_Toc66119633"/>
      <w:bookmarkStart w:id="2198" w:name="_Toc72846624"/>
      <w:bookmarkStart w:id="2199" w:name="_Toc72850804"/>
      <w:bookmarkStart w:id="2200" w:name="_Toc72920224"/>
      <w:bookmarkStart w:id="2201" w:name="_Toc66119635"/>
      <w:bookmarkStart w:id="2202" w:name="_Toc73345752"/>
      <w:r>
        <w:t>6.</w:t>
      </w:r>
      <w:r>
        <w:rPr>
          <w:rFonts w:hint="eastAsia"/>
          <w:lang w:eastAsia="zh-CN"/>
        </w:rPr>
        <w:t>30</w:t>
      </w:r>
      <w:r>
        <w:t>.1</w:t>
      </w:r>
      <w:r>
        <w:tab/>
        <w:t>Introduction</w:t>
      </w:r>
      <w:bookmarkEnd w:id="2192"/>
      <w:bookmarkEnd w:id="2193"/>
      <w:bookmarkEnd w:id="2194"/>
      <w:bookmarkEnd w:id="2195"/>
      <w:bookmarkEnd w:id="2196"/>
      <w:bookmarkEnd w:id="2197"/>
      <w:bookmarkEnd w:id="2198"/>
      <w:bookmarkEnd w:id="2199"/>
      <w:bookmarkEnd w:id="2200"/>
      <w:bookmarkEnd w:id="2202"/>
    </w:p>
    <w:p w14:paraId="1F3B8D53" w14:textId="77777777" w:rsidR="00D9085F" w:rsidRDefault="00D9085F" w:rsidP="00D9085F">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w:t>
      </w:r>
      <w:r>
        <w:rPr>
          <w:rFonts w:hint="eastAsia"/>
          <w:lang w:eastAsia="zh-CN"/>
        </w:rPr>
        <w:t>applicable to both L2 and</w:t>
      </w:r>
      <w:r w:rsidRPr="002A544A">
        <w:rPr>
          <w:lang w:eastAsia="zh-CN"/>
        </w:rPr>
        <w:t xml:space="preserve"> L3 </w:t>
      </w:r>
      <w:r>
        <w:rPr>
          <w:rFonts w:hint="eastAsia"/>
          <w:lang w:eastAsia="zh-CN"/>
        </w:rPr>
        <w:t>UE-to-Network</w:t>
      </w:r>
      <w:r w:rsidRPr="002A544A">
        <w:rPr>
          <w:lang w:eastAsia="zh-CN"/>
        </w:rPr>
        <w:t xml:space="preserve"> </w:t>
      </w:r>
      <w:r>
        <w:rPr>
          <w:rFonts w:hint="eastAsia"/>
          <w:lang w:eastAsia="zh-CN"/>
        </w:rPr>
        <w:t>Relay architectures.</w:t>
      </w:r>
    </w:p>
    <w:p w14:paraId="4AA9798D" w14:textId="77777777" w:rsidR="00D9085F" w:rsidRDefault="00D9085F" w:rsidP="00D9085F">
      <w:pPr>
        <w:rPr>
          <w:lang w:eastAsia="zh-CN"/>
        </w:rPr>
      </w:pPr>
      <w:r w:rsidRPr="007E440A">
        <w:rPr>
          <w:lang w:eastAsia="zh-CN"/>
        </w:rPr>
        <w:lastRenderedPageBreak/>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62A8EC3D" w14:textId="77777777" w:rsidR="00D9085F" w:rsidRPr="00E17DF9" w:rsidRDefault="00D9085F" w:rsidP="00D9085F">
      <w:pPr>
        <w:pStyle w:val="NO"/>
        <w:rPr>
          <w:lang w:eastAsia="zh-CN"/>
        </w:rPr>
      </w:pPr>
      <w:r w:rsidRPr="00AF742F">
        <w:rPr>
          <w:iCs/>
          <w:lang w:eastAsia="zh-CN"/>
        </w:rPr>
        <w:t xml:space="preserve">NOTE: </w:t>
      </w:r>
      <w:r w:rsidRPr="00212257">
        <w:rPr>
          <w:iCs/>
          <w:lang w:eastAsia="zh-CN"/>
        </w:rPr>
        <w:t>The PC5 unicast communication security procedure may be modified according to the conclusion of KI#12. This modification will be dealt with in normative phase.</w:t>
      </w:r>
    </w:p>
    <w:p w14:paraId="057BCE15" w14:textId="77777777" w:rsidR="00D9085F" w:rsidRDefault="00D9085F" w:rsidP="00D9085F">
      <w:pPr>
        <w:rPr>
          <w:lang w:eastAsia="zh-CN"/>
        </w:rPr>
      </w:pPr>
      <w:r w:rsidRPr="00DC6DAA">
        <w:rPr>
          <w:lang w:eastAsia="zh-CN"/>
        </w:rPr>
        <w:t>The main differences between this solution and the LTE procedure defined in TS 33.303 [6] are as follows:</w:t>
      </w:r>
    </w:p>
    <w:p w14:paraId="799DC102" w14:textId="77777777" w:rsidR="00D9085F" w:rsidRDefault="00D9085F" w:rsidP="00D9085F">
      <w:pPr>
        <w:pStyle w:val="B1"/>
        <w:rPr>
          <w:lang w:eastAsia="zh-CN"/>
        </w:rPr>
      </w:pPr>
      <w:r>
        <w:t>-</w:t>
      </w:r>
      <w:r>
        <w:tab/>
      </w:r>
      <w:r w:rsidRPr="00DC6DAA">
        <w:rPr>
          <w:lang w:eastAsia="zh-CN"/>
        </w:rPr>
        <w:t>In this solution, the PKMF in LTE is replaced by the AUSF of the Relay UE.</w:t>
      </w:r>
    </w:p>
    <w:p w14:paraId="34027193" w14:textId="77777777" w:rsidR="00D9085F" w:rsidRDefault="00D9085F" w:rsidP="00D9085F">
      <w:pPr>
        <w:pStyle w:val="B1"/>
        <w:rPr>
          <w:lang w:eastAsia="zh-CN"/>
        </w:rPr>
      </w:pPr>
      <w:r>
        <w:t>-</w:t>
      </w:r>
      <w:r>
        <w:tab/>
      </w:r>
      <w:r w:rsidRPr="00DC6DAA">
        <w:rPr>
          <w:lang w:eastAsia="zh-CN"/>
        </w:rPr>
        <w:t>In this solution, 5GPRUK is derived from Kausf, but in LTE, PRUK is generated by the GBA system.</w:t>
      </w:r>
    </w:p>
    <w:p w14:paraId="5CCBD404" w14:textId="77777777" w:rsidR="00D9085F" w:rsidRDefault="00D9085F" w:rsidP="00D9085F">
      <w:pPr>
        <w:pStyle w:val="B1"/>
        <w:rPr>
          <w:lang w:eastAsia="zh-CN"/>
        </w:rPr>
      </w:pPr>
      <w:r>
        <w:t>-</w:t>
      </w:r>
      <w:r>
        <w:tab/>
      </w:r>
      <w:r w:rsidRPr="00DC6DAA">
        <w:rPr>
          <w:lang w:eastAsia="zh-CN"/>
        </w:rPr>
        <w:t>In LTE, the UE-to-network relay is only used for public safety services, but in this solution, it is mainly used for commercial services.</w:t>
      </w:r>
    </w:p>
    <w:p w14:paraId="12917F76" w14:textId="77777777" w:rsidR="00D9085F" w:rsidRDefault="00D9085F" w:rsidP="00D9085F">
      <w:pPr>
        <w:pStyle w:val="B1"/>
        <w:rPr>
          <w:lang w:eastAsia="zh-CN"/>
        </w:rPr>
      </w:pPr>
      <w:r>
        <w:t>-</w:t>
      </w:r>
      <w:r>
        <w:tab/>
      </w:r>
      <w:r w:rsidRPr="00DC6DAA">
        <w:rPr>
          <w:lang w:eastAsia="zh-CN"/>
        </w:rPr>
        <w:t>In LTE, the Remote UE provides PRUK ID or IMSI in a Direct Communication Request, but in this solution, the Remote UE provides 5G PRUK ID and/or 5G-GUTI/SUCI in a Direct Communication Request.</w:t>
      </w:r>
    </w:p>
    <w:p w14:paraId="3B0DABD8" w14:textId="77777777" w:rsidR="00D9085F" w:rsidRDefault="00D9085F" w:rsidP="00D9085F">
      <w:pPr>
        <w:pStyle w:val="3"/>
      </w:pPr>
      <w:bookmarkStart w:id="2203" w:name="_Toc62576271"/>
      <w:bookmarkStart w:id="2204" w:name="_Toc62576587"/>
      <w:bookmarkStart w:id="2205" w:name="_Toc62595951"/>
      <w:bookmarkStart w:id="2206" w:name="_Toc62596393"/>
      <w:bookmarkStart w:id="2207" w:name="_Toc62637772"/>
      <w:bookmarkStart w:id="2208" w:name="_Toc66119634"/>
      <w:bookmarkStart w:id="2209" w:name="_Toc72846625"/>
      <w:bookmarkStart w:id="2210" w:name="_Toc72850805"/>
      <w:bookmarkStart w:id="2211" w:name="_Toc72920225"/>
      <w:bookmarkStart w:id="2212" w:name="_Toc73345753"/>
      <w:r>
        <w:t>6.</w:t>
      </w:r>
      <w:r>
        <w:rPr>
          <w:rFonts w:hint="eastAsia"/>
          <w:lang w:eastAsia="zh-CN"/>
        </w:rPr>
        <w:t>30</w:t>
      </w:r>
      <w:r>
        <w:t>.2</w:t>
      </w:r>
      <w:r>
        <w:tab/>
        <w:t>Solution details</w:t>
      </w:r>
      <w:bookmarkEnd w:id="2203"/>
      <w:bookmarkEnd w:id="2204"/>
      <w:bookmarkEnd w:id="2205"/>
      <w:bookmarkEnd w:id="2206"/>
      <w:bookmarkEnd w:id="2207"/>
      <w:bookmarkEnd w:id="2208"/>
      <w:bookmarkEnd w:id="2209"/>
      <w:bookmarkEnd w:id="2210"/>
      <w:bookmarkEnd w:id="2211"/>
      <w:bookmarkEnd w:id="2212"/>
    </w:p>
    <w:p w14:paraId="16864E2B" w14:textId="77777777" w:rsidR="00D9085F" w:rsidRDefault="00D9085F" w:rsidP="00D9085F">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sidRPr="0053060F">
        <w:rPr>
          <w:lang w:eastAsia="zh-CN"/>
        </w:rPr>
        <w:t>based on primary authentication</w:t>
      </w:r>
      <w:r w:rsidRPr="0053060F">
        <w:rPr>
          <w:rFonts w:hint="eastAsia"/>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39719326" w14:textId="77777777" w:rsidR="00D9085F" w:rsidRDefault="00D9085F" w:rsidP="00D9085F">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5526F63D" w14:textId="77777777" w:rsidR="00D9085F" w:rsidRDefault="00D9085F" w:rsidP="00D9085F">
      <w:pPr>
        <w:pStyle w:val="B1"/>
        <w:rPr>
          <w:lang w:eastAsia="zh-CN"/>
        </w:rPr>
      </w:pPr>
      <w:r>
        <w:t>-</w:t>
      </w:r>
      <w:r>
        <w:tab/>
      </w:r>
      <w:r>
        <w:rPr>
          <w:rFonts w:hint="eastAsia"/>
          <w:lang w:eastAsia="zh-CN"/>
        </w:rPr>
        <w:t>a</w:t>
      </w:r>
      <w:r w:rsidRPr="00914305">
        <w:rPr>
          <w:lang w:eastAsia="zh-CN"/>
        </w:rPr>
        <w:t xml:space="preserve"> Relay Service Code that the</w:t>
      </w:r>
      <w:r>
        <w:rPr>
          <w:lang w:eastAsia="zh-CN"/>
        </w:rPr>
        <w:t xml:space="preserve"> Remote UE would like to access</w:t>
      </w:r>
      <w:r>
        <w:rPr>
          <w:rFonts w:hint="eastAsia"/>
          <w:lang w:eastAsia="zh-CN"/>
        </w:rPr>
        <w:t>.</w:t>
      </w:r>
    </w:p>
    <w:p w14:paraId="52C16F68" w14:textId="77777777" w:rsidR="00D9085F" w:rsidRDefault="00D9085F" w:rsidP="00D9085F">
      <w:pPr>
        <w:pStyle w:val="B1"/>
        <w:rPr>
          <w:lang w:eastAsia="zh-CN"/>
        </w:rPr>
      </w:pPr>
      <w:r>
        <w:t>-</w:t>
      </w:r>
      <w:r>
        <w:tab/>
      </w:r>
      <w:r>
        <w:rPr>
          <w:rFonts w:hint="eastAsia"/>
          <w:lang w:eastAsia="zh-CN"/>
        </w:rPr>
        <w:t xml:space="preserve">a </w:t>
      </w:r>
      <w:r w:rsidRPr="00AF742F">
        <w:rPr>
          <w:iCs/>
        </w:rPr>
        <w:t>5GPRUK ID</w:t>
      </w:r>
      <w:r>
        <w:rPr>
          <w:rFonts w:hint="eastAsia"/>
          <w:iCs/>
          <w:lang w:eastAsia="zh-CN"/>
        </w:rPr>
        <w:t xml:space="preserve"> (</w:t>
      </w:r>
      <w:r>
        <w:rPr>
          <w:rFonts w:hint="eastAsia"/>
          <w:lang w:eastAsia="zh-CN"/>
        </w:rPr>
        <w:t xml:space="preserve">if the Remote UE has a </w:t>
      </w:r>
      <w:r w:rsidRPr="00AF742F">
        <w:rPr>
          <w:iCs/>
        </w:rPr>
        <w:t>5GPRUK</w:t>
      </w:r>
      <w:r>
        <w:rPr>
          <w:rFonts w:hint="eastAsia"/>
          <w:iCs/>
          <w:lang w:eastAsia="zh-CN"/>
        </w:rPr>
        <w:t xml:space="preserve"> for this relay connection)</w:t>
      </w:r>
    </w:p>
    <w:p w14:paraId="61DBBC2D" w14:textId="77777777" w:rsidR="00D9085F" w:rsidRDefault="00D9085F" w:rsidP="00D9085F">
      <w:pPr>
        <w:pStyle w:val="B1"/>
        <w:rPr>
          <w:lang w:eastAsia="zh-CN"/>
        </w:rPr>
      </w:pPr>
      <w:r>
        <w:t>-</w:t>
      </w:r>
      <w:r>
        <w:tab/>
      </w:r>
      <w:r>
        <w:rPr>
          <w:rFonts w:hint="eastAsia"/>
          <w:lang w:eastAsia="zh-CN"/>
        </w:rPr>
        <w:t xml:space="preserve">a </w:t>
      </w:r>
      <w:r w:rsidRPr="00466AF3">
        <w:rPr>
          <w:lang w:eastAsia="zh-CN"/>
        </w:rPr>
        <w:t>5G-GUTI</w:t>
      </w:r>
      <w:r>
        <w:rPr>
          <w:rFonts w:hint="eastAsia"/>
          <w:lang w:eastAsia="zh-CN"/>
        </w:rPr>
        <w:t xml:space="preserve"> (if the Remote UE has a </w:t>
      </w:r>
      <w:r w:rsidRPr="00466AF3">
        <w:rPr>
          <w:lang w:eastAsia="zh-CN"/>
        </w:rPr>
        <w:t>5G security context</w:t>
      </w:r>
      <w:r>
        <w:rPr>
          <w:rFonts w:hint="eastAsia"/>
          <w:lang w:eastAsia="zh-CN"/>
        </w:rPr>
        <w:t xml:space="preserve">) or a SUCI (if the Remote UE does not have a </w:t>
      </w:r>
      <w:r w:rsidRPr="00466AF3">
        <w:rPr>
          <w:lang w:eastAsia="zh-CN"/>
        </w:rPr>
        <w:t>5G security context</w:t>
      </w:r>
      <w:r>
        <w:rPr>
          <w:rFonts w:hint="eastAsia"/>
          <w:lang w:eastAsia="zh-CN"/>
        </w:rPr>
        <w:t>). I</w:t>
      </w:r>
      <w:r w:rsidRPr="00DC688B">
        <w:rPr>
          <w:lang w:eastAsia="zh-CN"/>
        </w:rPr>
        <w:t xml:space="preserve">n the case </w:t>
      </w:r>
      <w:r>
        <w:rPr>
          <w:rFonts w:hint="eastAsia"/>
          <w:lang w:eastAsia="zh-CN"/>
        </w:rPr>
        <w:t xml:space="preserve">of </w:t>
      </w:r>
      <w:r w:rsidRPr="00DC688B">
        <w:rPr>
          <w:lang w:eastAsia="zh-CN"/>
        </w:rPr>
        <w:t xml:space="preserve">5G-GUTI, </w:t>
      </w:r>
      <w:r w:rsidRPr="002F0D9A">
        <w:rPr>
          <w:lang w:eastAsia="zh-CN"/>
        </w:rPr>
        <w:t>5GPRUK ID</w:t>
      </w:r>
      <w:r>
        <w:rPr>
          <w:rFonts w:hint="eastAsia"/>
          <w:lang w:eastAsia="zh-CN"/>
        </w:rPr>
        <w:t xml:space="preserve">, </w:t>
      </w:r>
      <w:r w:rsidRPr="002F0D9A">
        <w:rPr>
          <w:lang w:eastAsia="zh-CN"/>
        </w:rPr>
        <w:t>GUTI, Relay Service Code</w:t>
      </w:r>
      <w:r>
        <w:rPr>
          <w:rFonts w:hint="eastAsia"/>
          <w:lang w:eastAsia="zh-CN"/>
        </w:rPr>
        <w:t xml:space="preserve"> and </w:t>
      </w:r>
      <w:r w:rsidRPr="002F0D9A">
        <w:rPr>
          <w:lang w:eastAsia="zh-CN"/>
        </w:rPr>
        <w:t>Nonce_1</w:t>
      </w:r>
      <w:r w:rsidRPr="00DC688B">
        <w:rPr>
          <w:lang w:eastAsia="zh-CN"/>
        </w:rPr>
        <w:t xml:space="preserve"> should be integrity protected</w:t>
      </w:r>
      <w:r>
        <w:rPr>
          <w:rFonts w:hint="eastAsia"/>
          <w:lang w:eastAsia="zh-CN"/>
        </w:rPr>
        <w:t xml:space="preserve"> with </w:t>
      </w:r>
      <w:r w:rsidRPr="007B0C8B">
        <w:t>K</w:t>
      </w:r>
      <w:r w:rsidRPr="007B0C8B">
        <w:rPr>
          <w:vertAlign w:val="subscript"/>
        </w:rPr>
        <w:t>NASint</w:t>
      </w:r>
      <w:r>
        <w:rPr>
          <w:rFonts w:hint="eastAsia"/>
          <w:lang w:eastAsia="zh-CN"/>
        </w:rPr>
        <w:t>.</w:t>
      </w:r>
    </w:p>
    <w:p w14:paraId="45CEEA8E"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w:t>
      </w:r>
      <w:r w:rsidRPr="00AF742F">
        <w:rPr>
          <w:iCs/>
          <w:lang w:eastAsia="zh-CN"/>
        </w:rPr>
        <w:t>1:</w:t>
      </w:r>
      <w:r w:rsidRPr="00AF742F">
        <w:rPr>
          <w:iCs/>
          <w:lang w:eastAsia="zh-CN"/>
        </w:rPr>
        <w:tab/>
        <w:t xml:space="preserve"> </w:t>
      </w:r>
      <w:r w:rsidRPr="00AF742F">
        <w:rPr>
          <w:iCs/>
        </w:rPr>
        <w:t>5GPRUK and 5GPRUK ID are equivalent to PRUK and PRUK ID in TS 33.303 [6], respectively.</w:t>
      </w:r>
    </w:p>
    <w:p w14:paraId="2E092C1E" w14:textId="77777777" w:rsidR="00D9085F" w:rsidRDefault="00D9085F" w:rsidP="00D9085F">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w:t>
      </w:r>
      <w:r w:rsidRPr="002F0D9A">
        <w:rPr>
          <w:lang w:eastAsia="zh-CN"/>
        </w:rPr>
        <w:t>5GPRUK ID</w:t>
      </w:r>
      <w:r>
        <w:rPr>
          <w:rFonts w:hint="eastAsia"/>
          <w:lang w:eastAsia="zh-CN"/>
        </w:rPr>
        <w:t xml:space="preserve"> </w:t>
      </w:r>
      <w:r w:rsidRPr="002F0D9A">
        <w:rPr>
          <w:lang w:eastAsia="zh-CN"/>
        </w:rPr>
        <w:t>and/or</w:t>
      </w:r>
      <w:r>
        <w:rPr>
          <w:rFonts w:hint="eastAsia"/>
          <w:lang w:eastAsia="zh-CN"/>
        </w:rPr>
        <w:t xml:space="preserve"> </w:t>
      </w:r>
      <w:r>
        <w:rPr>
          <w:lang w:eastAsia="zh-CN"/>
        </w:rPr>
        <w:t>SUCI</w:t>
      </w:r>
      <w:r>
        <w:rPr>
          <w:rFonts w:hint="eastAsia"/>
          <w:lang w:eastAsia="zh-CN"/>
        </w:rPr>
        <w:t>/</w:t>
      </w:r>
      <w:r w:rsidRPr="002F0D9A">
        <w:rPr>
          <w:lang w:eastAsia="zh-CN"/>
        </w:rPr>
        <w:t>GUTI</w:t>
      </w:r>
      <w:r>
        <w:rPr>
          <w:lang w:eastAsia="zh-CN"/>
        </w:rPr>
        <w:t>,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sidRPr="00DC688B">
        <w:rPr>
          <w:lang w:eastAsia="zh-CN"/>
        </w:rPr>
        <w:t>integrity</w:t>
      </w:r>
      <w:r>
        <w:rPr>
          <w:rFonts w:hint="eastAsia"/>
          <w:lang w:eastAsia="zh-CN"/>
        </w:rPr>
        <w:t xml:space="preserve"> </w:t>
      </w:r>
      <w:r w:rsidRPr="00DC688B">
        <w:rPr>
          <w:lang w:eastAsia="zh-CN"/>
        </w:rPr>
        <w:t>protected</w:t>
      </w:r>
      <w:r>
        <w:rPr>
          <w:rFonts w:hint="eastAsia"/>
          <w:lang w:eastAsia="zh-CN"/>
        </w:rPr>
        <w:t xml:space="preserve"> with </w:t>
      </w:r>
      <w:r w:rsidRPr="007B0C8B">
        <w:t>K</w:t>
      </w:r>
      <w:r w:rsidRPr="007B0C8B">
        <w:rPr>
          <w:vertAlign w:val="subscript"/>
        </w:rPr>
        <w:t>NASint</w:t>
      </w:r>
      <w:r>
        <w:rPr>
          <w:rFonts w:hint="eastAsia"/>
          <w:lang w:eastAsia="zh-CN"/>
        </w:rPr>
        <w:t xml:space="preserve"> by the Remote UE.</w:t>
      </w:r>
    </w:p>
    <w:p w14:paraId="4163D1C6" w14:textId="77777777" w:rsidR="00D9085F" w:rsidRDefault="00D9085F" w:rsidP="00D9085F">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2D736C40" w14:textId="77777777" w:rsidR="00D9085F" w:rsidRDefault="00D9085F" w:rsidP="00D9085F">
      <w:pPr>
        <w:rPr>
          <w:lang w:eastAsia="zh-CN"/>
        </w:rPr>
      </w:pPr>
      <w:r w:rsidRPr="00DC688B">
        <w:rPr>
          <w:lang w:eastAsia="zh-CN"/>
        </w:rPr>
        <w:t xml:space="preserve">In the case </w:t>
      </w:r>
      <w:r>
        <w:rPr>
          <w:rFonts w:hint="eastAsia"/>
          <w:lang w:eastAsia="zh-CN"/>
        </w:rPr>
        <w:t>that</w:t>
      </w:r>
      <w:r w:rsidRPr="006766CD">
        <w:rPr>
          <w:lang w:eastAsia="zh-CN"/>
        </w:rPr>
        <w:t xml:space="preserve"> 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 xml:space="preserve">emote UE contains </w:t>
      </w:r>
      <w:r>
        <w:rPr>
          <w:rFonts w:hint="eastAsia"/>
          <w:lang w:eastAsia="zh-CN"/>
        </w:rPr>
        <w:t xml:space="preserve">a </w:t>
      </w:r>
      <w:r w:rsidRPr="006766CD">
        <w:rPr>
          <w:lang w:eastAsia="zh-CN"/>
        </w:rPr>
        <w:t>5G-GUTI</w:t>
      </w:r>
      <w:r>
        <w:rPr>
          <w:rFonts w:hint="eastAsia"/>
          <w:lang w:eastAsia="zh-CN"/>
        </w:rPr>
        <w:t xml:space="preserve"> and the AMF of the Remote UE and the AMF of the Relay UE are the same</w:t>
      </w:r>
      <w:r w:rsidRPr="006766CD">
        <w:rPr>
          <w:lang w:eastAsia="zh-CN"/>
        </w:rPr>
        <w:t>, the AMF should retrieve the SUPI</w:t>
      </w:r>
      <w:r>
        <w:rPr>
          <w:lang w:eastAsia="zh-CN"/>
        </w:rPr>
        <w:t xml:space="preserve"> and</w:t>
      </w:r>
      <w:r w:rsidRPr="006766CD">
        <w:rPr>
          <w:lang w:eastAsia="zh-CN"/>
        </w:rPr>
        <w:t xml:space="preserve"> current 5G security context of the </w:t>
      </w:r>
      <w:r>
        <w:rPr>
          <w:rFonts w:hint="eastAsia"/>
          <w:lang w:eastAsia="zh-CN"/>
        </w:rPr>
        <w:t>R</w:t>
      </w:r>
      <w:r w:rsidRPr="006766CD">
        <w:rPr>
          <w:lang w:eastAsia="zh-CN"/>
        </w:rPr>
        <w:t xml:space="preserve">emote UE, and then check the integrity protection of the </w:t>
      </w:r>
      <w:r>
        <w:rPr>
          <w:rFonts w:hint="eastAsia"/>
          <w:lang w:eastAsia="zh-CN"/>
        </w:rPr>
        <w:t>parameters of 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equest message</w:t>
      </w:r>
      <w:r w:rsidRPr="00EA7731">
        <w:t xml:space="preserve"> </w:t>
      </w:r>
      <w:r w:rsidRPr="00EA7731">
        <w:rPr>
          <w:lang w:eastAsia="zh-CN"/>
        </w:rPr>
        <w:t>as received in the NAS Relay Key Request message</w:t>
      </w:r>
      <w:r w:rsidRPr="006766CD">
        <w:rPr>
          <w:lang w:eastAsia="zh-CN"/>
        </w:rPr>
        <w:t>.</w:t>
      </w:r>
    </w:p>
    <w:p w14:paraId="400CAC7D" w14:textId="77777777" w:rsidR="00D9085F" w:rsidRPr="00E424FC" w:rsidRDefault="00D9085F" w:rsidP="00D9085F">
      <w:pPr>
        <w:rPr>
          <w:lang w:eastAsia="zh-CN"/>
        </w:rPr>
      </w:pPr>
      <w:r w:rsidRPr="00DC688B">
        <w:rPr>
          <w:lang w:eastAsia="zh-CN"/>
        </w:rPr>
        <w:t xml:space="preserve">In the case </w:t>
      </w:r>
      <w:r>
        <w:rPr>
          <w:rFonts w:hint="eastAsia"/>
          <w:lang w:eastAsia="zh-CN"/>
        </w:rPr>
        <w:t>that</w:t>
      </w:r>
      <w:r w:rsidRPr="006766CD">
        <w:rPr>
          <w:lang w:eastAsia="zh-CN"/>
        </w:rPr>
        <w:t xml:space="preserve"> 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 xml:space="preserve">emote UE contains </w:t>
      </w:r>
      <w:r>
        <w:rPr>
          <w:rFonts w:hint="eastAsia"/>
          <w:lang w:eastAsia="zh-CN"/>
        </w:rPr>
        <w:t xml:space="preserve">a </w:t>
      </w:r>
      <w:r w:rsidRPr="006766CD">
        <w:rPr>
          <w:lang w:eastAsia="zh-CN"/>
        </w:rPr>
        <w:t>5G-GUTI</w:t>
      </w:r>
      <w:r>
        <w:rPr>
          <w:rFonts w:hint="eastAsia"/>
          <w:lang w:eastAsia="zh-CN"/>
        </w:rPr>
        <w:t xml:space="preserve"> and the AMF of the Remote UE and the AMF of the Relay UE are not the same,</w:t>
      </w:r>
      <w:r w:rsidRPr="006766CD">
        <w:rPr>
          <w:lang w:eastAsia="zh-CN"/>
        </w:rPr>
        <w:t xml:space="preserve"> the AMF should </w:t>
      </w:r>
      <w:r>
        <w:rPr>
          <w:rFonts w:hint="eastAsia"/>
          <w:lang w:eastAsia="zh-CN"/>
        </w:rPr>
        <w:t xml:space="preserve">send </w:t>
      </w:r>
      <w:r w:rsidRPr="006766CD">
        <w:rPr>
          <w:lang w:eastAsia="zh-CN"/>
        </w:rPr>
        <w:t xml:space="preserve">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emote UE</w:t>
      </w:r>
      <w:r>
        <w:rPr>
          <w:rFonts w:hint="eastAsia"/>
          <w:lang w:eastAsia="zh-CN"/>
        </w:rPr>
        <w:t xml:space="preserve"> to the </w:t>
      </w:r>
      <w:r w:rsidRPr="00511D14">
        <w:rPr>
          <w:lang w:eastAsia="zh-CN"/>
        </w:rPr>
        <w:t>AMF</w:t>
      </w:r>
      <w:r>
        <w:rPr>
          <w:rFonts w:hint="eastAsia"/>
          <w:lang w:eastAsia="zh-CN"/>
        </w:rPr>
        <w:t xml:space="preserve"> of the Remote UE according to the 5G-GUTI. The </w:t>
      </w:r>
      <w:r w:rsidRPr="00511D14">
        <w:rPr>
          <w:lang w:eastAsia="zh-CN"/>
        </w:rPr>
        <w:t>AMF</w:t>
      </w:r>
      <w:r>
        <w:rPr>
          <w:rFonts w:hint="eastAsia"/>
          <w:lang w:eastAsia="zh-CN"/>
        </w:rPr>
        <w:t xml:space="preserve"> of the Remote UE should </w:t>
      </w:r>
      <w:r w:rsidRPr="006766CD">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rsidRPr="00E424FC">
        <w:t xml:space="preserve"> </w:t>
      </w:r>
      <w:r>
        <w:rPr>
          <w:lang w:eastAsia="zh-CN"/>
        </w:rPr>
        <w:t>If these checks are passed, the</w:t>
      </w:r>
      <w:r>
        <w:rPr>
          <w:rFonts w:hint="eastAsia"/>
          <w:lang w:eastAsia="zh-CN"/>
        </w:rPr>
        <w:t xml:space="preserve"> </w:t>
      </w:r>
      <w:r w:rsidRPr="00E424FC">
        <w:rPr>
          <w:lang w:eastAsia="zh-CN"/>
        </w:rPr>
        <w:t xml:space="preserve">AMF </w:t>
      </w:r>
      <w:r>
        <w:rPr>
          <w:rFonts w:hint="eastAsia"/>
          <w:lang w:eastAsia="zh-CN"/>
        </w:rPr>
        <w:t xml:space="preserve">of the Remote UE </w:t>
      </w:r>
      <w:r w:rsidRPr="00E424FC">
        <w:rPr>
          <w:lang w:eastAsia="zh-CN"/>
        </w:rPr>
        <w:t xml:space="preserve">should transfer </w:t>
      </w:r>
      <w:r>
        <w:rPr>
          <w:rFonts w:hint="eastAsia"/>
          <w:lang w:eastAsia="zh-CN"/>
        </w:rPr>
        <w:t xml:space="preserve">the </w:t>
      </w:r>
      <w:r w:rsidRPr="00E424FC">
        <w:rPr>
          <w:lang w:eastAsia="zh-CN"/>
        </w:rPr>
        <w:t xml:space="preserve">current security context of the Remote UE to the AMF </w:t>
      </w:r>
      <w:r>
        <w:rPr>
          <w:rFonts w:hint="eastAsia"/>
          <w:lang w:eastAsia="zh-CN"/>
        </w:rPr>
        <w:t xml:space="preserve">of the Relay UE </w:t>
      </w:r>
      <w:r w:rsidRPr="00E424FC">
        <w:rPr>
          <w:lang w:eastAsia="zh-CN"/>
        </w:rPr>
        <w:t>as defined in clause 6.9.3 of TS 33.501[14].</w:t>
      </w:r>
    </w:p>
    <w:p w14:paraId="2139136E" w14:textId="77777777" w:rsidR="00D9085F" w:rsidRPr="00CD0E68" w:rsidRDefault="00D9085F" w:rsidP="00D9085F">
      <w:pPr>
        <w:keepLines/>
        <w:ind w:left="284"/>
        <w:rPr>
          <w:color w:val="FF0000"/>
          <w:lang w:eastAsia="zh-CN"/>
        </w:rPr>
      </w:pPr>
      <w:r w:rsidRPr="00CD0E68">
        <w:rPr>
          <w:color w:val="FF0000"/>
        </w:rPr>
        <w:t xml:space="preserve">Editor’s note: </w:t>
      </w:r>
      <w:r w:rsidRPr="009A3F65">
        <w:rPr>
          <w:color w:val="FF0000"/>
        </w:rPr>
        <w:t>When there is a K_AMF change during UE security context transfer, how to deal with desynchronization of K_AMF is FFS.</w:t>
      </w:r>
    </w:p>
    <w:p w14:paraId="25AB2486" w14:textId="77777777" w:rsidR="00D9085F" w:rsidRPr="00CD0E68" w:rsidRDefault="00D9085F" w:rsidP="00D9085F">
      <w:pPr>
        <w:keepLines/>
        <w:ind w:left="284"/>
        <w:rPr>
          <w:color w:val="FF0000"/>
          <w:lang w:eastAsia="zh-CN"/>
        </w:rPr>
      </w:pPr>
      <w:r w:rsidRPr="00CD0E68">
        <w:rPr>
          <w:color w:val="FF0000"/>
        </w:rPr>
        <w:t xml:space="preserve">Editor’s note: </w:t>
      </w:r>
      <w:r w:rsidRPr="009A3F65">
        <w:rPr>
          <w:color w:val="FF0000"/>
        </w:rPr>
        <w:t>How 5G-GUTI reallocation and Registration Update is performed when Remote UE is transferred to Relay's AMF is FFS.</w:t>
      </w:r>
    </w:p>
    <w:p w14:paraId="31A5000C" w14:textId="77777777" w:rsidR="00D9085F" w:rsidRDefault="00D9085F" w:rsidP="00D9085F">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sidRPr="00AF742F">
        <w:rPr>
          <w:iCs/>
        </w:rPr>
        <w:t>PRUK ID</w:t>
      </w:r>
      <w:r>
        <w:rPr>
          <w:rFonts w:hint="eastAsia"/>
          <w:iCs/>
          <w:lang w:eastAsia="zh-CN"/>
        </w:rPr>
        <w:t xml:space="preserve"> </w:t>
      </w:r>
      <w:r w:rsidRPr="006954EB">
        <w:rPr>
          <w:iCs/>
          <w:lang w:eastAsia="zh-CN"/>
        </w:rPr>
        <w:t>(</w:t>
      </w:r>
      <w:r w:rsidRPr="005E2D85">
        <w:rPr>
          <w:iCs/>
          <w:lang w:eastAsia="zh-CN"/>
        </w:rPr>
        <w:t>if it exists</w:t>
      </w:r>
      <w:r w:rsidRPr="006954EB">
        <w:rPr>
          <w:iCs/>
          <w:lang w:eastAsia="zh-CN"/>
        </w:rPr>
        <w:t>)</w:t>
      </w:r>
      <w:r>
        <w:rPr>
          <w:lang w:eastAsia="zh-CN"/>
        </w:rPr>
        <w:t>.</w:t>
      </w:r>
    </w:p>
    <w:p w14:paraId="21FF9E42" w14:textId="77777777" w:rsidR="00D9085F" w:rsidRDefault="00D9085F" w:rsidP="00D9085F">
      <w:pPr>
        <w:rPr>
          <w:lang w:eastAsia="zh-CN"/>
        </w:rPr>
      </w:pPr>
      <w:r>
        <w:rPr>
          <w:lang w:eastAsia="zh-CN"/>
        </w:rPr>
        <w:lastRenderedPageBreak/>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 xml:space="preserve">he AUSF </w:t>
      </w:r>
      <w:r w:rsidRPr="00C23EF7">
        <w:rPr>
          <w:lang w:eastAsia="zh-CN"/>
        </w:rPr>
        <w:t>performs a primary authentication procedure defined in TS 33.501 [14]</w:t>
      </w:r>
      <w:r>
        <w:rPr>
          <w:rFonts w:hint="eastAsia"/>
          <w:lang w:eastAsia="zh-CN"/>
        </w:rPr>
        <w:t xml:space="preserve"> to</w:t>
      </w:r>
      <w:r w:rsidRPr="00C23EF7">
        <w:rPr>
          <w:lang w:eastAsia="zh-CN"/>
        </w:rPr>
        <w:t xml:space="preserve"> the remote UE </w:t>
      </w:r>
      <w:r>
        <w:rPr>
          <w:rFonts w:hint="eastAsia"/>
          <w:lang w:eastAsia="zh-CN"/>
        </w:rPr>
        <w:t>through the Relay UE</w:t>
      </w:r>
      <w:r>
        <w:rPr>
          <w:lang w:eastAsia="zh-CN"/>
        </w:rPr>
        <w:t>.</w:t>
      </w:r>
    </w:p>
    <w:p w14:paraId="666711E8" w14:textId="77777777" w:rsidR="00D9085F" w:rsidRDefault="00D9085F" w:rsidP="00D9085F">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1B26D982" w14:textId="77777777" w:rsidR="00D9085F" w:rsidRDefault="00D9085F" w:rsidP="00D9085F">
      <w:pPr>
        <w:rPr>
          <w:lang w:eastAsia="zh-CN"/>
        </w:rPr>
      </w:pPr>
      <w:r>
        <w:rPr>
          <w:rFonts w:hint="eastAsia"/>
          <w:lang w:eastAsia="zh-CN"/>
        </w:rPr>
        <w:t>9-10</w:t>
      </w:r>
      <w:r>
        <w:rPr>
          <w:lang w:eastAsia="zh-CN"/>
        </w:rPr>
        <w:t>.</w:t>
      </w:r>
      <w:r>
        <w:rPr>
          <w:lang w:eastAsia="zh-CN"/>
        </w:rPr>
        <w:tab/>
      </w:r>
      <w:r>
        <w:rPr>
          <w:rFonts w:hint="eastAsia"/>
          <w:lang w:eastAsia="zh-CN"/>
        </w:rPr>
        <w:t>In the case of a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the AUSF of the Remote UE retrieves the 5G</w:t>
      </w:r>
      <w:r w:rsidRPr="00AF742F">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sidRPr="00AF742F">
        <w:rPr>
          <w:iCs/>
        </w:rPr>
        <w:t>PRUK ID</w:t>
      </w:r>
      <w:r>
        <w:rPr>
          <w:rFonts w:hint="eastAsia"/>
          <w:iCs/>
          <w:lang w:eastAsia="zh-CN"/>
        </w:rPr>
        <w:t>.</w:t>
      </w:r>
    </w:p>
    <w:p w14:paraId="3C731D1B" w14:textId="77777777" w:rsidR="00D9085F" w:rsidRDefault="00D9085F" w:rsidP="00D9085F">
      <w:pPr>
        <w:rPr>
          <w:lang w:eastAsia="zh-CN"/>
        </w:rPr>
      </w:pPr>
      <w:r>
        <w:rPr>
          <w:rFonts w:hint="eastAsia"/>
          <w:lang w:eastAsia="zh-CN"/>
        </w:rPr>
        <w:t>11</w:t>
      </w:r>
      <w:r>
        <w:rPr>
          <w:lang w:eastAsia="zh-CN"/>
        </w:rPr>
        <w:t>.</w:t>
      </w:r>
      <w:r>
        <w:rPr>
          <w:lang w:eastAsia="zh-CN"/>
        </w:rPr>
        <w:tab/>
      </w:r>
      <w:r>
        <w:rPr>
          <w:rFonts w:hint="eastAsia"/>
          <w:lang w:eastAsia="zh-CN"/>
        </w:rPr>
        <w:t>If there is no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xml:space="preserve"> or the 5G</w:t>
      </w:r>
      <w:r w:rsidRPr="00AF742F">
        <w:rPr>
          <w:iCs/>
        </w:rPr>
        <w:t>PRUK ID</w:t>
      </w:r>
      <w:r>
        <w:rPr>
          <w:rFonts w:hint="eastAsia"/>
          <w:lang w:eastAsia="zh-CN"/>
        </w:rPr>
        <w:t xml:space="preserve"> needs refreshing, a new 5G</w:t>
      </w:r>
      <w:r w:rsidRPr="00AF742F">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27305639"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w:t>
      </w:r>
      <w:r w:rsidRPr="00AF742F">
        <w:rPr>
          <w:iCs/>
          <w:lang w:eastAsia="zh-CN"/>
        </w:rPr>
        <w:t>2:</w:t>
      </w:r>
      <w:r w:rsidRPr="00AF742F">
        <w:rPr>
          <w:iCs/>
          <w:lang w:eastAsia="zh-CN"/>
        </w:rPr>
        <w:tab/>
        <w:t xml:space="preserve"> The detailed structure of 5GPRUK_Info will be defined in normative phase.</w:t>
      </w:r>
    </w:p>
    <w:p w14:paraId="04689224" w14:textId="77777777" w:rsidR="00D9085F" w:rsidRDefault="00D9085F" w:rsidP="00D9085F">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sidRPr="00AF742F">
        <w:rPr>
          <w:iCs/>
        </w:rPr>
        <w:t>PRUK</w:t>
      </w:r>
      <w:r>
        <w:rPr>
          <w:rFonts w:hint="eastAsia"/>
          <w:iCs/>
          <w:lang w:eastAsia="zh-CN"/>
        </w:rPr>
        <w:t xml:space="preserve"> is generated,</w:t>
      </w:r>
      <w:r w:rsidRPr="00AF742F">
        <w:rPr>
          <w:iCs/>
        </w:rPr>
        <w:t xml:space="preserve"> </w:t>
      </w:r>
      <w:r>
        <w:rPr>
          <w:rFonts w:hint="eastAsia"/>
          <w:lang w:eastAsia="zh-CN"/>
        </w:rPr>
        <w:t>the AUSF of the Remote UE stores the newly generated 5G</w:t>
      </w:r>
      <w:r w:rsidRPr="00AF742F">
        <w:rPr>
          <w:iCs/>
        </w:rPr>
        <w:t>PRUK</w:t>
      </w:r>
      <w:r>
        <w:rPr>
          <w:rFonts w:hint="eastAsia"/>
          <w:iCs/>
          <w:lang w:eastAsia="zh-CN"/>
        </w:rPr>
        <w:t xml:space="preserve"> and </w:t>
      </w:r>
      <w:r>
        <w:rPr>
          <w:lang w:eastAsia="zh-CN"/>
        </w:rPr>
        <w:t>5GPRUK ID</w:t>
      </w:r>
      <w:r>
        <w:rPr>
          <w:rFonts w:hint="eastAsia"/>
          <w:iCs/>
          <w:lang w:eastAsia="zh-CN"/>
        </w:rPr>
        <w:t xml:space="preserve"> in the UDM.</w:t>
      </w:r>
    </w:p>
    <w:p w14:paraId="3ABB22DB" w14:textId="77777777" w:rsidR="00D9085F" w:rsidRDefault="00D9085F" w:rsidP="00D9085F">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sidRPr="00491C0E">
        <w:rPr>
          <w:noProof/>
        </w:rPr>
        <w:t>K</w:t>
      </w:r>
      <w:r w:rsidRPr="00491C0E">
        <w:rPr>
          <w:noProof/>
          <w:vertAlign w:val="subscript"/>
        </w:rPr>
        <w:t>D</w:t>
      </w:r>
      <w:r>
        <w:rPr>
          <w:lang w:eastAsia="zh-CN"/>
        </w:rPr>
        <w:t xml:space="preserve"> Freshness Parameter, and then generates a new 5G</w:t>
      </w:r>
      <w:r w:rsidRPr="00491C0E">
        <w:rPr>
          <w:noProof/>
        </w:rPr>
        <w:t>K</w:t>
      </w:r>
      <w:r w:rsidRPr="00491C0E">
        <w:rPr>
          <w:noProof/>
          <w:vertAlign w:val="subscript"/>
        </w:rPr>
        <w:t>D</w:t>
      </w:r>
      <w:r>
        <w:rPr>
          <w:lang w:eastAsia="zh-CN"/>
        </w:rPr>
        <w:t xml:space="preserve"> using 5GPRUK, 5G</w:t>
      </w:r>
      <w:r w:rsidRPr="00491C0E">
        <w:rPr>
          <w:noProof/>
        </w:rPr>
        <w:t>K</w:t>
      </w:r>
      <w:r w:rsidRPr="00491C0E">
        <w:rPr>
          <w:noProof/>
          <w:vertAlign w:val="subscript"/>
        </w:rPr>
        <w:t>D</w:t>
      </w:r>
      <w:r>
        <w:rPr>
          <w:lang w:eastAsia="zh-CN"/>
        </w:rPr>
        <w:t xml:space="preserve"> Freshness Parameter, Nonce_1, Relay Service Code etc.</w:t>
      </w:r>
    </w:p>
    <w:p w14:paraId="3834F2BE"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3</w:t>
      </w:r>
      <w:r w:rsidRPr="00AF742F">
        <w:rPr>
          <w:iCs/>
          <w:lang w:eastAsia="zh-CN"/>
        </w:rPr>
        <w:t>:</w:t>
      </w:r>
      <w:r w:rsidRPr="00AF742F">
        <w:rPr>
          <w:iCs/>
          <w:lang w:eastAsia="zh-CN"/>
        </w:rPr>
        <w:tab/>
        <w:t xml:space="preserv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491C0E">
        <w:rPr>
          <w:noProof/>
        </w:rPr>
        <w:t>K</w:t>
      </w:r>
      <w:r w:rsidRPr="00491C0E">
        <w:rPr>
          <w:noProof/>
          <w:vertAlign w:val="subscript"/>
        </w:rPr>
        <w:t>D</w:t>
      </w:r>
      <w:r w:rsidRPr="00AF742F">
        <w:rPr>
          <w:iCs/>
        </w:rPr>
        <w:t xml:space="preserve"> in TS 33.303 [6].</w:t>
      </w:r>
    </w:p>
    <w:p w14:paraId="62512BED" w14:textId="77777777" w:rsidR="00D9085F" w:rsidRDefault="00D9085F" w:rsidP="00D9085F">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sidRPr="00491C0E">
        <w:rPr>
          <w:noProof/>
        </w:rPr>
        <w:t>K</w:t>
      </w:r>
      <w:r w:rsidRPr="00491C0E">
        <w:rPr>
          <w:noProof/>
          <w:vertAlign w:val="subscript"/>
        </w:rPr>
        <w:t>D</w:t>
      </w:r>
      <w:r>
        <w:rPr>
          <w:lang w:eastAsia="zh-CN"/>
        </w:rPr>
        <w:t>, 5G</w:t>
      </w:r>
      <w:r w:rsidRPr="00491C0E">
        <w:rPr>
          <w:noProof/>
        </w:rPr>
        <w:t>K</w:t>
      </w:r>
      <w:r w:rsidRPr="00491C0E">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p>
    <w:p w14:paraId="5F0F192F" w14:textId="77777777" w:rsidR="00D9085F" w:rsidRDefault="00D9085F" w:rsidP="00D9085F">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sidRPr="00491C0E">
        <w:rPr>
          <w:noProof/>
        </w:rPr>
        <w:t>K</w:t>
      </w:r>
      <w:r w:rsidRPr="00491C0E">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sidRPr="005E2D85">
        <w:rPr>
          <w:iCs/>
          <w:lang w:eastAsia="zh-CN"/>
        </w:rPr>
        <w:t>if it exists</w:t>
      </w:r>
      <w:r>
        <w:rPr>
          <w:rFonts w:hint="eastAsia"/>
          <w:lang w:eastAsia="zh-CN"/>
        </w:rPr>
        <w:t>)</w:t>
      </w:r>
      <w:r>
        <w:rPr>
          <w:lang w:eastAsia="zh-CN"/>
        </w:rPr>
        <w:t>.</w:t>
      </w:r>
    </w:p>
    <w:p w14:paraId="6146041A"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4</w:t>
      </w:r>
      <w:r w:rsidRPr="00AF742F">
        <w:rPr>
          <w:iCs/>
          <w:lang w:eastAsia="zh-CN"/>
        </w:rPr>
        <w:t>:</w:t>
      </w:r>
      <w:r w:rsidRPr="00AF742F">
        <w:rPr>
          <w:iCs/>
          <w:lang w:eastAsia="zh-CN"/>
        </w:rPr>
        <w:tab/>
        <w:t xml:space="preserve"> </w:t>
      </w:r>
      <w:r>
        <w:rPr>
          <w:rFonts w:hint="eastAsia"/>
          <w:iCs/>
          <w:lang w:eastAsia="zh-CN"/>
        </w:rPr>
        <w:t xml:space="preserve">In Remote UE and Relay UE,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8E67A7">
        <w:t>K</w:t>
      </w:r>
      <w:r w:rsidRPr="008E67A7">
        <w:rPr>
          <w:vertAlign w:val="subscript"/>
        </w:rPr>
        <w:t>NRP</w:t>
      </w:r>
      <w:r w:rsidRPr="00AF742F">
        <w:rPr>
          <w:iCs/>
        </w:rPr>
        <w:t>.</w:t>
      </w:r>
    </w:p>
    <w:p w14:paraId="56184617" w14:textId="77777777" w:rsidR="00D9085F" w:rsidRDefault="00D9085F" w:rsidP="00D9085F">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sidRPr="00491C0E">
        <w:rPr>
          <w:noProof/>
        </w:rPr>
        <w:t>K</w:t>
      </w:r>
      <w:r w:rsidRPr="00491C0E">
        <w:rPr>
          <w:noProof/>
          <w:vertAlign w:val="subscript"/>
        </w:rPr>
        <w:t>D</w:t>
      </w:r>
      <w:r>
        <w:rPr>
          <w:lang w:eastAsia="zh-CN"/>
        </w:rPr>
        <w:t xml:space="preserve"> and perform</w:t>
      </w:r>
      <w:r>
        <w:rPr>
          <w:rFonts w:hint="eastAsia"/>
          <w:lang w:eastAsia="zh-CN"/>
        </w:rPr>
        <w:t>s</w:t>
      </w:r>
      <w:r>
        <w:rPr>
          <w:lang w:eastAsia="zh-CN"/>
        </w:rPr>
        <w:t xml:space="preserve"> other procedure.</w:t>
      </w:r>
    </w:p>
    <w:p w14:paraId="7C45C8BA" w14:textId="77777777" w:rsidR="00D9085F" w:rsidRPr="001D344A" w:rsidRDefault="00D9085F" w:rsidP="00D9085F">
      <w:pPr>
        <w:rPr>
          <w:lang w:eastAsia="zh-CN"/>
        </w:rPr>
      </w:pPr>
      <w:r>
        <w:rPr>
          <w:rFonts w:hint="eastAsia"/>
          <w:lang w:eastAsia="zh-CN"/>
        </w:rPr>
        <w:t>18</w:t>
      </w:r>
      <w:r>
        <w:rPr>
          <w:lang w:eastAsia="zh-CN"/>
        </w:rPr>
        <w:t>.</w:t>
      </w:r>
      <w:r>
        <w:rPr>
          <w:lang w:eastAsia="zh-CN"/>
        </w:rPr>
        <w:tab/>
        <w:t>The Remote UE sends Direct Security Mode Complete message to Relay UE.</w:t>
      </w:r>
    </w:p>
    <w:p w14:paraId="1C3288C0" w14:textId="77777777" w:rsidR="00D9085F" w:rsidRDefault="00D9085F" w:rsidP="00D9085F">
      <w:pPr>
        <w:jc w:val="center"/>
        <w:rPr>
          <w:rFonts w:eastAsia="微软雅黑"/>
        </w:rPr>
      </w:pPr>
      <w:r>
        <w:object w:dxaOrig="13065" w:dyaOrig="12780" w14:anchorId="5A0E40BF">
          <v:shape id="_x0000_i1072" type="#_x0000_t75" style="width:481.5pt;height:471pt" o:ole="">
            <v:imagedata r:id="rId94" o:title=""/>
          </v:shape>
          <o:OLEObject Type="Embed" ProgID="Visio.Drawing.15" ShapeID="_x0000_i1072" DrawAspect="Content" ObjectID="_1683958469" r:id="rId95"/>
        </w:object>
      </w:r>
    </w:p>
    <w:p w14:paraId="59B4E6EB" w14:textId="77777777" w:rsidR="00D9085F" w:rsidRDefault="00D9085F" w:rsidP="00D9085F">
      <w:pPr>
        <w:pStyle w:val="TF"/>
        <w:rPr>
          <w:lang w:eastAsia="zh-CN"/>
        </w:rPr>
      </w:pPr>
      <w:r>
        <w:t xml:space="preserve">Figure </w:t>
      </w:r>
      <w:r w:rsidRPr="00546C08">
        <w:t>6.</w:t>
      </w:r>
      <w:r>
        <w:rPr>
          <w:rFonts w:hint="eastAsia"/>
          <w:lang w:eastAsia="zh-CN"/>
        </w:rPr>
        <w:t>30</w:t>
      </w:r>
      <w:r w:rsidRPr="00546C08">
        <w:t>.2-1</w:t>
      </w:r>
      <w:r>
        <w:t xml:space="preserve">: </w:t>
      </w:r>
      <w:r w:rsidRPr="00D25FDF">
        <w:t>UE-to-</w:t>
      </w:r>
      <w:r>
        <w:rPr>
          <w:rFonts w:hint="eastAsia"/>
          <w:lang w:eastAsia="zh-CN"/>
        </w:rPr>
        <w:t>N</w:t>
      </w:r>
      <w:r w:rsidRPr="00D25FDF">
        <w:t xml:space="preserve">etwork </w:t>
      </w:r>
      <w:r>
        <w:rPr>
          <w:rFonts w:hint="eastAsia"/>
          <w:lang w:eastAsia="zh-CN"/>
        </w:rPr>
        <w:t>R</w:t>
      </w:r>
      <w:r w:rsidRPr="00D25FDF">
        <w:t>elay security flow</w:t>
      </w:r>
      <w:r>
        <w:rPr>
          <w:rFonts w:hint="eastAsia"/>
          <w:lang w:eastAsia="zh-CN"/>
        </w:rPr>
        <w:t xml:space="preserve"> </w:t>
      </w:r>
      <w:r w:rsidRPr="0053060F">
        <w:rPr>
          <w:lang w:eastAsia="zh-CN"/>
        </w:rPr>
        <w:t>based on primary authentication</w:t>
      </w:r>
    </w:p>
    <w:p w14:paraId="66005633" w14:textId="08FFBEF6" w:rsidR="00A121F1" w:rsidRDefault="00A121F1" w:rsidP="00A121F1">
      <w:pPr>
        <w:pStyle w:val="3"/>
        <w:rPr>
          <w:lang w:val="en-US"/>
        </w:rPr>
      </w:pPr>
      <w:bookmarkStart w:id="2213" w:name="_Toc72846626"/>
      <w:bookmarkStart w:id="2214" w:name="_Toc72850806"/>
      <w:bookmarkStart w:id="2215" w:name="_Toc72920226"/>
      <w:bookmarkStart w:id="2216" w:name="_Toc73345754"/>
      <w:r>
        <w:rPr>
          <w:lang w:val="en-US"/>
        </w:rPr>
        <w:t>6.</w:t>
      </w:r>
      <w:r>
        <w:rPr>
          <w:rFonts w:hint="eastAsia"/>
          <w:lang w:val="en-US" w:eastAsia="zh-CN"/>
        </w:rPr>
        <w:t>30</w:t>
      </w:r>
      <w:r>
        <w:rPr>
          <w:lang w:val="en-US"/>
        </w:rPr>
        <w:t>.3</w:t>
      </w:r>
      <w:r>
        <w:rPr>
          <w:lang w:val="en-US"/>
        </w:rPr>
        <w:tab/>
        <w:t>Evaluation</w:t>
      </w:r>
      <w:bookmarkEnd w:id="2186"/>
      <w:bookmarkEnd w:id="2187"/>
      <w:bookmarkEnd w:id="2188"/>
      <w:bookmarkEnd w:id="2189"/>
      <w:bookmarkEnd w:id="2190"/>
      <w:bookmarkEnd w:id="2201"/>
      <w:bookmarkEnd w:id="2213"/>
      <w:bookmarkEnd w:id="2214"/>
      <w:bookmarkEnd w:id="2215"/>
      <w:bookmarkEnd w:id="2216"/>
    </w:p>
    <w:p w14:paraId="4B6CFDFA" w14:textId="77777777" w:rsidR="009F40AF" w:rsidRDefault="009F40AF" w:rsidP="009F40AF">
      <w:pPr>
        <w:rPr>
          <w:lang w:val="en-US"/>
        </w:rPr>
      </w:pPr>
      <w:bookmarkStart w:id="2217" w:name="_Toc62576273"/>
      <w:bookmarkStart w:id="2218" w:name="_Toc62576589"/>
      <w:bookmarkStart w:id="2219" w:name="_Toc62595953"/>
      <w:bookmarkStart w:id="2220" w:name="_Toc62596395"/>
      <w:bookmarkStart w:id="2221" w:name="_Toc62637774"/>
      <w:bookmarkStart w:id="2222" w:name="_Toc66119636"/>
      <w:bookmarkStart w:id="2223" w:name="_Toc56775129"/>
      <w:r>
        <w:rPr>
          <w:lang w:val="en-US"/>
        </w:rPr>
        <w:t>Editor’s Note: Further evaluation is FFS.</w:t>
      </w:r>
    </w:p>
    <w:p w14:paraId="2F584FB1" w14:textId="77777777" w:rsidR="009F40AF" w:rsidRDefault="009F40AF" w:rsidP="009F40AF">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9F5F40B" w14:textId="77777777" w:rsidR="009F40AF" w:rsidRDefault="009F40AF" w:rsidP="009F40AF">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BA0336C" w14:textId="77777777" w:rsidR="009F40AF" w:rsidRDefault="009F40AF" w:rsidP="009F40AF">
      <w:pPr>
        <w:rPr>
          <w:noProof/>
          <w:lang w:val="en-US"/>
        </w:rPr>
      </w:pPr>
      <w:r>
        <w:rPr>
          <w:noProof/>
          <w:lang w:val="en-US"/>
        </w:rPr>
        <w:t xml:space="preserve">The Remote UE needs to perform a primary authentication whenever it establishes a connection with a relay UE if the Remote UE is not registered to the 5GS. </w:t>
      </w:r>
    </w:p>
    <w:p w14:paraId="6BE17F83" w14:textId="77777777" w:rsidR="009F40AF" w:rsidRDefault="009F40AF" w:rsidP="009F40AF">
      <w:pPr>
        <w:rPr>
          <w:noProof/>
          <w:lang w:val="en-US"/>
        </w:rPr>
      </w:pPr>
      <w:r>
        <w:rPr>
          <w:noProof/>
          <w:lang w:val="en-US"/>
        </w:rPr>
        <w:t>This solution requires AUSF to support ProSE key management functionality.</w:t>
      </w:r>
    </w:p>
    <w:p w14:paraId="79A2CA53" w14:textId="78176CE9" w:rsidR="003428DF" w:rsidRDefault="003428DF" w:rsidP="003428DF">
      <w:pPr>
        <w:pStyle w:val="2"/>
      </w:pPr>
      <w:bookmarkStart w:id="2224" w:name="_Toc72846627"/>
      <w:bookmarkStart w:id="2225" w:name="_Toc72850807"/>
      <w:bookmarkStart w:id="2226" w:name="_Toc72920227"/>
      <w:bookmarkStart w:id="2227" w:name="_Toc73345755"/>
      <w:r>
        <w:lastRenderedPageBreak/>
        <w:t>6.</w:t>
      </w:r>
      <w:r>
        <w:rPr>
          <w:rFonts w:hint="eastAsia"/>
          <w:lang w:eastAsia="zh-CN"/>
        </w:rPr>
        <w:t>31</w:t>
      </w:r>
      <w:r>
        <w:tab/>
        <w:t>Solution #</w:t>
      </w:r>
      <w:r>
        <w:rPr>
          <w:rFonts w:hint="eastAsia"/>
          <w:lang w:eastAsia="zh-CN"/>
        </w:rPr>
        <w:t>31</w:t>
      </w:r>
      <w:r>
        <w:t>: Use of authorization tokens in UE-to-UE relay</w:t>
      </w:r>
      <w:bookmarkEnd w:id="2217"/>
      <w:bookmarkEnd w:id="2218"/>
      <w:bookmarkEnd w:id="2219"/>
      <w:bookmarkEnd w:id="2220"/>
      <w:bookmarkEnd w:id="2221"/>
      <w:bookmarkEnd w:id="2222"/>
      <w:bookmarkEnd w:id="2224"/>
      <w:bookmarkEnd w:id="2225"/>
      <w:bookmarkEnd w:id="2226"/>
      <w:bookmarkEnd w:id="2227"/>
    </w:p>
    <w:p w14:paraId="7538DCFE" w14:textId="5F72A05D" w:rsidR="003428DF" w:rsidRDefault="003428DF" w:rsidP="003428DF">
      <w:pPr>
        <w:pStyle w:val="3"/>
      </w:pPr>
      <w:bookmarkStart w:id="2228" w:name="_Toc62576274"/>
      <w:bookmarkStart w:id="2229" w:name="_Toc62576590"/>
      <w:bookmarkStart w:id="2230" w:name="_Toc62595954"/>
      <w:bookmarkStart w:id="2231" w:name="_Toc62596396"/>
      <w:bookmarkStart w:id="2232" w:name="_Toc62637775"/>
      <w:bookmarkStart w:id="2233" w:name="_Toc66119637"/>
      <w:bookmarkStart w:id="2234" w:name="_Toc72846628"/>
      <w:bookmarkStart w:id="2235" w:name="_Toc72850808"/>
      <w:bookmarkStart w:id="2236" w:name="_Toc72920228"/>
      <w:bookmarkStart w:id="2237" w:name="_Toc73345756"/>
      <w:r>
        <w:t>6.</w:t>
      </w:r>
      <w:r>
        <w:rPr>
          <w:rFonts w:hint="eastAsia"/>
          <w:lang w:eastAsia="zh-CN"/>
        </w:rPr>
        <w:t>31</w:t>
      </w:r>
      <w:r>
        <w:t>.1</w:t>
      </w:r>
      <w:r>
        <w:tab/>
        <w:t>Introduction</w:t>
      </w:r>
      <w:bookmarkEnd w:id="2228"/>
      <w:bookmarkEnd w:id="2229"/>
      <w:bookmarkEnd w:id="2230"/>
      <w:bookmarkEnd w:id="2231"/>
      <w:bookmarkEnd w:id="2232"/>
      <w:bookmarkEnd w:id="2233"/>
      <w:bookmarkEnd w:id="2234"/>
      <w:bookmarkEnd w:id="2235"/>
      <w:bookmarkEnd w:id="2236"/>
      <w:bookmarkEnd w:id="2237"/>
    </w:p>
    <w:p w14:paraId="2182EC71" w14:textId="77777777" w:rsidR="003428DF" w:rsidRDefault="003428DF" w:rsidP="003428DF">
      <w:r w:rsidRPr="00A7799E">
        <w:t xml:space="preserve">This </w:t>
      </w:r>
      <w:r>
        <w:t>solution address key issue #7 (A</w:t>
      </w:r>
      <w:r w:rsidRPr="005C53EF">
        <w:t>uthorization in the UE-to-UE relay scenario</w:t>
      </w:r>
      <w:r>
        <w:t>)</w:t>
      </w:r>
      <w:r w:rsidRPr="00A7799E">
        <w:t xml:space="preserve">. </w:t>
      </w:r>
    </w:p>
    <w:p w14:paraId="36B581BE" w14:textId="77777777" w:rsidR="003428DF" w:rsidRDefault="003428DF" w:rsidP="003428DF">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w:t>
      </w:r>
      <w:r w:rsidRPr="00DE524B">
        <w:rPr>
          <w:noProof/>
        </w:rPr>
        <w:t xml:space="preserve">a </w:t>
      </w:r>
      <w:r>
        <w:rPr>
          <w:noProof/>
        </w:rPr>
        <w:t xml:space="preserve">source UE to communicate with another target UE via a </w:t>
      </w:r>
      <w:r w:rsidRPr="00F8276A">
        <w:rPr>
          <w:noProof/>
        </w:rPr>
        <w:t>UE-to-</w:t>
      </w:r>
      <w:r>
        <w:rPr>
          <w:noProof/>
        </w:rPr>
        <w:t>UE</w:t>
      </w:r>
      <w:r w:rsidRPr="00F8276A">
        <w:rPr>
          <w:noProof/>
        </w:rPr>
        <w:t xml:space="preserve"> Relay</w:t>
      </w:r>
      <w:r>
        <w:rPr>
          <w:noProof/>
        </w:rPr>
        <w:t xml:space="preserve">. </w:t>
      </w:r>
    </w:p>
    <w:p w14:paraId="6C3F35EE" w14:textId="77777777" w:rsidR="003428DF" w:rsidRDefault="003428DF" w:rsidP="003428DF">
      <w:r>
        <w:t>In the UE-to-UE relay use case, the source UE and the UE-to-UE relay may be out of 3GPP coverage. In this case they cannot ask the 3GPP network to perform the authorization.</w:t>
      </w:r>
    </w:p>
    <w:p w14:paraId="5004D87B" w14:textId="77777777" w:rsidR="003428DF" w:rsidRDefault="003428DF" w:rsidP="003428DF">
      <w:r>
        <w:t>This solution proposes to use authorization tokens as in OAuth 2.0 to indicate that the source UE or the UE-to-UE relay are authorized to to use a specific relaying service or to serve a specific relaying service.</w:t>
      </w:r>
    </w:p>
    <w:p w14:paraId="64F1CB9C" w14:textId="77777777" w:rsidR="003428DF" w:rsidRDefault="003428DF" w:rsidP="003428DF">
      <w:r w:rsidRPr="00214263">
        <w:t>This solution also applies for authorization between the UE-to-UE relay and the target UE even though the solution description below does not explicitly mention the target UE.</w:t>
      </w:r>
    </w:p>
    <w:p w14:paraId="2B1D1337" w14:textId="74142C39" w:rsidR="003428DF" w:rsidRDefault="003428DF" w:rsidP="003428DF">
      <w:pPr>
        <w:pStyle w:val="3"/>
      </w:pPr>
      <w:bookmarkStart w:id="2238" w:name="_Toc62576275"/>
      <w:bookmarkStart w:id="2239" w:name="_Toc62576591"/>
      <w:bookmarkStart w:id="2240" w:name="_Toc62595955"/>
      <w:bookmarkStart w:id="2241" w:name="_Toc62596397"/>
      <w:bookmarkStart w:id="2242" w:name="_Toc62637776"/>
      <w:bookmarkStart w:id="2243" w:name="_Toc66119638"/>
      <w:bookmarkStart w:id="2244" w:name="_Toc72846629"/>
      <w:bookmarkStart w:id="2245" w:name="_Toc72850809"/>
      <w:bookmarkStart w:id="2246" w:name="_Toc72920229"/>
      <w:bookmarkStart w:id="2247" w:name="_Toc73345757"/>
      <w:r>
        <w:t>6.</w:t>
      </w:r>
      <w:r>
        <w:rPr>
          <w:rFonts w:hint="eastAsia"/>
          <w:lang w:eastAsia="zh-CN"/>
        </w:rPr>
        <w:t>31</w:t>
      </w:r>
      <w:r>
        <w:t>.2</w:t>
      </w:r>
      <w:r>
        <w:tab/>
        <w:t>Solution details</w:t>
      </w:r>
      <w:bookmarkEnd w:id="2238"/>
      <w:bookmarkEnd w:id="2239"/>
      <w:bookmarkEnd w:id="2240"/>
      <w:bookmarkEnd w:id="2241"/>
      <w:bookmarkEnd w:id="2242"/>
      <w:bookmarkEnd w:id="2243"/>
      <w:bookmarkEnd w:id="2244"/>
      <w:bookmarkEnd w:id="2245"/>
      <w:bookmarkEnd w:id="2246"/>
      <w:bookmarkEnd w:id="2247"/>
    </w:p>
    <w:p w14:paraId="1576DBE8" w14:textId="77777777" w:rsidR="003428DF" w:rsidRDefault="003428DF" w:rsidP="003428DF">
      <w:r>
        <w:t xml:space="preserve">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w:t>
      </w:r>
      <w:r w:rsidRPr="00854B8D">
        <w:t>UE-to-UE r</w:t>
      </w:r>
      <w:r w:rsidRPr="000A56B8">
        <w:t>elay used for verifying the token from other parties.</w:t>
      </w:r>
    </w:p>
    <w:p w14:paraId="0BDF0C3B" w14:textId="6C8FEED7" w:rsidR="003428DF" w:rsidRPr="000A56B8" w:rsidRDefault="003428DF" w:rsidP="003428DF">
      <w:pPr>
        <w:pStyle w:val="EditorsNote"/>
      </w:pPr>
      <w:r w:rsidRPr="009F6B20">
        <w:t>Editor note: How the core network provides the public key to the source UE and the UE-to-UE relay is FFS.</w:t>
      </w:r>
    </w:p>
    <w:p w14:paraId="06E4E8B6" w14:textId="444E2B8D"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.2-1</w:t>
      </w:r>
      <w:r w:rsidRPr="00CC3999">
        <w:rPr>
          <w:rFonts w:ascii="Times New Roman" w:hAnsi="Times New Roman"/>
        </w:rPr>
        <w:t xml:space="preserve"> illustrate the high-level procedure of the proposed solution</w:t>
      </w:r>
      <w:r>
        <w:rPr>
          <w:rFonts w:ascii="Times New Roman" w:hAnsi="Times New Roman"/>
        </w:rPr>
        <w:t>.</w:t>
      </w:r>
    </w:p>
    <w:p w14:paraId="6978CC30" w14:textId="2F1844C3" w:rsidR="003428DF" w:rsidRPr="00CC3999" w:rsidRDefault="003428DF" w:rsidP="00954B44">
      <w:pPr>
        <w:pStyle w:val="IvDbodytext"/>
        <w:rPr>
          <w:rFonts w:ascii="Times New Roman" w:hAnsi="Times New Roman"/>
          <w:b/>
          <w:bCs/>
        </w:rPr>
      </w:pPr>
      <w:r w:rsidRPr="003F2CB0">
        <w:rPr>
          <w:sz w:val="22"/>
          <w:szCs w:val="22"/>
        </w:rPr>
        <w:object w:dxaOrig="15288" w:dyaOrig="13656" w14:anchorId="03067536">
          <v:shape id="_x0000_i1073" type="#_x0000_t75" style="width:507pt;height:454.5pt" o:ole="">
            <v:imagedata r:id="rId96" o:title=""/>
          </v:shape>
          <o:OLEObject Type="Embed" ProgID="Visio.Drawing.15" ShapeID="_x0000_i1073" DrawAspect="Content" ObjectID="_1683958470" r:id="rId97"/>
        </w:object>
      </w:r>
      <w:r w:rsidRPr="00CC3999">
        <w:rPr>
          <w:rFonts w:ascii="Times New Roman" w:hAnsi="Times New Roman"/>
          <w:b/>
          <w:bCs/>
        </w:rPr>
        <w:t>Figure 6.</w:t>
      </w:r>
      <w:r>
        <w:rPr>
          <w:rFonts w:ascii="Times New Roman" w:hAnsi="Times New Roman" w:hint="eastAsia"/>
          <w:b/>
          <w:bCs/>
          <w:lang w:eastAsia="zh-CN"/>
        </w:rPr>
        <w:t>31</w:t>
      </w:r>
      <w:r w:rsidRPr="00CC3999">
        <w:rPr>
          <w:rFonts w:ascii="Times New Roman" w:hAnsi="Times New Roman"/>
          <w:b/>
          <w:bCs/>
        </w:rPr>
        <w:t xml:space="preserve">.2-1: High-level procedure of mutual verification between </w:t>
      </w:r>
      <w:r>
        <w:rPr>
          <w:rFonts w:ascii="Times New Roman" w:hAnsi="Times New Roman"/>
          <w:b/>
          <w:bCs/>
        </w:rPr>
        <w:t xml:space="preserve">Source </w:t>
      </w:r>
      <w:r w:rsidRPr="00CC3999">
        <w:rPr>
          <w:rFonts w:ascii="Times New Roman" w:hAnsi="Times New Roman"/>
          <w:b/>
          <w:bCs/>
        </w:rPr>
        <w:t xml:space="preserve">UE and </w:t>
      </w:r>
      <w:r>
        <w:rPr>
          <w:rFonts w:ascii="Times New Roman" w:hAnsi="Times New Roman"/>
          <w:b/>
          <w:bCs/>
        </w:rPr>
        <w:t xml:space="preserve">UE-to-UE </w:t>
      </w:r>
      <w:r w:rsidRPr="00CC3999">
        <w:rPr>
          <w:rFonts w:ascii="Times New Roman" w:hAnsi="Times New Roman"/>
          <w:b/>
          <w:bCs/>
        </w:rPr>
        <w:t>relay</w:t>
      </w:r>
    </w:p>
    <w:p w14:paraId="5A3E4B04" w14:textId="77777777" w:rsidR="003428DF" w:rsidRDefault="003428DF" w:rsidP="003428DF">
      <w:pPr>
        <w:pStyle w:val="IvDbodytext"/>
        <w:tabs>
          <w:tab w:val="clear" w:pos="2552"/>
          <w:tab w:val="left" w:pos="567"/>
        </w:tabs>
        <w:rPr>
          <w:rFonts w:ascii="Times New Roman" w:hAnsi="Times New Roman"/>
        </w:rPr>
      </w:pPr>
      <w:r w:rsidRPr="00CC3999">
        <w:rPr>
          <w:rFonts w:ascii="Times New Roman" w:hAnsi="Times New Roman"/>
        </w:rPr>
        <w:t>Step</w:t>
      </w:r>
      <w:r>
        <w:rPr>
          <w:rFonts w:ascii="Times New Roman" w:hAnsi="Times New Roman"/>
        </w:rPr>
        <w:t xml:space="preserve"> </w:t>
      </w:r>
      <w:r w:rsidRPr="00CC3999">
        <w:rPr>
          <w:rFonts w:ascii="Times New Roman" w:hAnsi="Times New Roman"/>
        </w:rPr>
        <w:t>0</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w:t>
      </w:r>
      <w:r>
        <w:rPr>
          <w:rFonts w:ascii="Times New Roman" w:hAnsi="Times New Roman"/>
        </w:rPr>
        <w:t xml:space="preserve">register and are </w:t>
      </w:r>
      <w:r w:rsidRPr="00CC3999">
        <w:rPr>
          <w:rFonts w:ascii="Times New Roman" w:hAnsi="Times New Roman"/>
        </w:rPr>
        <w:t>authorize</w:t>
      </w:r>
      <w:r>
        <w:rPr>
          <w:rFonts w:ascii="Times New Roman" w:hAnsi="Times New Roman"/>
        </w:rPr>
        <w:t>d in</w:t>
      </w:r>
      <w:r w:rsidRPr="00CC3999">
        <w:rPr>
          <w:rFonts w:ascii="Times New Roman" w:hAnsi="Times New Roman"/>
        </w:rPr>
        <w:t xml:space="preserve"> the </w:t>
      </w:r>
      <w:r>
        <w:rPr>
          <w:rFonts w:ascii="Times New Roman" w:hAnsi="Times New Roman"/>
        </w:rPr>
        <w:t>3GPP network. T</w:t>
      </w:r>
      <w:r w:rsidRPr="00CC3999">
        <w:rPr>
          <w:rFonts w:ascii="Times New Roman" w:hAnsi="Times New Roman"/>
        </w:rPr>
        <w:t xml:space="preserve">he </w:t>
      </w:r>
      <w:r>
        <w:rPr>
          <w:rFonts w:ascii="Times New Roman" w:hAnsi="Times New Roman"/>
        </w:rPr>
        <w:t>network p</w:t>
      </w:r>
      <w:r w:rsidRPr="00CC3999">
        <w:rPr>
          <w:rFonts w:ascii="Times New Roman" w:hAnsi="Times New Roman"/>
        </w:rPr>
        <w:t xml:space="preserve">rovides </w:t>
      </w:r>
      <w:r>
        <w:rPr>
          <w:rFonts w:ascii="Times New Roman" w:hAnsi="Times New Roman"/>
        </w:rPr>
        <w:t xml:space="preserve">one </w:t>
      </w:r>
      <w:r w:rsidRPr="00CC3999">
        <w:rPr>
          <w:rFonts w:ascii="Times New Roman" w:hAnsi="Times New Roman"/>
        </w:rPr>
        <w:t xml:space="preserve">authorization token </w:t>
      </w:r>
      <w:r>
        <w:rPr>
          <w:rFonts w:ascii="Times New Roman" w:hAnsi="Times New Roman"/>
        </w:rPr>
        <w:t xml:space="preserve">to the source </w:t>
      </w:r>
      <w:r w:rsidRPr="00CC3999">
        <w:rPr>
          <w:rFonts w:ascii="Times New Roman" w:hAnsi="Times New Roman"/>
        </w:rPr>
        <w:t>UE</w:t>
      </w:r>
      <w:r>
        <w:rPr>
          <w:rFonts w:ascii="Times New Roman" w:hAnsi="Times New Roman"/>
        </w:rPr>
        <w:t xml:space="preserve"> and a second token to the UE-to-UE </w:t>
      </w:r>
      <w:r w:rsidRPr="00CC3999">
        <w:rPr>
          <w:rFonts w:ascii="Times New Roman" w:hAnsi="Times New Roman"/>
        </w:rPr>
        <w:t xml:space="preserve">relay stating what kind of relaying service it can use/provide and other policies (e.g. to what kinds of remote UE the relay will provide service,  what kinds of relay the UE can use, etc. ). The authorization token has </w:t>
      </w:r>
      <w:r>
        <w:rPr>
          <w:rFonts w:ascii="Times New Roman" w:hAnsi="Times New Roman"/>
        </w:rPr>
        <w:t xml:space="preserve">an </w:t>
      </w:r>
      <w:r w:rsidRPr="00CC3999">
        <w:rPr>
          <w:rFonts w:ascii="Times New Roman" w:hAnsi="Times New Roman"/>
        </w:rPr>
        <w:t xml:space="preserve">expiration time and </w:t>
      </w:r>
      <w:r>
        <w:rPr>
          <w:rFonts w:ascii="Times New Roman" w:hAnsi="Times New Roman"/>
        </w:rPr>
        <w:t xml:space="preserve">is </w:t>
      </w:r>
      <w:r w:rsidRPr="00CC3999">
        <w:rPr>
          <w:rFonts w:ascii="Times New Roman" w:hAnsi="Times New Roman"/>
        </w:rPr>
        <w:t xml:space="preserve">signed with the private key of the CN.  The CN also provides the public key to the </w:t>
      </w:r>
      <w:r>
        <w:rPr>
          <w:rFonts w:ascii="Times New Roman" w:hAnsi="Times New Roman"/>
        </w:rPr>
        <w:t xml:space="preserve">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used for verifying the token from other parties. </w:t>
      </w:r>
      <w:r>
        <w:rPr>
          <w:rFonts w:ascii="Times New Roman" w:hAnsi="Times New Roman"/>
        </w:rPr>
        <w:t xml:space="preserve">The </w:t>
      </w:r>
      <w:r w:rsidRPr="00CC3999">
        <w:rPr>
          <w:rFonts w:ascii="Times New Roman" w:hAnsi="Times New Roman"/>
        </w:rPr>
        <w:t xml:space="preserve">authorization token </w:t>
      </w:r>
      <w:r>
        <w:rPr>
          <w:rFonts w:ascii="Times New Roman" w:hAnsi="Times New Roman"/>
        </w:rPr>
        <w:t>could be generated by a CN NF or by the Application Server.</w:t>
      </w:r>
    </w:p>
    <w:p w14:paraId="3DCD1C77" w14:textId="77777777" w:rsidR="003428DF" w:rsidRPr="00B42259" w:rsidRDefault="003428DF" w:rsidP="003428DF">
      <w:pPr>
        <w:pStyle w:val="NO"/>
      </w:pPr>
      <w:r>
        <w:t xml:space="preserve">NOTE: </w:t>
      </w:r>
      <w:r w:rsidRPr="00CC3999">
        <w:t xml:space="preserve">The information </w:t>
      </w:r>
      <w:r w:rsidRPr="00B42259">
        <w:t xml:space="preserve">included in the token </w:t>
      </w:r>
      <w:r>
        <w:t>(e.g. UE ID, ind</w:t>
      </w:r>
      <w:r w:rsidRPr="00CC3999">
        <w:t>ication if the UE can act as relay UE or remote UE</w:t>
      </w:r>
      <w:r>
        <w:t xml:space="preserve">, expiration time etc.) </w:t>
      </w:r>
      <w:r w:rsidRPr="00B42259">
        <w:t>is left for the normative work</w:t>
      </w:r>
      <w:r>
        <w:t xml:space="preserve"> </w:t>
      </w:r>
    </w:p>
    <w:p w14:paraId="00C9E8B6" w14:textId="77777777" w:rsidR="003428DF" w:rsidRPr="009F6B20" w:rsidRDefault="003428DF" w:rsidP="003428DF">
      <w:pPr>
        <w:pStyle w:val="EditorsNote"/>
        <w:rPr>
          <w:rFonts w:eastAsia="Times New Roman"/>
          <w:lang w:val="en-US"/>
        </w:rPr>
      </w:pPr>
      <w:r w:rsidRPr="009F6B20">
        <w:t xml:space="preserve">Editor note: It’s FFS which NF generates the authorization token (e.g. </w:t>
      </w:r>
      <w:r w:rsidRPr="009F6B20">
        <w:rPr>
          <w:rFonts w:eastAsia="Times New Roman"/>
          <w:lang w:val="en-US"/>
        </w:rPr>
        <w:t>UDM, PCF or ProSe Application Server).</w:t>
      </w:r>
    </w:p>
    <w:p w14:paraId="5CF13BAC" w14:textId="77777777" w:rsidR="003428DF" w:rsidRDefault="003428DF" w:rsidP="003428DF">
      <w:pPr>
        <w:pStyle w:val="EditorsNote"/>
      </w:pPr>
      <w:r w:rsidRPr="009F6B20">
        <w:t>Editor note: How the authorization token is provided to the source UE and the UE-to-UE relay is FFS.</w:t>
      </w:r>
    </w:p>
    <w:p w14:paraId="4D5BA352" w14:textId="77777777" w:rsidR="003428DF" w:rsidRDefault="003428DF" w:rsidP="003428DF">
      <w:pPr>
        <w:pStyle w:val="IvDbodytext"/>
        <w:rPr>
          <w:rFonts w:ascii="Times New Roman" w:hAnsi="Times New Roman"/>
        </w:rPr>
      </w:pPr>
      <w:r w:rsidRPr="00CC3999">
        <w:rPr>
          <w:rFonts w:ascii="Times New Roman" w:hAnsi="Times New Roman"/>
        </w:rPr>
        <w:t>Step1</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 xml:space="preserve">UE and </w:t>
      </w:r>
      <w:r>
        <w:rPr>
          <w:rFonts w:ascii="Times New Roman" w:hAnsi="Times New Roman"/>
        </w:rPr>
        <w:t xml:space="preserve">the UE-to-UE </w:t>
      </w:r>
      <w:r w:rsidRPr="00CC3999">
        <w:rPr>
          <w:rFonts w:ascii="Times New Roman" w:hAnsi="Times New Roman"/>
        </w:rPr>
        <w:t xml:space="preserve">relay do the relay discovery and selection, e.g. </w:t>
      </w:r>
      <w:r>
        <w:rPr>
          <w:rFonts w:ascii="Times New Roman" w:hAnsi="Times New Roman"/>
        </w:rPr>
        <w:t xml:space="preserve">using Discovery procedures using either Model A or Model B </w:t>
      </w:r>
      <w:r w:rsidRPr="00CC3999">
        <w:rPr>
          <w:rFonts w:ascii="Times New Roman" w:hAnsi="Times New Roman"/>
        </w:rPr>
        <w:t xml:space="preserve">as defined in </w:t>
      </w:r>
      <w:r>
        <w:rPr>
          <w:rFonts w:ascii="Times New Roman" w:hAnsi="Times New Roman"/>
        </w:rPr>
        <w:t xml:space="preserve">TS 33.303 and </w:t>
      </w:r>
      <w:r w:rsidRPr="00CC3999">
        <w:rPr>
          <w:rFonts w:ascii="Times New Roman" w:hAnsi="Times New Roman"/>
        </w:rPr>
        <w:t>TS 23.303</w:t>
      </w:r>
      <w:r>
        <w:rPr>
          <w:rFonts w:ascii="Times New Roman" w:hAnsi="Times New Roman"/>
        </w:rPr>
        <w:t xml:space="preserve"> or similar</w:t>
      </w:r>
      <w:r w:rsidRPr="00CC3999">
        <w:rPr>
          <w:rFonts w:ascii="Times New Roman" w:hAnsi="Times New Roman"/>
        </w:rPr>
        <w:t xml:space="preserve">. </w:t>
      </w:r>
    </w:p>
    <w:p w14:paraId="4F954FC3" w14:textId="77777777" w:rsidR="003428DF" w:rsidRDefault="003428DF" w:rsidP="003428DF">
      <w:pPr>
        <w:pStyle w:val="IvDbodytext"/>
        <w:rPr>
          <w:rFonts w:ascii="Times New Roman" w:hAnsi="Times New Roman"/>
        </w:rPr>
      </w:pPr>
      <w:r>
        <w:rPr>
          <w:rFonts w:ascii="Times New Roman" w:hAnsi="Times New Roman"/>
        </w:rPr>
        <w:t>Step 2: The source UE sends a Direct Communication Request message to the UE-to-UE relay.</w:t>
      </w:r>
    </w:p>
    <w:p w14:paraId="2E21D6EA" w14:textId="77777777" w:rsidR="003428DF" w:rsidRDefault="003428DF" w:rsidP="003428DF">
      <w:pPr>
        <w:pStyle w:val="IvDbodytext"/>
        <w:rPr>
          <w:rFonts w:ascii="Times New Roman" w:hAnsi="Times New Roman"/>
        </w:rPr>
      </w:pPr>
      <w:r>
        <w:rPr>
          <w:rFonts w:ascii="Times New Roman" w:hAnsi="Times New Roman"/>
        </w:rPr>
        <w:t>Step 3: Authentication and key agreement may be performed.</w:t>
      </w:r>
    </w:p>
    <w:p w14:paraId="633E9823" w14:textId="77777777" w:rsidR="003428DF" w:rsidRPr="009F6B20" w:rsidRDefault="003428DF" w:rsidP="003428DF">
      <w:pPr>
        <w:pStyle w:val="IvDbodytext"/>
        <w:rPr>
          <w:rFonts w:ascii="Times New Roman" w:hAnsi="Times New Roman"/>
        </w:rPr>
      </w:pPr>
    </w:p>
    <w:p w14:paraId="735F5B57" w14:textId="77777777" w:rsidR="003428DF" w:rsidRPr="00354F3F" w:rsidRDefault="003428DF" w:rsidP="003428DF">
      <w:pPr>
        <w:pStyle w:val="EditorsNote"/>
      </w:pPr>
      <w:r w:rsidRPr="009F6B20">
        <w:t xml:space="preserve">Editor note: The authentication and key agreement is FFS. </w:t>
      </w:r>
    </w:p>
    <w:p w14:paraId="2C4016A3" w14:textId="77777777" w:rsidR="003428DF" w:rsidRDefault="003428DF" w:rsidP="003428DF">
      <w:pPr>
        <w:pStyle w:val="IvDbodytext"/>
        <w:rPr>
          <w:rFonts w:ascii="Times New Roman" w:hAnsi="Times New Roman"/>
        </w:rPr>
      </w:pPr>
      <w:r>
        <w:rPr>
          <w:rFonts w:ascii="Times New Roman" w:hAnsi="Times New Roman"/>
        </w:rPr>
        <w:t>Step 4: The UE-to-UE relay sends Direct Security Mode Command message to the source UE.</w:t>
      </w:r>
    </w:p>
    <w:p w14:paraId="31B1329F" w14:textId="77777777" w:rsidR="003428DF" w:rsidRDefault="003428DF" w:rsidP="003428DF">
      <w:pPr>
        <w:pStyle w:val="IvDbodytext"/>
        <w:rPr>
          <w:rFonts w:ascii="Times New Roman" w:hAnsi="Times New Roman"/>
        </w:rPr>
      </w:pPr>
      <w:r>
        <w:rPr>
          <w:rFonts w:ascii="Times New Roman" w:hAnsi="Times New Roman"/>
        </w:rPr>
        <w:t>Step 5: The source UE sends Direct Security Mode Complete message to the UE-to-UE relay.</w:t>
      </w:r>
    </w:p>
    <w:p w14:paraId="75EFDB92" w14:textId="77777777" w:rsidR="003428DF" w:rsidRDefault="003428DF" w:rsidP="003428DF">
      <w:pPr>
        <w:pStyle w:val="IvDbodytext"/>
        <w:rPr>
          <w:rFonts w:ascii="Times New Roman" w:hAnsi="Times New Roman"/>
        </w:rPr>
      </w:pPr>
      <w:r>
        <w:rPr>
          <w:rFonts w:ascii="Times New Roman" w:hAnsi="Times New Roman"/>
        </w:rPr>
        <w:t>The source</w:t>
      </w:r>
      <w:r w:rsidRPr="00CC3999">
        <w:rPr>
          <w:rFonts w:ascii="Times New Roman" w:hAnsi="Times New Roman"/>
        </w:rPr>
        <w:t xml:space="preserve"> UE can include its authorization token</w:t>
      </w:r>
      <w:r>
        <w:rPr>
          <w:rFonts w:ascii="Times New Roman" w:hAnsi="Times New Roman"/>
        </w:rPr>
        <w:t>-1</w:t>
      </w:r>
      <w:r w:rsidRPr="00CC3999">
        <w:rPr>
          <w:rFonts w:ascii="Times New Roman" w:hAnsi="Times New Roman"/>
        </w:rPr>
        <w:t xml:space="preserve"> in the </w:t>
      </w:r>
      <w:r>
        <w:rPr>
          <w:rFonts w:ascii="Times New Roman" w:hAnsi="Times New Roman"/>
        </w:rPr>
        <w:t>Direct Security Mode Complete message, but the source UE could also include the authorization token-1 in a new signaling procedures as shown in step 7/7a</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p>
    <w:p w14:paraId="0DC759C4" w14:textId="77777777" w:rsidR="003428DF" w:rsidRDefault="003428DF" w:rsidP="003428DF">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33CB7312" w14:textId="77777777" w:rsidR="003428DF" w:rsidRDefault="003428DF" w:rsidP="003428DF">
      <w:pPr>
        <w:pStyle w:val="IvDbodytext"/>
        <w:rPr>
          <w:rFonts w:ascii="Times New Roman" w:hAnsi="Times New Roman"/>
        </w:rPr>
      </w:pPr>
      <w:r>
        <w:rPr>
          <w:rFonts w:ascii="Times New Roman" w:hAnsi="Times New Roman"/>
        </w:rPr>
        <w:t>Step 6: 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the </w:t>
      </w:r>
      <w:r>
        <w:rPr>
          <w:rFonts w:ascii="Times New Roman" w:hAnsi="Times New Roman"/>
        </w:rPr>
        <w:t>Direct Security Mode Response m</w:t>
      </w:r>
      <w:r w:rsidRPr="00CC3999">
        <w:rPr>
          <w:rFonts w:ascii="Times New Roman" w:hAnsi="Times New Roman"/>
        </w:rPr>
        <w:t xml:space="preserve">essage </w:t>
      </w:r>
      <w:r>
        <w:rPr>
          <w:rFonts w:ascii="Times New Roman" w:hAnsi="Times New Roman"/>
        </w:rPr>
        <w:t>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1F0A3C3A" w14:textId="77777777" w:rsidR="003428DF"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7 and 7a:</w:t>
      </w:r>
      <w:r w:rsidRPr="00CC3999">
        <w:rPr>
          <w:rFonts w:ascii="Times New Roman" w:hAnsi="Times New Roman"/>
        </w:rPr>
        <w:t xml:space="preserve"> </w:t>
      </w:r>
      <w:r>
        <w:rPr>
          <w:rFonts w:ascii="Times New Roman" w:hAnsi="Times New Roman"/>
        </w:rPr>
        <w:t>The source UE could also include the authorization token-1 in separate signaling procedures as shown in step 7/7a to the UE-to-UE relay</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r>
        <w:rPr>
          <w:rFonts w:ascii="Times New Roman" w:hAnsi="Times New Roman"/>
        </w:rPr>
        <w:t>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w:t>
      </w:r>
      <w:r>
        <w:rPr>
          <w:rFonts w:ascii="Times New Roman" w:hAnsi="Times New Roman"/>
        </w:rPr>
        <w:t>a new signaling procedure 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66B549DF" w14:textId="77777777" w:rsidR="003428DF" w:rsidRDefault="003428DF" w:rsidP="003428DF">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53DFD0D1" w14:textId="77777777" w:rsidR="003428DF" w:rsidRPr="00CC3999"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8:</w:t>
      </w:r>
      <w:r w:rsidRPr="00CC3999">
        <w:rPr>
          <w:rFonts w:ascii="Times New Roman" w:hAnsi="Times New Roman"/>
        </w:rPr>
        <w:t xml:space="preserve"> </w:t>
      </w:r>
      <w:r>
        <w:rPr>
          <w:rFonts w:ascii="Times New Roman" w:hAnsi="Times New Roman"/>
        </w:rPr>
        <w:t>I</w:t>
      </w:r>
      <w:r w:rsidRPr="00CC3999">
        <w:rPr>
          <w:rFonts w:ascii="Times New Roman" w:hAnsi="Times New Roman"/>
        </w:rPr>
        <w:t xml:space="preserve">f the mutual verification </w:t>
      </w:r>
      <w:r>
        <w:rPr>
          <w:rFonts w:ascii="Times New Roman" w:hAnsi="Times New Roman"/>
        </w:rPr>
        <w:t xml:space="preserve">of the tokens </w:t>
      </w:r>
      <w:r w:rsidRPr="00CC3999">
        <w:rPr>
          <w:rFonts w:ascii="Times New Roman" w:hAnsi="Times New Roman"/>
        </w:rPr>
        <w:t xml:space="preserve">fails </w:t>
      </w:r>
      <w:r>
        <w:rPr>
          <w:rFonts w:ascii="Times New Roman" w:hAnsi="Times New Roman"/>
        </w:rPr>
        <w:t>either the UE-to-UE relay or the source UE</w:t>
      </w:r>
      <w:r w:rsidRPr="00CC3999">
        <w:rPr>
          <w:rFonts w:ascii="Times New Roman" w:hAnsi="Times New Roman"/>
        </w:rPr>
        <w:t xml:space="preserve"> may release the PC5 link.</w:t>
      </w:r>
    </w:p>
    <w:p w14:paraId="4C5AD5D7" w14:textId="77777777" w:rsidR="003428DF" w:rsidRPr="00CC3999" w:rsidRDefault="003428DF" w:rsidP="003428DF">
      <w:pPr>
        <w:pStyle w:val="IvDbodytext"/>
        <w:rPr>
          <w:rFonts w:ascii="Times New Roman" w:hAnsi="Times New Roman"/>
          <w:b/>
          <w:bCs/>
        </w:rPr>
      </w:pPr>
      <w:r w:rsidRPr="00CC3999">
        <w:rPr>
          <w:rFonts w:ascii="Times New Roman" w:hAnsi="Times New Roman"/>
          <w:b/>
          <w:bCs/>
        </w:rPr>
        <w:t xml:space="preserve">Authorization token is generated by the </w:t>
      </w:r>
      <w:r>
        <w:rPr>
          <w:rFonts w:ascii="Times New Roman" w:hAnsi="Times New Roman"/>
          <w:b/>
          <w:bCs/>
        </w:rPr>
        <w:t>ProSe A</w:t>
      </w:r>
      <w:r w:rsidRPr="00CC3999">
        <w:rPr>
          <w:rFonts w:ascii="Times New Roman" w:hAnsi="Times New Roman"/>
          <w:b/>
          <w:bCs/>
        </w:rPr>
        <w:t xml:space="preserve">pplication </w:t>
      </w:r>
      <w:r>
        <w:rPr>
          <w:rFonts w:ascii="Times New Roman" w:hAnsi="Times New Roman"/>
          <w:b/>
          <w:bCs/>
        </w:rPr>
        <w:t>S</w:t>
      </w:r>
      <w:r w:rsidRPr="00CC3999">
        <w:rPr>
          <w:rFonts w:ascii="Times New Roman" w:hAnsi="Times New Roman"/>
          <w:b/>
          <w:bCs/>
        </w:rPr>
        <w:t>erver:</w:t>
      </w:r>
    </w:p>
    <w:p w14:paraId="53CA72DE" w14:textId="10BF411A" w:rsidR="003428DF" w:rsidRDefault="003428DF" w:rsidP="003428DF">
      <w:pPr>
        <w:pStyle w:val="IvDbodytext"/>
        <w:rPr>
          <w:rFonts w:ascii="Times New Roman" w:hAnsi="Times New Roman"/>
        </w:rPr>
      </w:pPr>
      <w:r>
        <w:rPr>
          <w:rFonts w:ascii="Times New Roman" w:hAnsi="Times New Roman"/>
        </w:rPr>
        <w:t xml:space="preserve">The </w:t>
      </w:r>
      <w:r w:rsidRPr="00CC3999">
        <w:rPr>
          <w:rFonts w:ascii="Times New Roman" w:hAnsi="Times New Roman"/>
        </w:rPr>
        <w:t xml:space="preserve">ProSe Application Server can be </w:t>
      </w:r>
      <w:r>
        <w:rPr>
          <w:rFonts w:ascii="Times New Roman" w:hAnsi="Times New Roman"/>
        </w:rPr>
        <w:t xml:space="preserve">a </w:t>
      </w:r>
      <w:r w:rsidRPr="00CC3999">
        <w:rPr>
          <w:rFonts w:ascii="Times New Roman" w:hAnsi="Times New Roman"/>
        </w:rPr>
        <w:t>candidate for generating the authorization toke</w:t>
      </w:r>
      <w:r>
        <w:rPr>
          <w:rFonts w:ascii="Times New Roman" w:hAnsi="Times New Roman"/>
        </w:rPr>
        <w:t>n</w:t>
      </w:r>
      <w:r w:rsidRPr="00CC3999">
        <w:rPr>
          <w:rFonts w:ascii="Times New Roman" w:hAnsi="Times New Roman"/>
        </w:rPr>
        <w:t>. In that case, the UE access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18A59FB8" w14:textId="77777777" w:rsidR="003428DF" w:rsidRDefault="003428DF" w:rsidP="003428DF">
      <w:pPr>
        <w:pStyle w:val="EditorsNote"/>
      </w:pPr>
    </w:p>
    <w:p w14:paraId="24ED0CFE" w14:textId="77777777" w:rsidR="003428DF" w:rsidRDefault="003428DF" w:rsidP="003428DF">
      <w:pPr>
        <w:pStyle w:val="EditorsNote"/>
      </w:pPr>
      <w:r>
        <w:t>Editor note: How the authorization token is provided to the source UE and the UE-to-UE relay is FFS.</w:t>
      </w:r>
    </w:p>
    <w:p w14:paraId="35183A20" w14:textId="4B4F5125"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.2-2</w:t>
      </w:r>
      <w:r w:rsidRPr="00CC3999">
        <w:rPr>
          <w:rFonts w:ascii="Times New Roman" w:hAnsi="Times New Roman"/>
        </w:rPr>
        <w:t xml:space="preserve"> illustrate the high-level procedure of the proposed solution</w:t>
      </w:r>
      <w:r>
        <w:rPr>
          <w:rFonts w:ascii="Times New Roman" w:hAnsi="Times New Roman"/>
        </w:rPr>
        <w:t>.</w:t>
      </w:r>
    </w:p>
    <w:p w14:paraId="7D7AACE5" w14:textId="77777777" w:rsidR="003428DF" w:rsidRPr="00CC3999" w:rsidRDefault="003428DF" w:rsidP="003428DF">
      <w:pPr>
        <w:pStyle w:val="IvDbodytext"/>
        <w:jc w:val="center"/>
        <w:rPr>
          <w:rFonts w:ascii="Times New Roman" w:hAnsi="Times New Roman"/>
        </w:rPr>
      </w:pPr>
      <w:r w:rsidRPr="00CC3999">
        <w:rPr>
          <w:rFonts w:ascii="Times New Roman" w:hAnsi="Times New Roman"/>
        </w:rPr>
        <w:object w:dxaOrig="8484" w:dyaOrig="4920" w14:anchorId="29CB5C5B">
          <v:shape id="_x0000_i1074" type="#_x0000_t75" style="width:338.5pt;height:195.5pt" o:ole="">
            <v:imagedata r:id="rId98" o:title=""/>
          </v:shape>
          <o:OLEObject Type="Embed" ProgID="Visio.Drawing.15" ShapeID="_x0000_i1074" DrawAspect="Content" ObjectID="_1683958471" r:id="rId99"/>
        </w:object>
      </w:r>
    </w:p>
    <w:p w14:paraId="6647D423" w14:textId="1A15CE2F" w:rsidR="003428DF" w:rsidRPr="00CC3999" w:rsidRDefault="003428DF" w:rsidP="003428DF">
      <w:pPr>
        <w:pStyle w:val="IvDbodytext"/>
        <w:jc w:val="center"/>
        <w:rPr>
          <w:rFonts w:ascii="Times New Roman" w:hAnsi="Times New Roman"/>
        </w:rPr>
      </w:pPr>
      <w:r w:rsidRPr="00CC3999">
        <w:rPr>
          <w:rFonts w:ascii="Times New Roman" w:hAnsi="Times New Roman"/>
        </w:rPr>
        <w:t xml:space="preserve">Figure </w:t>
      </w:r>
      <w:r w:rsidRPr="00CC3999">
        <w:rPr>
          <w:rFonts w:ascii="Times New Roman" w:hAnsi="Times New Roman"/>
          <w:b/>
          <w:bCs/>
        </w:rPr>
        <w:t>6.</w:t>
      </w:r>
      <w:r>
        <w:rPr>
          <w:rFonts w:ascii="Times New Roman" w:hAnsi="Times New Roman" w:hint="eastAsia"/>
          <w:b/>
          <w:bCs/>
          <w:lang w:eastAsia="zh-CN"/>
        </w:rPr>
        <w:t>31</w:t>
      </w:r>
      <w:r w:rsidRPr="00CC3999">
        <w:rPr>
          <w:rFonts w:ascii="Times New Roman" w:hAnsi="Times New Roman"/>
          <w:b/>
          <w:bCs/>
        </w:rPr>
        <w:t>.2-</w:t>
      </w:r>
      <w:r>
        <w:rPr>
          <w:rFonts w:ascii="Times New Roman" w:hAnsi="Times New Roman"/>
          <w:b/>
          <w:bCs/>
        </w:rPr>
        <w:t>2</w:t>
      </w:r>
      <w:r>
        <w:rPr>
          <w:rFonts w:ascii="Times New Roman" w:hAnsi="Times New Roman"/>
        </w:rPr>
        <w:t>:</w:t>
      </w:r>
      <w:r w:rsidRPr="00CC3999">
        <w:rPr>
          <w:rFonts w:ascii="Times New Roman" w:hAnsi="Times New Roman"/>
        </w:rPr>
        <w:t xml:space="preserve"> </w:t>
      </w:r>
      <w:r>
        <w:rPr>
          <w:rFonts w:ascii="Times New Roman" w:hAnsi="Times New Roman"/>
        </w:rPr>
        <w:t>Authorization token generated by ProSe application server</w:t>
      </w:r>
    </w:p>
    <w:p w14:paraId="6CA221CC" w14:textId="77777777" w:rsidR="003428DF" w:rsidRPr="00CC3999" w:rsidRDefault="003428DF" w:rsidP="003428DF">
      <w:pPr>
        <w:pStyle w:val="IvDbodytext"/>
        <w:rPr>
          <w:rFonts w:ascii="Times New Roman" w:hAnsi="Times New Roman"/>
        </w:rPr>
      </w:pPr>
      <w:r w:rsidRPr="00CC3999">
        <w:rPr>
          <w:rFonts w:ascii="Times New Roman" w:hAnsi="Times New Roman"/>
        </w:rPr>
        <w:t xml:space="preserve">In the </w:t>
      </w:r>
      <w:r>
        <w:rPr>
          <w:rFonts w:ascii="Times New Roman" w:hAnsi="Times New Roman"/>
        </w:rPr>
        <w:t>Authorization Token Request message</w:t>
      </w:r>
      <w:r w:rsidRPr="00CC3999">
        <w:rPr>
          <w:rFonts w:ascii="Times New Roman" w:hAnsi="Times New Roman"/>
        </w:rPr>
        <w:t xml:space="preserve">, </w:t>
      </w:r>
      <w:r>
        <w:rPr>
          <w:rFonts w:ascii="Times New Roman" w:hAnsi="Times New Roman"/>
        </w:rPr>
        <w:t xml:space="preserve">the Source UE or UE-to-UE Relay could </w:t>
      </w:r>
      <w:r w:rsidRPr="00CC3999">
        <w:rPr>
          <w:rFonts w:ascii="Times New Roman" w:hAnsi="Times New Roman"/>
        </w:rPr>
        <w:t xml:space="preserve">add indication that the authorization token is required, so that the </w:t>
      </w:r>
      <w:r>
        <w:rPr>
          <w:rFonts w:ascii="Times New Roman" w:hAnsi="Times New Roman"/>
        </w:rPr>
        <w:t>ProSe Application Server</w:t>
      </w:r>
      <w:r w:rsidRPr="00CC3999">
        <w:rPr>
          <w:rFonts w:ascii="Times New Roman" w:hAnsi="Times New Roman"/>
        </w:rPr>
        <w:t xml:space="preserve"> will generate the token for the UE. In the response, </w:t>
      </w:r>
      <w:r>
        <w:rPr>
          <w:rFonts w:ascii="Times New Roman" w:hAnsi="Times New Roman"/>
        </w:rPr>
        <w:t>the ProSe Application Server</w:t>
      </w:r>
      <w:r w:rsidRPr="00CC3999">
        <w:rPr>
          <w:rFonts w:ascii="Times New Roman" w:hAnsi="Times New Roman"/>
        </w:rPr>
        <w:t xml:space="preserve"> can </w:t>
      </w:r>
      <w:r>
        <w:rPr>
          <w:rFonts w:ascii="Times New Roman" w:hAnsi="Times New Roman"/>
        </w:rPr>
        <w:t>p</w:t>
      </w:r>
      <w:r w:rsidRPr="00CC3999">
        <w:rPr>
          <w:rFonts w:ascii="Times New Roman" w:hAnsi="Times New Roman"/>
        </w:rPr>
        <w:t xml:space="preserve">rovide the </w:t>
      </w:r>
      <w:r>
        <w:rPr>
          <w:rFonts w:ascii="Times New Roman" w:hAnsi="Times New Roman"/>
        </w:rPr>
        <w:t xml:space="preserve">public </w:t>
      </w:r>
      <w:r w:rsidRPr="00CC3999">
        <w:rPr>
          <w:rFonts w:ascii="Times New Roman" w:hAnsi="Times New Roman"/>
        </w:rPr>
        <w:t xml:space="preserve">key for verifying token, if </w:t>
      </w:r>
      <w:r>
        <w:rPr>
          <w:rFonts w:ascii="Times New Roman" w:hAnsi="Times New Roman"/>
        </w:rPr>
        <w:t>the ProSe Application Server</w:t>
      </w:r>
      <w:r w:rsidRPr="00CC3999">
        <w:rPr>
          <w:rFonts w:ascii="Times New Roman" w:hAnsi="Times New Roman"/>
        </w:rPr>
        <w:t xml:space="preserve"> has the </w:t>
      </w:r>
      <w:r>
        <w:rPr>
          <w:rFonts w:ascii="Times New Roman" w:hAnsi="Times New Roman"/>
        </w:rPr>
        <w:t xml:space="preserve">public </w:t>
      </w:r>
      <w:r w:rsidRPr="00CC3999">
        <w:rPr>
          <w:rFonts w:ascii="Times New Roman" w:hAnsi="Times New Roman"/>
        </w:rPr>
        <w:t>key for token verification.</w:t>
      </w:r>
    </w:p>
    <w:p w14:paraId="22F77C35" w14:textId="77777777" w:rsidR="003428DF" w:rsidRDefault="003428DF" w:rsidP="003428DF">
      <w:pPr>
        <w:pStyle w:val="IvDbodytext"/>
        <w:rPr>
          <w:rFonts w:ascii="Times New Roman" w:hAnsi="Times New Roman"/>
        </w:rPr>
      </w:pPr>
      <w:r w:rsidRPr="003E5E67">
        <w:rPr>
          <w:rFonts w:ascii="Times New Roman" w:hAnsi="Times New Roman"/>
        </w:rPr>
        <w:t xml:space="preserve">When the </w:t>
      </w:r>
      <w:r>
        <w:rPr>
          <w:rFonts w:ascii="Times New Roman" w:hAnsi="Times New Roman"/>
        </w:rPr>
        <w:t>ProSe Application Server</w:t>
      </w:r>
      <w:r w:rsidRPr="003E5E67">
        <w:rPr>
          <w:rFonts w:ascii="Times New Roman" w:hAnsi="Times New Roman"/>
        </w:rPr>
        <w:t xml:space="preserve"> generates the authorization token, it shall digital sign the token, so that the token cannot be modified or forged by the attacker. The token generator can use a priva</w:t>
      </w:r>
      <w:r w:rsidRPr="00B96AC4">
        <w:rPr>
          <w:rFonts w:ascii="Times New Roman" w:hAnsi="Times New Roman"/>
        </w:rPr>
        <w:t>te key to sign the token and the token can be verified by the corresponding public key.</w:t>
      </w:r>
    </w:p>
    <w:p w14:paraId="0B64C2B7" w14:textId="77777777" w:rsidR="003428DF" w:rsidRPr="003E5E67" w:rsidRDefault="003428DF" w:rsidP="003428DF">
      <w:pPr>
        <w:pStyle w:val="IvDbodytext"/>
        <w:rPr>
          <w:rFonts w:ascii="Times New Roman" w:hAnsi="Times New Roman"/>
        </w:rPr>
      </w:pPr>
      <w:r w:rsidRPr="003E5E67">
        <w:rPr>
          <w:rFonts w:ascii="Times New Roman" w:hAnsi="Times New Roman"/>
        </w:rPr>
        <w:t xml:space="preserve">The public/private keys </w:t>
      </w:r>
      <w:r>
        <w:rPr>
          <w:rFonts w:ascii="Times New Roman" w:hAnsi="Times New Roman"/>
        </w:rPr>
        <w:t>could be</w:t>
      </w:r>
      <w:r w:rsidRPr="003E5E67">
        <w:rPr>
          <w:rFonts w:ascii="Times New Roman" w:hAnsi="Times New Roman"/>
        </w:rPr>
        <w:t xml:space="preserve"> provided by the </w:t>
      </w:r>
      <w:r>
        <w:rPr>
          <w:rFonts w:ascii="Times New Roman" w:hAnsi="Times New Roman"/>
        </w:rPr>
        <w:t xml:space="preserve">ProSe </w:t>
      </w:r>
      <w:r w:rsidRPr="003E5E67">
        <w:rPr>
          <w:rFonts w:ascii="Times New Roman" w:hAnsi="Times New Roman"/>
        </w:rPr>
        <w:t xml:space="preserve">application server, or from </w:t>
      </w:r>
      <w:r>
        <w:rPr>
          <w:rFonts w:ascii="Times New Roman" w:hAnsi="Times New Roman"/>
        </w:rPr>
        <w:t xml:space="preserve">a </w:t>
      </w:r>
      <w:r w:rsidRPr="003E5E67">
        <w:rPr>
          <w:rFonts w:ascii="Times New Roman" w:hAnsi="Times New Roman"/>
        </w:rPr>
        <w:t>centralized entity like a CA.</w:t>
      </w:r>
    </w:p>
    <w:p w14:paraId="02E5A476" w14:textId="080BFC1B" w:rsidR="003428DF" w:rsidRDefault="003428DF" w:rsidP="003428DF">
      <w:pPr>
        <w:pStyle w:val="3"/>
      </w:pPr>
      <w:bookmarkStart w:id="2248" w:name="_Toc62576276"/>
      <w:bookmarkStart w:id="2249" w:name="_Toc62576592"/>
      <w:bookmarkStart w:id="2250" w:name="_Toc62595956"/>
      <w:bookmarkStart w:id="2251" w:name="_Toc62596398"/>
      <w:bookmarkStart w:id="2252" w:name="_Toc62637777"/>
      <w:bookmarkStart w:id="2253" w:name="_Toc66119639"/>
      <w:bookmarkStart w:id="2254" w:name="_Toc72846630"/>
      <w:bookmarkStart w:id="2255" w:name="_Toc72850810"/>
      <w:bookmarkStart w:id="2256" w:name="_Toc72920230"/>
      <w:bookmarkStart w:id="2257" w:name="_Toc73345758"/>
      <w:r>
        <w:t>6.</w:t>
      </w:r>
      <w:r>
        <w:rPr>
          <w:rFonts w:hint="eastAsia"/>
          <w:lang w:eastAsia="zh-CN"/>
        </w:rPr>
        <w:t>31</w:t>
      </w:r>
      <w:r>
        <w:t>.</w:t>
      </w:r>
      <w:r w:rsidR="006F448C">
        <w:rPr>
          <w:rFonts w:hint="eastAsia"/>
          <w:lang w:eastAsia="zh-CN"/>
        </w:rPr>
        <w:t>3</w:t>
      </w:r>
      <w:r>
        <w:tab/>
        <w:t>Evaluation</w:t>
      </w:r>
      <w:bookmarkEnd w:id="2248"/>
      <w:bookmarkEnd w:id="2249"/>
      <w:bookmarkEnd w:id="2250"/>
      <w:bookmarkEnd w:id="2251"/>
      <w:bookmarkEnd w:id="2252"/>
      <w:bookmarkEnd w:id="2253"/>
      <w:bookmarkEnd w:id="2254"/>
      <w:bookmarkEnd w:id="2255"/>
      <w:bookmarkEnd w:id="2256"/>
      <w:bookmarkEnd w:id="2257"/>
    </w:p>
    <w:p w14:paraId="3EE2F7EB" w14:textId="77777777" w:rsidR="003428DF" w:rsidRPr="007A0994" w:rsidRDefault="003428DF" w:rsidP="003428DF">
      <w:pPr>
        <w:pStyle w:val="EditorsNote"/>
      </w:pPr>
      <w:r>
        <w:t>Editor’s Note: Each solution should motivate how the potential security requirements of the key issues being addressed are fulfilled.</w:t>
      </w:r>
    </w:p>
    <w:p w14:paraId="3A544A62" w14:textId="55DAE8E9" w:rsidR="00F93F14" w:rsidRPr="00363FF9" w:rsidRDefault="00F93F14" w:rsidP="00F93F14">
      <w:pPr>
        <w:pStyle w:val="2"/>
      </w:pPr>
      <w:bookmarkStart w:id="2258" w:name="_Toc56421137"/>
      <w:bookmarkStart w:id="2259" w:name="_Toc66119640"/>
      <w:bookmarkStart w:id="2260" w:name="_Toc72846631"/>
      <w:bookmarkStart w:id="2261" w:name="_Toc72850811"/>
      <w:bookmarkStart w:id="2262" w:name="_Toc72920231"/>
      <w:bookmarkStart w:id="2263" w:name="_Toc62576281"/>
      <w:bookmarkStart w:id="2264" w:name="_Toc62576597"/>
      <w:bookmarkStart w:id="2265" w:name="_Toc62595961"/>
      <w:bookmarkStart w:id="2266" w:name="_Toc62596403"/>
      <w:bookmarkStart w:id="2267" w:name="_Toc62637782"/>
      <w:bookmarkStart w:id="2268" w:name="_Toc73345759"/>
      <w:bookmarkEnd w:id="2223"/>
      <w:r>
        <w:t>6.32</w:t>
      </w:r>
      <w:r>
        <w:tab/>
      </w:r>
      <w:bookmarkEnd w:id="2258"/>
      <w:r>
        <w:t>Solution #32: Mitigating</w:t>
      </w:r>
      <w:r w:rsidRPr="0071111C">
        <w:t xml:space="preserve"> privacy issues of </w:t>
      </w:r>
      <w:r>
        <w:t>relay service codes and PDU parameters for L3 UE-to-NW relays</w:t>
      </w:r>
      <w:bookmarkEnd w:id="2259"/>
      <w:bookmarkEnd w:id="2260"/>
      <w:bookmarkEnd w:id="2261"/>
      <w:bookmarkEnd w:id="2262"/>
      <w:bookmarkEnd w:id="2268"/>
    </w:p>
    <w:p w14:paraId="7A361877" w14:textId="77777777" w:rsidR="00EC58C3" w:rsidRDefault="00EC58C3" w:rsidP="00EC58C3">
      <w:pPr>
        <w:pStyle w:val="3"/>
        <w:rPr>
          <w:lang w:val="en-US" w:eastAsia="en-GB"/>
        </w:rPr>
      </w:pPr>
      <w:bookmarkStart w:id="2269" w:name="_Toc66119641"/>
      <w:bookmarkStart w:id="2270" w:name="_Toc72846632"/>
      <w:bookmarkStart w:id="2271" w:name="_Toc72850812"/>
      <w:bookmarkStart w:id="2272" w:name="_Toc72920232"/>
      <w:bookmarkStart w:id="2273" w:name="_Toc66119643"/>
      <w:bookmarkStart w:id="2274" w:name="_Toc73345760"/>
      <w:r>
        <w:rPr>
          <w:lang w:val="en-US" w:eastAsia="en-GB"/>
        </w:rPr>
        <w:t>6.32.1</w:t>
      </w:r>
      <w:r>
        <w:rPr>
          <w:lang w:val="en-US" w:eastAsia="en-GB"/>
        </w:rPr>
        <w:tab/>
        <w:t>Introduction</w:t>
      </w:r>
      <w:bookmarkEnd w:id="2269"/>
      <w:bookmarkEnd w:id="2270"/>
      <w:bookmarkEnd w:id="2271"/>
      <w:bookmarkEnd w:id="2272"/>
      <w:bookmarkEnd w:id="2274"/>
    </w:p>
    <w:p w14:paraId="0855930E" w14:textId="77777777" w:rsidR="00EC58C3" w:rsidRDefault="00EC58C3" w:rsidP="00EC58C3">
      <w:pPr>
        <w:keepLines/>
      </w:pPr>
      <w:r w:rsidRPr="00BA4325">
        <w:t>This solution address</w:t>
      </w:r>
      <w:r>
        <w:t>es</w:t>
      </w:r>
      <w:r w:rsidRPr="00BA4325">
        <w:t xml:space="preserve"> </w:t>
      </w:r>
      <w:r>
        <w:t xml:space="preserve">key issues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during discovery and connection setup.</w:t>
      </w:r>
    </w:p>
    <w:p w14:paraId="55F7434C" w14:textId="77777777" w:rsidR="00EC58C3" w:rsidRDefault="00EC58C3" w:rsidP="00EC58C3">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that are e.g. still associated with the same PDU session parameters and authorization policies.</w:t>
      </w:r>
    </w:p>
    <w:p w14:paraId="09DD91D4" w14:textId="77777777" w:rsidR="00EC58C3" w:rsidRDefault="00EC58C3" w:rsidP="00EC58C3">
      <w:pPr>
        <w:keepLines/>
        <w:ind w:left="284" w:firstLine="1"/>
      </w:pPr>
      <w:r>
        <w:t>NOTE 1: how exactly this mechanism is to be integrated with solutions for key issues #4 and #9 depends on which solution is selected as baseline for normative work, and details can be defined during normative phase.</w:t>
      </w:r>
    </w:p>
    <w:p w14:paraId="143035FB" w14:textId="77777777" w:rsidR="00EC58C3" w:rsidRDefault="00EC58C3" w:rsidP="00EC58C3">
      <w:pPr>
        <w:keepLines/>
        <w:rPr>
          <w:lang w:eastAsia="zh-CN"/>
        </w:rPr>
      </w:pPr>
      <w:r>
        <w:rPr>
          <w:lang w:eastAsia="zh-CN"/>
        </w:rPr>
        <w:t xml:space="preserve">It further builds on solution #35 </w:t>
      </w:r>
      <w:r w:rsidRPr="00A752D3">
        <w:rPr>
          <w:lang w:eastAsia="zh-CN"/>
        </w:rPr>
        <w:t>of TR 23.752</w:t>
      </w:r>
      <w:r>
        <w:rPr>
          <w:lang w:eastAsia="zh-CN"/>
        </w:rPr>
        <w:t xml:space="preserve">, with the difference that </w:t>
      </w:r>
      <w:r w:rsidRPr="00A752D3">
        <w:rPr>
          <w:lang w:eastAsia="zh-CN"/>
        </w:rPr>
        <w:t xml:space="preserve">UE </w:t>
      </w:r>
      <w:r>
        <w:rPr>
          <w:lang w:eastAsia="zh-CN"/>
        </w:rPr>
        <w:t xml:space="preserve">to Network relay </w:t>
      </w:r>
      <w:r w:rsidRPr="00A752D3">
        <w:rPr>
          <w:lang w:eastAsia="zh-CN"/>
        </w:rPr>
        <w:t xml:space="preserve">does </w:t>
      </w:r>
      <w:r w:rsidRPr="001145D1">
        <w:rPr>
          <w:u w:val="single"/>
          <w:lang w:eastAsia="zh-CN"/>
        </w:rPr>
        <w:t>not</w:t>
      </w:r>
      <w:r w:rsidRPr="00A752D3">
        <w:rPr>
          <w:lang w:eastAsia="zh-CN"/>
        </w:rPr>
        <w:t xml:space="preserve"> get </w:t>
      </w:r>
      <w:r>
        <w:rPr>
          <w:lang w:eastAsia="zh-CN"/>
        </w:rPr>
        <w:t xml:space="preserve">provisioned by the PCF with </w:t>
      </w:r>
      <w:r w:rsidRPr="00A752D3">
        <w:rPr>
          <w:lang w:eastAsia="zh-CN"/>
        </w:rPr>
        <w:t xml:space="preserve">PDU session parameters </w:t>
      </w:r>
      <w:r>
        <w:rPr>
          <w:lang w:eastAsia="zh-CN"/>
        </w:rPr>
        <w:t>associated to each Relay Service Code</w:t>
      </w:r>
      <w:r w:rsidRPr="00A752D3">
        <w:rPr>
          <w:lang w:eastAsia="zh-CN"/>
        </w:rPr>
        <w:t xml:space="preserve"> during initial authorization and provisioning step</w:t>
      </w:r>
      <w:r>
        <w:rPr>
          <w:lang w:eastAsia="zh-CN"/>
        </w:rPr>
        <w:t xml:space="preserve">. Instead the PDU session parameters are provided by the network only </w:t>
      </w:r>
      <w:r w:rsidRPr="00A752D3">
        <w:rPr>
          <w:lang w:eastAsia="zh-CN"/>
        </w:rPr>
        <w:t xml:space="preserve">to the single UE-to-Network relay that is selected by the Remote UE </w:t>
      </w:r>
      <w:r>
        <w:rPr>
          <w:lang w:eastAsia="zh-CN"/>
        </w:rPr>
        <w:t>and only after the network has verified the Remote UE and the selected Relay UE are authorized to set up a relay connection for the given Relay Service Code,</w:t>
      </w:r>
      <w:r w:rsidRPr="00A752D3">
        <w:rPr>
          <w:lang w:eastAsia="zh-CN"/>
        </w:rPr>
        <w:t xml:space="preserve"> and not to other UE-to-Network relays in vicinity for additional privacy protection.</w:t>
      </w:r>
    </w:p>
    <w:p w14:paraId="189387FF" w14:textId="22F810F5" w:rsidR="00EC58C3" w:rsidRDefault="00EC58C3" w:rsidP="00EC58C3">
      <w:pPr>
        <w:keepLines/>
        <w:rPr>
          <w:lang w:eastAsia="zh-CN"/>
        </w:rPr>
      </w:pPr>
      <w:r>
        <w:rPr>
          <w:lang w:eastAsia="zh-CN"/>
        </w:rPr>
        <w:lastRenderedPageBreak/>
        <w:t xml:space="preserve">In this solution, in line with solution #35 of TR 23.752, it is assumed that the Relay Service Codes are provisioned to the Remote UE and UE-to-Network Relay by the PCF. The PCF is assumed to be the same for both the Remote UE and the UE-to-Network relay. It is further assumed that the allocation of new values (i.e. aliases) for the Relay Service Codes may be done by the PCF itself or may be done in cooperation with the DDNMF. </w:t>
      </w:r>
    </w:p>
    <w:p w14:paraId="6ED502BF" w14:textId="21AF407A" w:rsidR="00EC58C3" w:rsidRDefault="00EC58C3" w:rsidP="00EC58C3">
      <w:pPr>
        <w:keepLines/>
        <w:ind w:left="284"/>
        <w:rPr>
          <w:lang w:eastAsia="zh-CN"/>
        </w:rPr>
      </w:pPr>
      <w:r>
        <w:rPr>
          <w:lang w:eastAsia="zh-CN"/>
        </w:rPr>
        <w:t>NOTE 2: The details on whether the PCF or the DDNMF allocate new values (i.e. aliases) for the Relay Service Codes and how the PCF and the DDNMF may cooperate are left for SA2 to decide, and are not further elaborated in this solution.</w:t>
      </w:r>
    </w:p>
    <w:p w14:paraId="7CD753AB" w14:textId="77777777" w:rsidR="00EC58C3" w:rsidRDefault="00EC58C3" w:rsidP="00EC58C3">
      <w:pPr>
        <w:keepLines/>
        <w:ind w:left="284"/>
      </w:pPr>
      <w:r w:rsidRPr="00CC3D5D">
        <w:rPr>
          <w:color w:val="FF0000"/>
          <w:lang w:eastAsia="zh-CN"/>
        </w:rPr>
        <w:t xml:space="preserve">Editor’s Note: </w:t>
      </w:r>
      <w:r w:rsidRPr="00CC3D5D">
        <w:rPr>
          <w:color w:val="FF0000"/>
        </w:rPr>
        <w:t xml:space="preserve">This solution </w:t>
      </w:r>
      <w:r>
        <w:rPr>
          <w:color w:val="FF0000"/>
        </w:rPr>
        <w:t xml:space="preserve">may </w:t>
      </w:r>
      <w:r w:rsidRPr="00CC3D5D">
        <w:rPr>
          <w:color w:val="FF0000"/>
        </w:rPr>
        <w:t>need to be updated when SA2 has concluded which entity allocates the Relay Service Code</w:t>
      </w:r>
      <w:r>
        <w:rPr>
          <w:color w:val="FF0000"/>
        </w:rPr>
        <w:t>s.</w:t>
      </w:r>
    </w:p>
    <w:p w14:paraId="6BB1B1BE" w14:textId="77777777" w:rsidR="00EC58C3" w:rsidRDefault="00EC58C3" w:rsidP="00EC58C3">
      <w:pPr>
        <w:keepLines/>
      </w:pPr>
      <w:r>
        <w:rPr>
          <w:lang w:eastAsia="zh-CN"/>
        </w:rPr>
        <w:t>It is also assumed that the AMF and the AUSF for the Remote UE and the UE-to-Network relay are the same. For simplicity the steps related to AUSF, UDM and PKMF are not described separately (the details depend on the respective solutions for key issue #4 and #9).</w:t>
      </w:r>
    </w:p>
    <w:p w14:paraId="1AFCB226" w14:textId="77777777" w:rsidR="00EC58C3" w:rsidRDefault="00EC58C3" w:rsidP="00EC58C3">
      <w:pPr>
        <w:pStyle w:val="3"/>
        <w:rPr>
          <w:lang w:val="en-US" w:eastAsia="en-GB"/>
        </w:rPr>
      </w:pPr>
      <w:bookmarkStart w:id="2275" w:name="_Toc66119642"/>
      <w:bookmarkStart w:id="2276" w:name="_Toc72846633"/>
      <w:bookmarkStart w:id="2277" w:name="_Toc72850813"/>
      <w:bookmarkStart w:id="2278" w:name="_Toc72920233"/>
      <w:bookmarkStart w:id="2279" w:name="_Toc73345761"/>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2275"/>
      <w:bookmarkEnd w:id="2276"/>
      <w:bookmarkEnd w:id="2277"/>
      <w:bookmarkEnd w:id="2278"/>
      <w:bookmarkEnd w:id="2279"/>
    </w:p>
    <w:p w14:paraId="6B4B1379" w14:textId="77777777" w:rsidR="00EC58C3" w:rsidRDefault="00EC58C3" w:rsidP="00EC58C3">
      <w:r w:rsidRPr="004A603A">
        <w:t xml:space="preserve">The procedure for </w:t>
      </w:r>
      <w:r>
        <w:t xml:space="preserve">updating relay service codes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3A370796" w14:textId="5B494802" w:rsidR="00EC58C3" w:rsidRDefault="00EC58C3" w:rsidP="00EC58C3">
      <w:r>
        <w:rPr>
          <w:noProof/>
        </w:rPr>
        <w:object w:dxaOrig="9736" w:dyaOrig="9645" w14:anchorId="5DAC3312">
          <v:shape id="_x0000_i1075" type="#_x0000_t75" alt="" style="width:519pt;height:511.5pt" o:ole="">
            <v:imagedata r:id="rId100" o:title=""/>
          </v:shape>
          <o:OLEObject Type="Embed" ProgID="Visio.Drawing.15" ShapeID="_x0000_i1075" DrawAspect="Content" ObjectID="_1683958472" r:id="rId101"/>
        </w:object>
      </w:r>
    </w:p>
    <w:p w14:paraId="6C2ADE48" w14:textId="77777777" w:rsidR="00EC58C3" w:rsidRDefault="00EC58C3" w:rsidP="00EC58C3">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439E535D" w14:textId="77777777" w:rsidR="00EC58C3" w:rsidRDefault="00EC58C3" w:rsidP="00EC58C3">
      <w:r w:rsidRPr="00887474">
        <w:rPr>
          <w:b/>
          <w:bCs/>
          <w:lang w:val="en-US" w:eastAsia="en-GB"/>
        </w:rPr>
        <w:t>Step 0a</w:t>
      </w:r>
      <w:r>
        <w:rPr>
          <w:b/>
          <w:bCs/>
          <w:lang w:val="en-US" w:eastAsia="en-GB"/>
        </w:rPr>
        <w:t>/b</w:t>
      </w:r>
      <w:r w:rsidRPr="00887474">
        <w:rPr>
          <w:b/>
          <w:bCs/>
          <w:lang w:val="en-US" w:eastAsia="en-GB"/>
        </w:rPr>
        <w:t>:</w:t>
      </w:r>
      <w:r>
        <w:rPr>
          <w:lang w:val="en-US" w:eastAsia="en-GB"/>
        </w:rPr>
        <w:t xml:space="preserve"> Remote UE gets authorized by the PCF [See NOTE 2])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long term security material for ProSe discovery (e.g. root 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2BF0DD25" w14:textId="77777777" w:rsidR="00EC58C3" w:rsidRDefault="00EC58C3" w:rsidP="00EC58C3">
      <w:pPr>
        <w:rPr>
          <w:lang w:eastAsia="zh-CN"/>
        </w:rPr>
      </w:pPr>
      <w:r>
        <w:t xml:space="preserve">Similarly, </w:t>
      </w:r>
      <w:r>
        <w:rPr>
          <w:lang w:eastAsia="zh-CN"/>
        </w:rPr>
        <w:t xml:space="preserve">UE-to-Network Relay gets authorized by the PCF [See NOTE 2] </w:t>
      </w:r>
      <w:r w:rsidRPr="00502F07">
        <w:rPr>
          <w:lang w:eastAsia="zh-CN"/>
        </w:rPr>
        <w:t xml:space="preserve">for relay discovery and </w:t>
      </w:r>
      <w:r>
        <w:rPr>
          <w:lang w:eastAsia="zh-CN"/>
        </w:rPr>
        <w:t xml:space="preserve">connection setup, and is provisioned with its supported Relay Service Codes, and security material for discovery (e.g. discovery key). In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and the UE-to-Network relay should be provisioned with a set of spare Relay Service Code values.</w:t>
      </w:r>
    </w:p>
    <w:p w14:paraId="52609D6C" w14:textId="77777777" w:rsidR="00EC58C3" w:rsidRDefault="00EC58C3" w:rsidP="00EC58C3">
      <w:pPr>
        <w:ind w:left="568"/>
        <w:rPr>
          <w:lang w:val="en-US" w:eastAsia="en-GB"/>
        </w:rPr>
      </w:pPr>
      <w:r>
        <w:rPr>
          <w:lang w:val="en-US" w:eastAsia="en-GB"/>
        </w:rPr>
        <w:lastRenderedPageBreak/>
        <w:t>NOTE 3: For step 0a and 0b the Remote UE and the UE-to-Network relay are assumed to be in coverage. For subsequent steps 1 through 9, the Remote UE can be out of coverage, and the UE-to-Network relay is assumed to be in coverage.</w:t>
      </w:r>
    </w:p>
    <w:p w14:paraId="5F840EED" w14:textId="77777777" w:rsidR="00EC58C3" w:rsidRDefault="00EC58C3" w:rsidP="00EC58C3">
      <w:pPr>
        <w:rPr>
          <w:lang w:val="en-US" w:eastAsia="en-GB"/>
        </w:rPr>
      </w:pPr>
      <w:r w:rsidRPr="00887474">
        <w:rPr>
          <w:b/>
          <w:bCs/>
          <w:lang w:val="en-US" w:eastAsia="en-GB"/>
        </w:rPr>
        <w:t>Step 1:</w:t>
      </w:r>
      <w:r>
        <w:rPr>
          <w:lang w:val="en-US" w:eastAsia="en-GB"/>
        </w:rPr>
        <w:t xml:space="preserve"> Remote UE discovers the UE-to-Network Relay through model A or B open or restricted discovery procedure by using one (or more) of the Relay Service Codes provisioned to the Remote UE. In this solution, the UE-to-Network relay </w:t>
      </w:r>
      <w:r w:rsidRPr="004B4D2C">
        <w:rPr>
          <w:lang w:val="en-US" w:eastAsia="en-GB"/>
        </w:rPr>
        <w:t>should provide its SUCI or 5G-GUTI</w:t>
      </w:r>
      <w:r>
        <w:rPr>
          <w:lang w:val="en-US" w:eastAsia="en-GB"/>
        </w:rPr>
        <w:t xml:space="preserve"> </w:t>
      </w:r>
      <w:r w:rsidRPr="006A17D0">
        <w:rPr>
          <w:lang w:val="en-US" w:eastAsia="en-GB"/>
        </w:rPr>
        <w:t>(i.e. ID_Relay)</w:t>
      </w:r>
      <w:r>
        <w:rPr>
          <w:lang w:val="en-US" w:eastAsia="en-GB"/>
        </w:rPr>
        <w:t xml:space="preserve"> and </w:t>
      </w:r>
      <w:r>
        <w:t>a fresh nonce N_Relay</w:t>
      </w:r>
      <w:r w:rsidRPr="004B4D2C">
        <w:rPr>
          <w:lang w:val="en-US" w:eastAsia="en-GB"/>
        </w:rPr>
        <w:t xml:space="preserve"> to the Remote UE during discovery</w:t>
      </w:r>
      <w:r>
        <w:rPr>
          <w:lang w:val="en-US" w:eastAsia="en-GB"/>
        </w:rPr>
        <w:t>.</w:t>
      </w:r>
    </w:p>
    <w:p w14:paraId="683D7A01" w14:textId="77777777" w:rsidR="00EC58C3" w:rsidRDefault="00EC58C3" w:rsidP="00EC58C3">
      <w:pPr>
        <w:rPr>
          <w:lang w:eastAsia="zh-CN"/>
        </w:rPr>
      </w:pPr>
      <w:r w:rsidRPr="00847E2D">
        <w:rPr>
          <w:b/>
          <w:bCs/>
          <w:lang w:val="en-US" w:eastAsia="en-GB"/>
        </w:rPr>
        <w:t xml:space="preserve">Step 2: </w:t>
      </w:r>
      <w:r>
        <w:rPr>
          <w:lang w:eastAsia="zh-CN"/>
        </w:rPr>
        <w:t xml:space="preserve">Remote UE sends a Direct communication request to the selected relay to establish a secure PC5 unicast link for relaying. In this solution, the message includes at least the SUCI or 5G-GUTI of the Remote UE (i.e. ID_Remote), and an encrypted Relay Service Code (RSC) together with the SUCI or 5G-GUTI of the selected UE-to-Network relay (i.e. ID_Relay), the nonce N_Relay received from the UE-to-Network relay, a fresh nonce N_Remote generated by the Remote UE, and a Message Authentication Code </w:t>
      </w:r>
      <w:r w:rsidRPr="00DC1E06">
        <w:rPr>
          <w:lang w:eastAsia="zh-CN"/>
        </w:rPr>
        <w:t>for integrity protection of each of these parameters.</w:t>
      </w:r>
      <w:r>
        <w:rPr>
          <w:lang w:eastAsia="zh-CN"/>
        </w:rPr>
        <w:t xml:space="preserve"> 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 the PDU session parameters from the network. </w:t>
      </w:r>
    </w:p>
    <w:p w14:paraId="197E6563" w14:textId="77777777" w:rsidR="00EC58C3" w:rsidRDefault="00EC58C3" w:rsidP="00EC58C3">
      <w:pPr>
        <w:rPr>
          <w:lang w:val="en-US" w:eastAsia="en-GB"/>
        </w:rPr>
      </w:pPr>
      <w:r>
        <w:rPr>
          <w:lang w:eastAsia="zh-CN"/>
        </w:rPr>
        <w:t>The key (K_enc) used for encryption can be derived from the latest K</w:t>
      </w:r>
      <w:r w:rsidRPr="00BF1336">
        <w:rPr>
          <w:vertAlign w:val="subscript"/>
          <w:lang w:eastAsia="zh-CN"/>
        </w:rPr>
        <w:t xml:space="preserve">AUSF </w:t>
      </w:r>
      <w:r>
        <w:rPr>
          <w:lang w:eastAsia="zh-CN"/>
        </w:rPr>
        <w:t xml:space="preserve">of the Remote UE or from the long term security material for relay connection as received in step 0a (e.g. </w:t>
      </w:r>
      <w:r>
        <w:rPr>
          <w:lang w:val="en-US" w:eastAsia="en-GB"/>
        </w:rPr>
        <w:t>PRUK, using nonces N_Relay and N_Remote as additional input to the key derivation function.</w:t>
      </w:r>
    </w:p>
    <w:p w14:paraId="21044575" w14:textId="77777777" w:rsidR="00EC58C3" w:rsidRDefault="00EC58C3" w:rsidP="00EC58C3">
      <w:pPr>
        <w:ind w:left="284"/>
        <w:rPr>
          <w:lang w:eastAsia="zh-CN"/>
        </w:rPr>
      </w:pPr>
      <w:r>
        <w:rPr>
          <w:lang w:val="en-US" w:eastAsia="en-GB"/>
        </w:rPr>
        <w:t xml:space="preserve">NOTE 4: the selection of which key to use, and further details on the key derivation are left for normative phase, as they depend on which solution(s) are chosen </w:t>
      </w:r>
      <w:r>
        <w:rPr>
          <w:lang w:eastAsia="zh-CN"/>
        </w:rPr>
        <w:t>for key issues #4 and #9. See also NOTE 1.</w:t>
      </w:r>
    </w:p>
    <w:p w14:paraId="3BE95FB6" w14:textId="77777777" w:rsidR="00EC58C3" w:rsidRPr="00B1760F" w:rsidRDefault="00EC58C3" w:rsidP="00EC58C3">
      <w:pPr>
        <w:pStyle w:val="aa"/>
        <w:spacing w:after="0"/>
        <w:ind w:left="568" w:hanging="284"/>
        <w:rPr>
          <w:color w:val="FF0000"/>
          <w:lang w:val="en-US"/>
        </w:rPr>
      </w:pPr>
      <w:r w:rsidRPr="00B1760F">
        <w:rPr>
          <w:color w:val="FF0000"/>
        </w:rPr>
        <w:t xml:space="preserve">Editor’s Note: Need to add more details on the derivation of the encryption key used for protection of the </w:t>
      </w:r>
      <w:r>
        <w:rPr>
          <w:color w:val="FF0000"/>
        </w:rPr>
        <w:t xml:space="preserve">relay </w:t>
      </w:r>
      <w:r w:rsidRPr="00B1760F">
        <w:rPr>
          <w:color w:val="FF0000"/>
        </w:rPr>
        <w:t>service code.</w:t>
      </w:r>
    </w:p>
    <w:p w14:paraId="0309AA87" w14:textId="77777777" w:rsidR="00EC58C3" w:rsidRPr="0079065F" w:rsidRDefault="00EC58C3" w:rsidP="00EC58C3">
      <w:pPr>
        <w:pStyle w:val="aa"/>
        <w:spacing w:after="0"/>
        <w:ind w:left="284" w:hanging="284"/>
      </w:pPr>
      <w:r w:rsidRPr="0079065F">
        <w:t xml:space="preserve">The Message Authentication Code </w:t>
      </w:r>
      <w:r>
        <w:t>may</w:t>
      </w:r>
      <w:r w:rsidRPr="0079065F">
        <w:t xml:space="preserve"> be calculated as follows:</w:t>
      </w:r>
    </w:p>
    <w:p w14:paraId="24DFB59E" w14:textId="77777777" w:rsidR="00EC58C3" w:rsidRDefault="00EC58C3" w:rsidP="00EC58C3">
      <w:pPr>
        <w:spacing w:after="0"/>
      </w:pPr>
      <w:r w:rsidRPr="0079065F">
        <w:tab/>
        <w:t>MAC (K_</w:t>
      </w:r>
      <w:r w:rsidRPr="00DC1E06">
        <w:t>int</w:t>
      </w:r>
      <w:r w:rsidRPr="0079065F">
        <w:t>, ID_Remote | N_Relay | N_Remote | ENCRYPT(K_enc, RSC | ID_Relay) )  </w:t>
      </w:r>
    </w:p>
    <w:p w14:paraId="35472733" w14:textId="77777777" w:rsidR="00EC58C3" w:rsidRPr="0079065F" w:rsidRDefault="00EC58C3" w:rsidP="00EC58C3">
      <w:pPr>
        <w:spacing w:after="0"/>
      </w:pPr>
    </w:p>
    <w:p w14:paraId="05B78DDF" w14:textId="56165564" w:rsidR="00EC58C3" w:rsidRDefault="00EC58C3" w:rsidP="00EC58C3">
      <w:pPr>
        <w:pStyle w:val="aa"/>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6DCA5C48" w14:textId="77777777" w:rsidR="00EC58C3" w:rsidRDefault="00EC58C3" w:rsidP="00EC58C3">
      <w:pPr>
        <w:pStyle w:val="aa"/>
        <w:spacing w:after="0"/>
        <w:ind w:left="284" w:hanging="284"/>
      </w:pPr>
    </w:p>
    <w:p w14:paraId="07431FCF" w14:textId="31D6BA9D" w:rsidR="00EC58C3" w:rsidRDefault="00EC58C3" w:rsidP="00EC58C3">
      <w:pPr>
        <w:pStyle w:val="aa"/>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the AMF. In this solution, the </w:t>
      </w:r>
      <w:r>
        <w:rPr>
          <w:lang w:val="en-US" w:eastAsia="zh-CN"/>
        </w:rPr>
        <w:t xml:space="preserve">UE-to-Network relay includes ID_Remote, the encrypted Relay Service Code together with  </w:t>
      </w:r>
      <w:r w:rsidRPr="001B63B3">
        <w:rPr>
          <w:lang w:val="en-US" w:eastAsia="zh-CN"/>
        </w:rPr>
        <w:t xml:space="preserve">SUCI/5G-GUTI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(i.e. ENCRYPT(RSC | ID_Relay)), the nonces and the Message Authentication Code received in step 2 in the NAS </w:t>
      </w:r>
      <w:r>
        <w:rPr>
          <w:lang w:eastAsia="zh-CN"/>
        </w:rPr>
        <w:t xml:space="preserve">Relay Authorization Request/Key Request. </w:t>
      </w:r>
    </w:p>
    <w:p w14:paraId="35280006" w14:textId="77777777" w:rsidR="00EC58C3" w:rsidRDefault="00EC58C3" w:rsidP="00EC58C3">
      <w:pPr>
        <w:pStyle w:val="aa"/>
        <w:spacing w:after="0"/>
        <w:ind w:left="284" w:hanging="284"/>
        <w:rPr>
          <w:lang w:eastAsia="zh-CN"/>
        </w:rPr>
      </w:pPr>
    </w:p>
    <w:p w14:paraId="677579BD" w14:textId="3444892B" w:rsidR="00EC58C3" w:rsidRPr="00F41770" w:rsidRDefault="00EC58C3" w:rsidP="00EC58C3">
      <w:pPr>
        <w:rPr>
          <w:color w:val="FF0000"/>
        </w:rPr>
      </w:pPr>
      <w:r>
        <w:rPr>
          <w:b/>
          <w:bCs/>
          <w:lang w:eastAsia="zh-CN"/>
        </w:rPr>
        <w:t xml:space="preserve">Step 4a: </w:t>
      </w:r>
      <w:r>
        <w:rPr>
          <w:lang w:eastAsia="zh-CN"/>
        </w:rPr>
        <w:t xml:space="preserve">The AMF together with the AUSF/UDM/PKMF </w:t>
      </w:r>
      <w:r>
        <w:t xml:space="preserve">derive K_enc </w:t>
      </w:r>
      <w:r w:rsidRPr="0009096D">
        <w:t>and K_int</w:t>
      </w:r>
      <w:r>
        <w:t xml:space="preserve"> based on ID_Remote and the received nonces, and then verify the integrity of message fields and decrypt to obtain the RSC and ID_Relay, and verify if the ID_Relay matches the identity of the UE-to-Network Relay from which the message was received. </w:t>
      </w:r>
    </w:p>
    <w:p w14:paraId="20CC2D57" w14:textId="77777777" w:rsidR="00EC58C3" w:rsidRDefault="00EC58C3" w:rsidP="00EC58C3">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AMF together with the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 #4 and #9.</w:t>
      </w:r>
    </w:p>
    <w:p w14:paraId="53F428BD" w14:textId="77777777" w:rsidR="00EC58C3" w:rsidRDefault="00EC58C3" w:rsidP="00EC58C3">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AMF performs the following two additional steps:</w:t>
      </w:r>
    </w:p>
    <w:p w14:paraId="58CBB519" w14:textId="77777777" w:rsidR="00EC58C3" w:rsidRDefault="00EC58C3" w:rsidP="00A1063C">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19EF6324" w14:textId="51AAAB16" w:rsidR="00EC58C3" w:rsidRDefault="00EC58C3" w:rsidP="00A1063C">
      <w:pPr>
        <w:numPr>
          <w:ilvl w:val="0"/>
          <w:numId w:val="15"/>
        </w:numPr>
        <w:ind w:left="567" w:hanging="207"/>
        <w:rPr>
          <w:lang w:eastAsia="zh-CN"/>
        </w:rPr>
      </w:pPr>
      <w:r>
        <w:rPr>
          <w:lang w:eastAsia="zh-CN"/>
        </w:rPr>
        <w:t>AMF requests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0FBB1481" w14:textId="77777777" w:rsidR="00EC58C3" w:rsidRDefault="00EC58C3" w:rsidP="00A1063C">
      <w:pPr>
        <w:pStyle w:val="aa"/>
        <w:numPr>
          <w:ilvl w:val="0"/>
          <w:numId w:val="22"/>
        </w:numPr>
        <w:overflowPunct/>
        <w:autoSpaceDE/>
        <w:autoSpaceDN/>
        <w:adjustRightInd/>
        <w:textAlignment w:val="auto"/>
        <w:rPr>
          <w:lang w:eastAsia="zh-CN"/>
        </w:rPr>
      </w:pPr>
      <w:r>
        <w:rPr>
          <w:lang w:eastAsia="zh-CN"/>
        </w:rPr>
        <w:t>Option 1: the alias</w:t>
      </w:r>
      <w:r w:rsidRPr="00387EF8">
        <w:rPr>
          <w:lang w:eastAsia="zh-CN"/>
        </w:rPr>
        <w:t xml:space="preserve"> </w:t>
      </w:r>
      <w:r>
        <w:rPr>
          <w:lang w:eastAsia="zh-CN"/>
        </w:rPr>
        <w:t>value is chosen to be one of the values in the set of spare Relay Service Code values that are already</w:t>
      </w:r>
      <w:r w:rsidRPr="00387EF8">
        <w:rPr>
          <w:lang w:eastAsia="zh-CN"/>
        </w:rPr>
        <w:t xml:space="preserve"> provisioned </w:t>
      </w:r>
      <w:r>
        <w:rPr>
          <w:lang w:eastAsia="zh-CN"/>
        </w:rPr>
        <w:t>to UE-to-Network relays in step 0b.</w:t>
      </w:r>
      <w:r w:rsidRPr="007F2FF8">
        <w:rPr>
          <w:lang w:eastAsia="zh-CN"/>
        </w:rPr>
        <w:t xml:space="preserve"> </w:t>
      </w:r>
      <w:r>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170E43BA" w14:textId="77777777" w:rsidR="00EC58C3" w:rsidRDefault="00EC58C3" w:rsidP="00A1063C">
      <w:pPr>
        <w:pStyle w:val="aa"/>
        <w:numPr>
          <w:ilvl w:val="0"/>
          <w:numId w:val="22"/>
        </w:numPr>
        <w:overflowPunct/>
        <w:autoSpaceDE/>
        <w:autoSpaceDN/>
        <w:adjustRightInd/>
        <w:textAlignment w:val="auto"/>
        <w:rPr>
          <w:lang w:eastAsia="zh-CN"/>
        </w:rPr>
      </w:pPr>
      <w:r>
        <w:rPr>
          <w:lang w:eastAsia="zh-CN"/>
        </w:rPr>
        <w:lastRenderedPageBreak/>
        <w:t>Option 2: the alias value is chosen to be a new value for the respective Relay Service Code. In this case, all involved UE-to-Network relays using the respective Relay Service Code need to be provided with the new alias for the respective Relay Service Code.</w:t>
      </w:r>
      <w:r w:rsidRPr="00720682">
        <w:rPr>
          <w:lang w:eastAsia="zh-CN"/>
        </w:rPr>
        <w:t xml:space="preserve"> </w:t>
      </w:r>
      <w:r>
        <w:rPr>
          <w:lang w:eastAsia="zh-CN"/>
        </w:rPr>
        <w:t xml:space="preserve">The </w:t>
      </w:r>
      <w:r w:rsidRPr="003B2A7D">
        <w:rPr>
          <w:lang w:eastAsia="zh-CN"/>
        </w:rPr>
        <w:t>provisioning procedure as described in step 0b</w:t>
      </w:r>
      <w:r>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1948E627" w14:textId="0D67E748" w:rsidR="00EC58C3" w:rsidRDefault="00EC58C3" w:rsidP="00EC58C3">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w:t>
      </w:r>
    </w:p>
    <w:p w14:paraId="1CB226C2" w14:textId="77777777" w:rsidR="00EC58C3" w:rsidRDefault="00EC58C3" w:rsidP="00EC58C3">
      <w:pPr>
        <w:ind w:left="852"/>
        <w:rPr>
          <w:lang w:eastAsia="zh-CN"/>
        </w:rPr>
      </w:pPr>
      <w:r>
        <w:rPr>
          <w:lang w:eastAsia="zh-CN"/>
        </w:rPr>
        <w:t>NOTE 5: The PCF can also prepare a fresh 5G-GUTI for the Remote UE to use for subsequent discovery and connection setup over PC5 in this step and include it as well in the response for further privacy protection.</w:t>
      </w:r>
    </w:p>
    <w:p w14:paraId="7985A9FA" w14:textId="06072D42" w:rsidR="00EC58C3" w:rsidRPr="0049525A" w:rsidRDefault="00EC58C3" w:rsidP="00EC58C3">
      <w:pPr>
        <w:rPr>
          <w:b/>
          <w:bCs/>
          <w:lang w:eastAsia="zh-CN"/>
        </w:rPr>
      </w:pPr>
      <w:r w:rsidRPr="0049525A">
        <w:rPr>
          <w:b/>
          <w:bCs/>
          <w:lang w:eastAsia="zh-CN"/>
        </w:rPr>
        <w:t xml:space="preserve">Step </w:t>
      </w:r>
      <w:r>
        <w:rPr>
          <w:b/>
          <w:bCs/>
          <w:lang w:eastAsia="zh-CN"/>
        </w:rPr>
        <w:t>6</w:t>
      </w:r>
      <w:r w:rsidRPr="0049525A">
        <w:rPr>
          <w:b/>
          <w:bCs/>
          <w:lang w:eastAsia="zh-CN"/>
        </w:rPr>
        <w:t xml:space="preserve">: </w:t>
      </w:r>
      <w:r w:rsidRPr="0049525A">
        <w:rPr>
          <w:lang w:eastAsia="zh-CN"/>
        </w:rPr>
        <w:t xml:space="preserve">AMF adds </w:t>
      </w:r>
      <w:r>
        <w:rPr>
          <w:lang w:eastAsia="zh-CN"/>
        </w:rPr>
        <w:t>the PDU session parameters for the requested Relay Service Code (as received in step 5a) and the encrypted Relay Service Code alias received from the PCF for the Remote UE (as received in step 5b) to the NAS Relay Authorization Response/Key Response message to be sent back to the UE-to-Network Relay.</w:t>
      </w:r>
    </w:p>
    <w:p w14:paraId="17D6E34B" w14:textId="7BC042EF" w:rsidR="00EC58C3" w:rsidRDefault="00EC58C3" w:rsidP="00EC58C3">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Relay Service Code alias received for the Remote UE ) to the Direct Security Mode Command as additional parameter.</w:t>
      </w:r>
    </w:p>
    <w:p w14:paraId="29DA774F" w14:textId="4563AFF2" w:rsidR="00EC58C3" w:rsidRDefault="00EC58C3" w:rsidP="00EC58C3">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xml:space="preserve"> The Remote UE will use the received alias for the Relay Service Code in subsequent discovery and/or Direct Connection setup requests.</w:t>
      </w:r>
    </w:p>
    <w:p w14:paraId="3D1FDAFB" w14:textId="77777777" w:rsidR="00EC58C3" w:rsidRDefault="00EC58C3" w:rsidP="00EC58C3">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rsidRPr="00A7799E">
        <w:t>.</w:t>
      </w:r>
      <w:r>
        <w:t xml:space="preserve"> </w:t>
      </w:r>
    </w:p>
    <w:p w14:paraId="0A209B64" w14:textId="77777777" w:rsidR="00EC58C3" w:rsidRDefault="00EC58C3" w:rsidP="00EC58C3">
      <w:pPr>
        <w:rPr>
          <w:b/>
          <w:bCs/>
          <w:lang w:eastAsia="zh-CN"/>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w:t>
      </w:r>
    </w:p>
    <w:p w14:paraId="1FF5F464" w14:textId="6917812F" w:rsidR="00EC58C3" w:rsidRPr="006E01EA" w:rsidRDefault="00EC58C3" w:rsidP="00EC58C3">
      <w:pPr>
        <w:ind w:left="284"/>
        <w:rPr>
          <w:lang w:eastAsia="zh-CN"/>
        </w:rPr>
      </w:pPr>
      <w:r w:rsidRPr="0046323C">
        <w:rPr>
          <w:lang w:eastAsia="zh-CN"/>
        </w:rPr>
        <w:t>NOTE</w:t>
      </w:r>
      <w:r>
        <w:rPr>
          <w:lang w:eastAsia="zh-CN"/>
        </w:rPr>
        <w:t xml:space="preserve"> 6</w:t>
      </w:r>
      <w:r w:rsidRPr="0046323C">
        <w:rPr>
          <w:lang w:eastAsia="zh-CN"/>
        </w:rPr>
        <w:t>:</w:t>
      </w:r>
      <w:r>
        <w:rPr>
          <w:b/>
          <w:bCs/>
          <w:lang w:eastAsia="zh-CN"/>
        </w:rPr>
        <w:t xml:space="preserve"> </w:t>
      </w:r>
      <w:r w:rsidRPr="00387EF8">
        <w:rPr>
          <w:lang w:eastAsia="zh-CN"/>
        </w:rPr>
        <w:t>At</w:t>
      </w:r>
      <w:r w:rsidRPr="003B2A7D">
        <w:rPr>
          <w:lang w:eastAsia="zh-CN"/>
        </w:rPr>
        <w:t xml:space="preserve"> some point in time, the UE-to-Network relays and other Remote UEs </w:t>
      </w:r>
      <w:r>
        <w:rPr>
          <w:lang w:eastAsia="zh-CN"/>
        </w:rPr>
        <w:t xml:space="preserve">may </w:t>
      </w:r>
      <w:r w:rsidRPr="003B2A7D">
        <w:rPr>
          <w:lang w:eastAsia="zh-CN"/>
        </w:rPr>
        <w:t>need to be updated as well</w:t>
      </w:r>
      <w:r>
        <w:rPr>
          <w:lang w:eastAsia="zh-CN"/>
        </w:rPr>
        <w:t xml:space="preserve"> (e.g. to renew the authorization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39AD687C" w14:textId="028878F5" w:rsidR="00EC58C3" w:rsidRDefault="00EC58C3" w:rsidP="00EC58C3">
      <w:pPr>
        <w:ind w:left="284"/>
        <w:rPr>
          <w:lang w:val="en-US" w:eastAsia="en-GB"/>
        </w:rPr>
      </w:pPr>
      <w:r>
        <w:rPr>
          <w:lang w:val="en-US" w:eastAsia="en-GB"/>
        </w:rPr>
        <w:t xml:space="preserve">NOTE 7: during the time the Remote UE is connected to the UE-to-Network relay, the Remote UE and UE-to-Network relay should 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2902C3F8" w14:textId="77777777" w:rsidR="00F93F14" w:rsidRPr="00B1428F" w:rsidRDefault="00F93F14" w:rsidP="00F93F14">
      <w:pPr>
        <w:pStyle w:val="3"/>
        <w:rPr>
          <w:lang w:val="en-US" w:eastAsia="en-GB"/>
        </w:rPr>
      </w:pPr>
      <w:bookmarkStart w:id="2280" w:name="_Toc72846634"/>
      <w:bookmarkStart w:id="2281" w:name="_Toc72850814"/>
      <w:bookmarkStart w:id="2282" w:name="_Toc72920234"/>
      <w:bookmarkStart w:id="2283" w:name="_Toc73345762"/>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2273"/>
      <w:bookmarkEnd w:id="2280"/>
      <w:bookmarkEnd w:id="2281"/>
      <w:bookmarkEnd w:id="2282"/>
      <w:bookmarkEnd w:id="2283"/>
    </w:p>
    <w:p w14:paraId="45DA2783" w14:textId="17059EA1" w:rsidR="009F40AF" w:rsidRDefault="009F40AF" w:rsidP="009F40AF">
      <w:pPr>
        <w:rPr>
          <w:lang w:val="en-US" w:eastAsia="en-GB"/>
        </w:rPr>
      </w:pPr>
      <w:bookmarkStart w:id="2284" w:name="_Toc66119644"/>
      <w:r>
        <w:rPr>
          <w:lang w:val="en-US" w:eastAsia="en-GB"/>
        </w:rPr>
        <w:t xml:space="preserve">This solution requires AMF to support new procedures to retrieve from the PCF the PDU session parameters and a new RSC that is encrypted. This is not aligned with the procedures in TS 23.304 </w:t>
      </w:r>
      <w:r w:rsidR="009C2E23">
        <w:rPr>
          <w:rFonts w:hint="eastAsia"/>
          <w:lang w:val="en-US" w:eastAsia="zh-CN"/>
        </w:rPr>
        <w:t xml:space="preserve">[16] </w:t>
      </w:r>
      <w:r>
        <w:rPr>
          <w:lang w:val="en-US" w:eastAsia="en-GB"/>
        </w:rPr>
        <w:t>where the PDU Session parameters to be used for the relayed traffic for each associated Relay Service Code (RSC) are provisioned to both a Remote UE and UE-to-network relay before PC5 link setup when Layer-3 UE-to-Network relay is used.</w:t>
      </w:r>
    </w:p>
    <w:p w14:paraId="4C99DB4F" w14:textId="77777777" w:rsidR="00A81EF1" w:rsidRDefault="00A81EF1" w:rsidP="00A81EF1">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The mechanism in this solution cannot work when the Remote UE and the UE-to-Network relay use different PCFs and AUSFs.</w:t>
      </w:r>
    </w:p>
    <w:p w14:paraId="32838CCF" w14:textId="77777777" w:rsidR="009F40AF" w:rsidRDefault="009F40AF" w:rsidP="009F40AF">
      <w:pPr>
        <w:pStyle w:val="EditorsNote"/>
        <w:rPr>
          <w:lang w:val="en-US" w:eastAsia="en-GB"/>
        </w:rPr>
      </w:pPr>
      <w:r>
        <w:rPr>
          <w:lang w:val="en-US" w:eastAsia="en-GB"/>
        </w:rPr>
        <w:t xml:space="preserve">Editor’s Note: Further evaluation is FFS.  </w:t>
      </w:r>
    </w:p>
    <w:p w14:paraId="0EB20874" w14:textId="77526AAC" w:rsidR="00FB710E" w:rsidRDefault="00FB710E" w:rsidP="00FB710E">
      <w:pPr>
        <w:pStyle w:val="2"/>
      </w:pPr>
      <w:bookmarkStart w:id="2285" w:name="_Toc72846635"/>
      <w:bookmarkStart w:id="2286" w:name="_Toc72850815"/>
      <w:bookmarkStart w:id="2287" w:name="_Toc72920235"/>
      <w:bookmarkStart w:id="2288" w:name="_Toc73345763"/>
      <w:r>
        <w:t>6</w:t>
      </w:r>
      <w:r w:rsidRPr="004D3578">
        <w:t>.</w:t>
      </w:r>
      <w:r>
        <w:rPr>
          <w:rFonts w:hint="eastAsia"/>
          <w:lang w:eastAsia="zh-CN"/>
        </w:rPr>
        <w:t>33</w:t>
      </w:r>
      <w:r w:rsidRPr="004D3578">
        <w:tab/>
      </w:r>
      <w:r w:rsidRPr="007B6DA1">
        <w:t>Solution #</w:t>
      </w:r>
      <w:r>
        <w:rPr>
          <w:rFonts w:hint="eastAsia"/>
          <w:lang w:eastAsia="zh-CN"/>
        </w:rPr>
        <w:t>33</w:t>
      </w:r>
      <w:r w:rsidRPr="007B6DA1">
        <w:t xml:space="preserve">: </w:t>
      </w:r>
      <w:r>
        <w:t>Security establishment of one-to-one PC5 communication rekeying</w:t>
      </w:r>
      <w:bookmarkEnd w:id="2284"/>
      <w:bookmarkEnd w:id="2285"/>
      <w:bookmarkEnd w:id="2286"/>
      <w:bookmarkEnd w:id="2287"/>
      <w:bookmarkEnd w:id="2288"/>
    </w:p>
    <w:p w14:paraId="5EFAFC1E" w14:textId="2FD347DD" w:rsidR="00FB710E" w:rsidRDefault="00FB710E" w:rsidP="00FB710E">
      <w:pPr>
        <w:pStyle w:val="3"/>
      </w:pPr>
      <w:bookmarkStart w:id="2289" w:name="_Toc66119645"/>
      <w:bookmarkStart w:id="2290" w:name="_Toc72846636"/>
      <w:bookmarkStart w:id="2291" w:name="_Toc72850816"/>
      <w:bookmarkStart w:id="2292" w:name="_Toc72920236"/>
      <w:bookmarkStart w:id="2293" w:name="_Toc73345764"/>
      <w:r>
        <w:t>6.</w:t>
      </w:r>
      <w:r>
        <w:rPr>
          <w:rFonts w:hint="eastAsia"/>
          <w:lang w:eastAsia="zh-CN"/>
        </w:rPr>
        <w:t>33</w:t>
      </w:r>
      <w:r>
        <w:t>.1</w:t>
      </w:r>
      <w:r>
        <w:tab/>
      </w:r>
      <w:r w:rsidRPr="007B6DA1">
        <w:t>Solution overview</w:t>
      </w:r>
      <w:bookmarkEnd w:id="2289"/>
      <w:bookmarkEnd w:id="2290"/>
      <w:bookmarkEnd w:id="2291"/>
      <w:bookmarkEnd w:id="2292"/>
      <w:bookmarkEnd w:id="2293"/>
    </w:p>
    <w:p w14:paraId="5DA6EAA8" w14:textId="77777777" w:rsidR="00FB710E" w:rsidRDefault="00FB710E" w:rsidP="00FB710E">
      <w:r>
        <w:t xml:space="preserve">This solution addresses </w:t>
      </w:r>
      <w:r w:rsidRPr="006C1476">
        <w:t>the</w:t>
      </w:r>
      <w:r>
        <w:t xml:space="preserve"> following security requirement in</w:t>
      </w:r>
      <w:r w:rsidRPr="006C1476">
        <w:t xml:space="preserve"> </w:t>
      </w:r>
      <w:r w:rsidRPr="00800287">
        <w:t>Key Issue #</w:t>
      </w:r>
      <w:r>
        <w:rPr>
          <w:rFonts w:hint="eastAsia"/>
          <w:lang w:eastAsia="zh-CN"/>
        </w:rPr>
        <w:t>12</w:t>
      </w:r>
      <w:r w:rsidRPr="00800287">
        <w:t xml:space="preserve">: </w:t>
      </w:r>
      <w:r>
        <w:t>Security of one-to-one communication over PC5:</w:t>
      </w:r>
    </w:p>
    <w:p w14:paraId="67850E1D" w14:textId="77777777" w:rsidR="00FB710E" w:rsidRDefault="00FB710E" w:rsidP="00FB710E">
      <w:pPr>
        <w:ind w:firstLine="284"/>
      </w:pPr>
      <w:r>
        <w:lastRenderedPageBreak/>
        <w:t>‘</w:t>
      </w:r>
      <w:r>
        <w:rPr>
          <w:lang w:eastAsia="zh-CN"/>
        </w:rPr>
        <w:t>The system shall support means for a secure refresh of the UE security context.</w:t>
      </w:r>
      <w:r>
        <w:t>’</w:t>
      </w:r>
    </w:p>
    <w:p w14:paraId="767B5BA1" w14:textId="77777777" w:rsidR="00FB710E" w:rsidRPr="00310616" w:rsidRDefault="00FB710E" w:rsidP="00FB710E">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new root key shared only between two UEs is generated securely by running Direct authentication and key establishment. New security context is derived after the Direct Security Mode Command message based on the new root key.</w:t>
      </w:r>
    </w:p>
    <w:p w14:paraId="529AC8C4" w14:textId="4A2606DD" w:rsidR="0060467D" w:rsidRDefault="0060467D" w:rsidP="0060467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294" w:name="_Toc66119646"/>
      <w:bookmarkStart w:id="2295" w:name="_Toc72846637"/>
      <w:bookmarkStart w:id="2296" w:name="_Toc72850817"/>
      <w:bookmarkStart w:id="2297" w:name="_Toc72920237"/>
      <w:bookmarkStart w:id="2298" w:name="_Toc66119647"/>
      <w:bookmarkStart w:id="2299" w:name="_Toc73345765"/>
      <w:r>
        <w:t>6.</w:t>
      </w:r>
      <w:r>
        <w:rPr>
          <w:rFonts w:hint="eastAsia"/>
          <w:lang w:eastAsia="zh-CN"/>
        </w:rPr>
        <w:t>33</w:t>
      </w:r>
      <w:r>
        <w:t>.2</w:t>
      </w:r>
      <w:r>
        <w:tab/>
      </w:r>
      <w:r w:rsidRPr="007B6DA1">
        <w:t>Solution details</w:t>
      </w:r>
      <w:bookmarkEnd w:id="2294"/>
      <w:bookmarkEnd w:id="2295"/>
      <w:bookmarkEnd w:id="2296"/>
      <w:bookmarkEnd w:id="2297"/>
      <w:bookmarkEnd w:id="2299"/>
    </w:p>
    <w:p w14:paraId="1714DEDF" w14:textId="77777777" w:rsidR="0060467D" w:rsidRPr="002F2737" w:rsidRDefault="00AC13C6" w:rsidP="0060467D">
      <w:r>
        <w:rPr>
          <w:noProof/>
        </w:rPr>
        <w:pict w14:anchorId="4AFB8255">
          <v:group id="_x0000_s1196"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">
            <v:group id="组合 19" o:spid="_x0000_s119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98" style="position:absolute;left:6180;top:529;width:4620;height:1701;visibility:visibl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2DC3CB66" w14:textId="77777777" w:rsidR="00A268D2" w:rsidRPr="0015504E" w:rsidRDefault="00A268D2" w:rsidP="0060467D">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99" style="position:absolute;left:28320;top:529;width:5220;height:1701;visibility:visibl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B5EDDB3" w14:textId="77777777" w:rsidR="00A268D2" w:rsidRPr="0015504E" w:rsidRDefault="00A268D2" w:rsidP="0060467D">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20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20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20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203" style="position:absolute;left:9779;top:6006;width:20753;height:1113;visibility:visibl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116BE71C" w14:textId="77777777" w:rsidR="00A268D2" w:rsidRPr="0015504E" w:rsidRDefault="00A268D2" w:rsidP="0060467D">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20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05" style="position:absolute;left:9780;top:7949;width:20160;height:1163;visibility:visibl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738DD0CB" w14:textId="77777777" w:rsidR="00A268D2" w:rsidRPr="0015504E" w:rsidRDefault="00A268D2" w:rsidP="0060467D">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20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07" style="position:absolute;left:8387;top:11054;width:22663;height:2057;visibility:visibl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229001B8" w14:textId="77777777" w:rsidR="00A268D2" w:rsidRPr="0015504E" w:rsidRDefault="00A268D2" w:rsidP="0060467D">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20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209" style="position:absolute;left:9437;top:13831;width:21551;height:1426;visibility:visibl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099EC0FF" w14:textId="77777777" w:rsidR="00A268D2" w:rsidRPr="0015504E" w:rsidRDefault="00A268D2" w:rsidP="0060467D">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Rectangle" o:spid="_x0000_s1210" style="position:absolute;left:6240;top:4280;width:27180;height:1320;visibility:visibl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2A5E9F40" w14:textId="77777777" w:rsidR="00A268D2" w:rsidRPr="0015504E" w:rsidRDefault="00A268D2" w:rsidP="0060467D">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xml:space="preserve">. </w:t>
                      </w:r>
                      <w:r>
                        <w:rPr>
                          <w:rFonts w:ascii="Calibri" w:eastAsia="Calibri" w:hAnsi="Calibri"/>
                          <w:color w:val="191919"/>
                          <w:sz w:val="16"/>
                          <w:szCs w:val="12"/>
                        </w:rPr>
                        <w:t xml:space="preserve">existing </w:t>
                      </w:r>
                      <w:r w:rsidRPr="0015504E">
                        <w:rPr>
                          <w:rFonts w:ascii="Calibri" w:eastAsia="Calibri" w:hAnsi="Calibri"/>
                          <w:color w:val="191919"/>
                          <w:sz w:val="16"/>
                          <w:szCs w:val="12"/>
                        </w:rPr>
                        <w:t>One-to-</w:t>
                      </w:r>
                      <w:r>
                        <w:rPr>
                          <w:rFonts w:ascii="Calibri" w:eastAsia="Calibri" w:hAnsi="Calibri"/>
                          <w:color w:val="191919"/>
                          <w:sz w:val="16"/>
                          <w:szCs w:val="12"/>
                        </w:rPr>
                        <w:t>One</w:t>
                      </w:r>
                      <w:r w:rsidRPr="0015504E">
                        <w:rPr>
                          <w:rFonts w:ascii="Calibri" w:eastAsia="Calibri" w:hAnsi="Calibri"/>
                          <w:color w:val="191919"/>
                          <w:sz w:val="16"/>
                          <w:szCs w:val="12"/>
                        </w:rPr>
                        <w:t xml:space="preserve"> Communication</w:t>
                      </w:r>
                    </w:p>
                  </w:txbxContent>
                </v:textbox>
              </v:shape>
              <v:shape id="ConnectLine" o:spid="_x0000_s121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12" style="position:absolute;left:8850;top:16522;width:22200;height:1166;visibility:visibl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0B101EF6" w14:textId="77777777" w:rsidR="00A268D2" w:rsidRPr="0015504E" w:rsidRDefault="00A268D2" w:rsidP="0060467D">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Accept</w:t>
                      </w:r>
                      <w:r>
                        <w:rPr>
                          <w:rFonts w:ascii="Calibri" w:eastAsia="Calibri" w:hAnsi="Calibri"/>
                          <w:color w:val="000000"/>
                          <w:sz w:val="16"/>
                          <w:szCs w:val="12"/>
                        </w:rPr>
                        <w:t xml:space="preserve"> </w:t>
                      </w:r>
                      <w:r w:rsidRPr="0015504E">
                        <w:rPr>
                          <w:rFonts w:ascii="Calibri" w:eastAsia="Calibri" w:hAnsi="Calibri"/>
                          <w:color w:val="000000"/>
                          <w:sz w:val="16"/>
                          <w:szCs w:val="12"/>
                        </w:rPr>
                        <w:t>(</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213" style="position:absolute;top:3180;width:40931;height:2032;visibility:visibl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04808C80" w14:textId="77777777" w:rsidR="00A268D2" w:rsidRPr="0015504E" w:rsidRDefault="00A268D2" w:rsidP="0060467D">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16B6D86C" w14:textId="77777777" w:rsidR="0060467D" w:rsidRDefault="0060467D" w:rsidP="0060467D">
      <w:pPr>
        <w:pStyle w:val="TF"/>
      </w:pPr>
      <w:r>
        <w:rPr>
          <w:lang w:val="en-US"/>
        </w:rPr>
        <w:t>Figure 6.</w:t>
      </w:r>
      <w:r>
        <w:rPr>
          <w:rFonts w:hint="eastAsia"/>
          <w:lang w:val="en-US" w:eastAsia="zh-CN"/>
        </w:rPr>
        <w:t>33</w:t>
      </w:r>
      <w:r>
        <w:rPr>
          <w:lang w:val="en-US"/>
        </w:rPr>
        <w:t xml:space="preserve">.2-1 Procedures for one-to-one communication rekeying </w:t>
      </w:r>
      <w:r>
        <w:t>over PC5</w:t>
      </w:r>
    </w:p>
    <w:p w14:paraId="7F995EAE" w14:textId="77777777" w:rsidR="0060467D" w:rsidRPr="0021269E" w:rsidRDefault="0060467D" w:rsidP="0060467D">
      <w:pPr>
        <w:ind w:left="284" w:hanging="284"/>
        <w:rPr>
          <w:rFonts w:eastAsia="MS Mincho"/>
        </w:rPr>
      </w:pPr>
      <w:r>
        <w:rPr>
          <w:rFonts w:eastAsia="MS Mincho"/>
        </w:rPr>
        <w:t>0. ProSe security-related parameter (for one-to-one secure communication over PC5) pre-configuration and provisioning</w:t>
      </w:r>
      <w:r>
        <w:t>.</w:t>
      </w:r>
    </w:p>
    <w:p w14:paraId="39D222EF" w14:textId="77777777" w:rsidR="0060467D" w:rsidRDefault="0060467D" w:rsidP="0060467D">
      <w:pPr>
        <w:ind w:left="284" w:hanging="284"/>
        <w:rPr>
          <w:rFonts w:eastAsia="MS Mincho"/>
        </w:rPr>
      </w:pPr>
      <w:r>
        <w:rPr>
          <w:rFonts w:eastAsia="MS Mincho"/>
        </w:rPr>
        <w:t>1. The initiating UE and receiving UE already have established ProSe one-to-one communication.</w:t>
      </w:r>
    </w:p>
    <w:p w14:paraId="4D93100D" w14:textId="77777777" w:rsidR="0060467D" w:rsidRDefault="0060467D" w:rsidP="0060467D">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sidRPr="00B54FAF">
        <w:rPr>
          <w:noProof/>
        </w:rPr>
        <w:t>The message may also include a Re-a</w:t>
      </w:r>
      <w:r>
        <w:rPr>
          <w:noProof/>
        </w:rPr>
        <w:t>uth Flag, if UE_1 wants to rekey the root key between the initiating UE and the receiving UE. Nonce for new session key derivation from the initiating UE, and the most significant bits of the new session key identifier are included in this message.</w:t>
      </w:r>
    </w:p>
    <w:p w14:paraId="1DDBABC6" w14:textId="77777777" w:rsidR="0060467D" w:rsidRDefault="0060467D" w:rsidP="0060467D">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0F5997BC" w14:textId="77777777" w:rsidR="0060467D" w:rsidRDefault="0060467D" w:rsidP="0060467D">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Nonce for new session key derivation from the receiving UE, and the least significant bits of the new session key identifier are included in this message.</w:t>
      </w:r>
    </w:p>
    <w:p w14:paraId="7B1EC1BD" w14:textId="77777777" w:rsidR="0060467D" w:rsidRDefault="0060467D" w:rsidP="0060467D">
      <w:pPr>
        <w:ind w:left="284" w:hanging="284"/>
        <w:rPr>
          <w:rFonts w:eastAsia="MS Mincho"/>
        </w:rPr>
      </w:pPr>
      <w:r>
        <w:rPr>
          <w:noProof/>
        </w:rPr>
        <w:tab/>
        <w:t>The session key is generated using the root key (either refreshed in step 3 or previously used) and the nonces from the initiating UE and receiving UE.</w:t>
      </w:r>
    </w:p>
    <w:p w14:paraId="2B9F9432" w14:textId="77777777" w:rsidR="0060467D" w:rsidRDefault="0060467D" w:rsidP="0060467D">
      <w:pPr>
        <w:ind w:left="284"/>
        <w:rPr>
          <w:rFonts w:eastAsia="MS Mincho"/>
        </w:rPr>
      </w:pPr>
      <w:r>
        <w:rPr>
          <w:rFonts w:eastAsia="MS Mincho"/>
        </w:rPr>
        <w:t>NOTE: The security activation status of both signalling and user plane remain the same for the lifetime of this PC5 link. The signalling and user plane use the same security algorithm if they have the same security activation status.</w:t>
      </w:r>
    </w:p>
    <w:p w14:paraId="24051B8E" w14:textId="77777777" w:rsidR="0060467D" w:rsidRDefault="0060467D" w:rsidP="0060467D">
      <w:pPr>
        <w:ind w:left="284" w:hanging="284"/>
        <w:rPr>
          <w:rFonts w:eastAsia="MS Mincho"/>
        </w:rPr>
      </w:pPr>
      <w:r>
        <w:rPr>
          <w:rFonts w:eastAsia="MS Mincho"/>
        </w:rPr>
        <w:lastRenderedPageBreak/>
        <w:t>5. The initiating UE derives the new security context using the new root key if it is generated in step 3, otherwise only the session key is refreshed. After the Direct Security Mode Command message passes integrity check, the initiating UE</w:t>
      </w:r>
      <w:r w:rsidRPr="00627FCC">
        <w:t xml:space="preserve"> is then ready to</w:t>
      </w:r>
      <w:r>
        <w:t xml:space="preserve"> both send and</w:t>
      </w:r>
      <w:r w:rsidRPr="00627FCC">
        <w:t xml:space="preserve"> receive both signalling and user plane traffic protected with the new security context</w:t>
      </w:r>
      <w:r>
        <w:rPr>
          <w:rFonts w:eastAsia="MS Mincho"/>
        </w:rPr>
        <w:t>. The initiating UE sends the Direct Security Mode Complete message protected with new security context to the receiving UE.</w:t>
      </w:r>
    </w:p>
    <w:p w14:paraId="72FEE4CF" w14:textId="77777777" w:rsidR="0060467D" w:rsidRPr="00FB710E" w:rsidRDefault="0060467D" w:rsidP="0060467D">
      <w:pPr>
        <w:ind w:left="284" w:hanging="284"/>
        <w:rPr>
          <w:lang w:eastAsia="zh-CN"/>
        </w:rPr>
      </w:pPr>
      <w:r>
        <w:rPr>
          <w:rFonts w:eastAsia="MS Mincho"/>
        </w:rPr>
        <w:t>6. The receiving UE replies the Direct Rekeying Accept message to accept the Direct Rekeying Request.</w:t>
      </w:r>
    </w:p>
    <w:p w14:paraId="4ACE88C5" w14:textId="313B67F8" w:rsidR="00FB710E" w:rsidRDefault="00FB710E" w:rsidP="00FB710E">
      <w:pPr>
        <w:pStyle w:val="3"/>
      </w:pPr>
      <w:bookmarkStart w:id="2300" w:name="_Toc72846638"/>
      <w:bookmarkStart w:id="2301" w:name="_Toc72850818"/>
      <w:bookmarkStart w:id="2302" w:name="_Toc72920238"/>
      <w:bookmarkStart w:id="2303" w:name="_Toc73345766"/>
      <w:r>
        <w:t>6.</w:t>
      </w:r>
      <w:r>
        <w:rPr>
          <w:rFonts w:hint="eastAsia"/>
          <w:lang w:eastAsia="zh-CN"/>
        </w:rPr>
        <w:t>33</w:t>
      </w:r>
      <w:r>
        <w:t>.3</w:t>
      </w:r>
      <w:r>
        <w:tab/>
      </w:r>
      <w:r>
        <w:rPr>
          <w:rFonts w:hint="eastAsia"/>
          <w:lang w:eastAsia="zh-CN"/>
        </w:rPr>
        <w:t>E</w:t>
      </w:r>
      <w:r>
        <w:t>valuation</w:t>
      </w:r>
      <w:bookmarkEnd w:id="2298"/>
      <w:bookmarkEnd w:id="2300"/>
      <w:bookmarkEnd w:id="2301"/>
      <w:bookmarkEnd w:id="2302"/>
      <w:bookmarkEnd w:id="2303"/>
      <w:r>
        <w:t xml:space="preserve"> </w:t>
      </w:r>
    </w:p>
    <w:p w14:paraId="7061C7DA" w14:textId="4F10748D" w:rsidR="00FB710E" w:rsidRPr="00EE5BAC" w:rsidRDefault="00FB710E" w:rsidP="00FB710E">
      <w:pPr>
        <w:rPr>
          <w:lang w:eastAsia="zh-CN"/>
        </w:rPr>
      </w:pPr>
      <w:r>
        <w:t>The Solution #</w:t>
      </w:r>
      <w:r>
        <w:rPr>
          <w:rFonts w:hint="eastAsia"/>
          <w:lang w:eastAsia="zh-CN"/>
        </w:rPr>
        <w:t>33</w:t>
      </w:r>
      <w:r>
        <w:t xml:space="preserve"> addresses the security requirement of secure refresh of UE security context in key issue #12. The secure refresh of UE security context is based on the root key that is securely established only between two UEs using the Direct authentication and key establishment procedure.</w:t>
      </w:r>
    </w:p>
    <w:p w14:paraId="504E4EE1" w14:textId="49941F53" w:rsidR="006821AF" w:rsidRPr="006821AF" w:rsidRDefault="006821AF" w:rsidP="006821AF">
      <w:pPr>
        <w:pStyle w:val="2"/>
      </w:pPr>
      <w:bookmarkStart w:id="2304" w:name="_Toc66119648"/>
      <w:bookmarkStart w:id="2305" w:name="_Toc72846639"/>
      <w:bookmarkStart w:id="2306" w:name="_Toc72850819"/>
      <w:bookmarkStart w:id="2307" w:name="_Toc72920239"/>
      <w:bookmarkStart w:id="2308" w:name="_Toc73345767"/>
      <w:r w:rsidRPr="006821AF">
        <w:rPr>
          <w:lang w:eastAsia="zh-CN"/>
        </w:rPr>
        <w:t>6</w:t>
      </w:r>
      <w:r w:rsidRPr="006821AF">
        <w:t>.</w:t>
      </w:r>
      <w:r>
        <w:rPr>
          <w:rFonts w:hint="eastAsia"/>
          <w:lang w:val="en-US" w:eastAsia="zh-CN"/>
        </w:rPr>
        <w:t>34</w:t>
      </w:r>
      <w:r w:rsidRPr="00386C3D">
        <w:tab/>
        <w:t xml:space="preserve">Solution </w:t>
      </w:r>
      <w:r w:rsidRPr="006821AF">
        <w:t>#</w:t>
      </w:r>
      <w:r>
        <w:rPr>
          <w:rFonts w:hint="eastAsia"/>
          <w:lang w:eastAsia="zh-CN"/>
        </w:rPr>
        <w:t>34</w:t>
      </w:r>
      <w:r w:rsidRPr="006821AF">
        <w:t xml:space="preserve">: </w:t>
      </w:r>
      <w:r w:rsidRPr="006821AF">
        <w:rPr>
          <w:lang w:eastAsia="zh-CN"/>
        </w:rPr>
        <w:t>Authorization of the remote UE in L3 U2N relay</w:t>
      </w:r>
      <w:bookmarkEnd w:id="2304"/>
      <w:bookmarkEnd w:id="2305"/>
      <w:bookmarkEnd w:id="2306"/>
      <w:bookmarkEnd w:id="2307"/>
      <w:bookmarkEnd w:id="2308"/>
    </w:p>
    <w:p w14:paraId="6734DCC9" w14:textId="52829D7A" w:rsidR="006821AF" w:rsidRPr="006821AF" w:rsidRDefault="006821AF" w:rsidP="006821AF">
      <w:pPr>
        <w:pStyle w:val="3"/>
      </w:pPr>
      <w:bookmarkStart w:id="2309" w:name="_Toc66119649"/>
      <w:bookmarkStart w:id="2310" w:name="_Toc72846640"/>
      <w:bookmarkStart w:id="2311" w:name="_Toc72850820"/>
      <w:bookmarkStart w:id="2312" w:name="_Toc72920240"/>
      <w:bookmarkStart w:id="2313" w:name="_Toc73345768"/>
      <w:r w:rsidRPr="006821AF">
        <w:t>6.</w:t>
      </w:r>
      <w:r>
        <w:rPr>
          <w:rFonts w:hint="eastAsia"/>
          <w:lang w:eastAsia="zh-CN"/>
        </w:rPr>
        <w:t>34</w:t>
      </w:r>
      <w:r w:rsidRPr="006821AF">
        <w:t>.1</w:t>
      </w:r>
      <w:r w:rsidRPr="006821AF">
        <w:tab/>
        <w:t>Introduction</w:t>
      </w:r>
      <w:bookmarkEnd w:id="2309"/>
      <w:bookmarkEnd w:id="2310"/>
      <w:bookmarkEnd w:id="2311"/>
      <w:bookmarkEnd w:id="2312"/>
      <w:bookmarkEnd w:id="2313"/>
    </w:p>
    <w:p w14:paraId="7206FD0F" w14:textId="77777777" w:rsidR="006821AF" w:rsidRPr="006821AF" w:rsidRDefault="006821AF" w:rsidP="006821AF">
      <w:r w:rsidRPr="006821AF">
        <w:t>This solution addresses KI #4. This solution provides a mechanism to authorize a remote UE’s access to (1) a specific network slice(s) that requires slice-specific authentication and (2) a DN that requires a secondary authentication.</w:t>
      </w:r>
    </w:p>
    <w:p w14:paraId="0E373D5A" w14:textId="77777777" w:rsidR="00595FB5" w:rsidRPr="006821AF" w:rsidRDefault="00595FB5" w:rsidP="00595FB5">
      <w:pPr>
        <w:pStyle w:val="3"/>
      </w:pPr>
      <w:bookmarkStart w:id="2314" w:name="_Toc66119650"/>
      <w:bookmarkStart w:id="2315" w:name="_Toc72846641"/>
      <w:bookmarkStart w:id="2316" w:name="_Toc72850821"/>
      <w:bookmarkStart w:id="2317" w:name="_Toc72920241"/>
      <w:bookmarkStart w:id="2318" w:name="_Toc66119651"/>
      <w:bookmarkStart w:id="2319" w:name="_Toc73345769"/>
      <w:r w:rsidRPr="006821AF">
        <w:t>6.</w:t>
      </w:r>
      <w:r>
        <w:rPr>
          <w:rFonts w:hint="eastAsia"/>
          <w:lang w:eastAsia="zh-CN"/>
        </w:rPr>
        <w:t>34</w:t>
      </w:r>
      <w:r w:rsidRPr="006821AF">
        <w:t>.2</w:t>
      </w:r>
      <w:r w:rsidRPr="006821AF">
        <w:tab/>
        <w:t>Solution details</w:t>
      </w:r>
      <w:bookmarkEnd w:id="2314"/>
      <w:bookmarkEnd w:id="2315"/>
      <w:bookmarkEnd w:id="2316"/>
      <w:bookmarkEnd w:id="2317"/>
      <w:bookmarkEnd w:id="2319"/>
    </w:p>
    <w:p w14:paraId="7839677B" w14:textId="77777777" w:rsidR="00595FB5" w:rsidRPr="006821AF" w:rsidRDefault="00595FB5" w:rsidP="00595FB5">
      <w:r w:rsidRPr="006821AF">
        <w:t xml:space="preserve">This solution reuses the existing slice-specific authentication and secondary authentication procedures specified in TS 33.501 [14]. </w:t>
      </w:r>
    </w:p>
    <w:p w14:paraId="4D43C5F4" w14:textId="77777777" w:rsidR="00595FB5" w:rsidRPr="006821AF" w:rsidRDefault="00595FB5" w:rsidP="00595FB5">
      <w:r w:rsidRPr="006821AF">
        <w:t xml:space="preserve">To access a DN that requires a secondary authentication, the remote UE establishes an IPsec connection with the N3IWF </w:t>
      </w:r>
      <w:r>
        <w:t xml:space="preserve">of its HPLMN </w:t>
      </w:r>
      <w:r w:rsidRPr="006821AF">
        <w:t xml:space="preserve">via a L3 U2N relay if it has not been established yet, and then requests a PDU session </w:t>
      </w:r>
      <w:r>
        <w:t xml:space="preserve">to the AMF of its HPLMN </w:t>
      </w:r>
      <w:r w:rsidRPr="006821AF">
        <w:t>via the N3IWF. The secondary authentication procedure is performed as specified in TS 33.501 [14].</w:t>
      </w:r>
    </w:p>
    <w:p w14:paraId="3C0E0D9D" w14:textId="77777777" w:rsidR="00595FB5" w:rsidRPr="006821AF" w:rsidRDefault="00595FB5" w:rsidP="00595FB5">
      <w:r w:rsidRPr="006821AF">
        <w:t xml:space="preserve">To access a network slice that requires a slice-specific authentication, the remote UE establishes an IPsec connection with the N3IWF </w:t>
      </w:r>
      <w:r>
        <w:t>of its HPLMN</w:t>
      </w:r>
      <w:r w:rsidRPr="006821AF">
        <w:t xml:space="preserve"> via a L3 U2N relay if it has not been established yet, and then sends a Registration Request or a Service Request to access the slice</w:t>
      </w:r>
      <w:r>
        <w:t xml:space="preserve"> to the AMF of its HPLMN via the N3IWF</w:t>
      </w:r>
      <w:r w:rsidRPr="006821AF">
        <w:t>. The slice-specific authentication procedure is performed as specified in TS 33.501 [14].</w:t>
      </w:r>
    </w:p>
    <w:p w14:paraId="15CDE8FE" w14:textId="287A2912" w:rsidR="00595FB5" w:rsidRDefault="00595FB5" w:rsidP="00595FB5">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 of its HPLMN</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17700E14" w14:textId="77777777" w:rsidR="00595FB5" w:rsidRDefault="00595FB5" w:rsidP="00595FB5">
      <w:pPr>
        <w:pStyle w:val="EditorsNote"/>
        <w:rPr>
          <w:lang w:eastAsia="ko-KR"/>
        </w:rPr>
      </w:pPr>
      <w:r>
        <w:rPr>
          <w:lang w:eastAsia="ko-KR"/>
        </w:rPr>
        <w:t xml:space="preserve">Editor’s Note: </w:t>
      </w:r>
      <w:r w:rsidRPr="00136E58">
        <w:rPr>
          <w:lang w:eastAsia="ko-KR"/>
        </w:rPr>
        <w:t>Whether and how PDU Session provided to the Remote UE is limited to N3IWF connection (e.g., and not used of other type of traffic) is FFS</w:t>
      </w:r>
      <w:r>
        <w:rPr>
          <w:lang w:eastAsia="ko-KR"/>
        </w:rPr>
        <w:t>.</w:t>
      </w:r>
    </w:p>
    <w:p w14:paraId="17A4A748" w14:textId="26944E9F" w:rsidR="007A150C" w:rsidRDefault="007A150C" w:rsidP="007A150C">
      <w:pPr>
        <w:pStyle w:val="3"/>
      </w:pPr>
      <w:bookmarkStart w:id="2320" w:name="_Toc72846642"/>
      <w:bookmarkStart w:id="2321" w:name="_Toc72850822"/>
      <w:bookmarkStart w:id="2322" w:name="_Toc72920242"/>
      <w:bookmarkStart w:id="2323" w:name="_Toc73345770"/>
      <w:r>
        <w:t>6.</w:t>
      </w:r>
      <w:r>
        <w:rPr>
          <w:rFonts w:hint="eastAsia"/>
          <w:lang w:eastAsia="zh-CN"/>
        </w:rPr>
        <w:t>34</w:t>
      </w:r>
      <w:r>
        <w:t>.</w:t>
      </w:r>
      <w:r>
        <w:rPr>
          <w:rFonts w:hint="eastAsia"/>
          <w:lang w:eastAsia="zh-CN"/>
        </w:rPr>
        <w:t>3</w:t>
      </w:r>
      <w:r>
        <w:tab/>
        <w:t>Evaluation</w:t>
      </w:r>
      <w:bookmarkEnd w:id="2318"/>
      <w:bookmarkEnd w:id="2320"/>
      <w:bookmarkEnd w:id="2321"/>
      <w:bookmarkEnd w:id="2322"/>
      <w:bookmarkEnd w:id="2323"/>
    </w:p>
    <w:p w14:paraId="7C4E4885" w14:textId="77777777" w:rsidR="006821AF" w:rsidRPr="008A7C7F" w:rsidRDefault="006821AF" w:rsidP="006821AF">
      <w:r w:rsidRPr="00386C3D">
        <w:t>TBD.</w:t>
      </w:r>
    </w:p>
    <w:p w14:paraId="2C5E1222" w14:textId="77777777" w:rsidR="00595FB5" w:rsidRDefault="00595FB5" w:rsidP="00595FB5">
      <w:pPr>
        <w:pStyle w:val="2"/>
      </w:pPr>
      <w:bookmarkStart w:id="2324" w:name="_Toc66119652"/>
      <w:bookmarkStart w:id="2325" w:name="_Toc72846643"/>
      <w:bookmarkStart w:id="2326" w:name="_Toc72850823"/>
      <w:bookmarkStart w:id="2327" w:name="_Toc72920243"/>
      <w:bookmarkStart w:id="2328" w:name="_Toc66119653"/>
      <w:bookmarkStart w:id="2329" w:name="_Toc66119658"/>
      <w:bookmarkStart w:id="2330" w:name="_Toc73345771"/>
      <w:r>
        <w:t>6.</w:t>
      </w:r>
      <w:r>
        <w:rPr>
          <w:rFonts w:hint="eastAsia"/>
          <w:lang w:eastAsia="zh-CN"/>
        </w:rPr>
        <w:t>35</w:t>
      </w:r>
      <w:r>
        <w:tab/>
        <w:t>Solution #</w:t>
      </w:r>
      <w:r>
        <w:rPr>
          <w:rFonts w:hint="eastAsia"/>
          <w:lang w:eastAsia="zh-CN"/>
        </w:rPr>
        <w:t>35</w:t>
      </w:r>
      <w:r>
        <w:t>: Discovery procedures for UE-to-network relays</w:t>
      </w:r>
      <w:bookmarkEnd w:id="2324"/>
      <w:bookmarkEnd w:id="2325"/>
      <w:bookmarkEnd w:id="2326"/>
      <w:bookmarkEnd w:id="2327"/>
      <w:bookmarkEnd w:id="2330"/>
    </w:p>
    <w:p w14:paraId="49CF6F53" w14:textId="77777777" w:rsidR="004B6A17" w:rsidRDefault="004B6A17" w:rsidP="004B6A17">
      <w:pPr>
        <w:pStyle w:val="3"/>
      </w:pPr>
      <w:bookmarkStart w:id="2331" w:name="_Toc72846644"/>
      <w:bookmarkStart w:id="2332" w:name="_Toc72850824"/>
      <w:bookmarkStart w:id="2333" w:name="_Toc72920244"/>
      <w:bookmarkStart w:id="2334" w:name="_Toc73345772"/>
      <w:r>
        <w:t>6.</w:t>
      </w:r>
      <w:r>
        <w:rPr>
          <w:rFonts w:hint="eastAsia"/>
          <w:lang w:eastAsia="zh-CN"/>
        </w:rPr>
        <w:t>35</w:t>
      </w:r>
      <w:r>
        <w:t>.1</w:t>
      </w:r>
      <w:r>
        <w:tab/>
        <w:t>Introduction</w:t>
      </w:r>
      <w:bookmarkEnd w:id="2328"/>
      <w:bookmarkEnd w:id="2331"/>
      <w:bookmarkEnd w:id="2332"/>
      <w:bookmarkEnd w:id="2333"/>
      <w:bookmarkEnd w:id="2334"/>
    </w:p>
    <w:p w14:paraId="35EE8DEF" w14:textId="77777777" w:rsidR="004B6A17" w:rsidRDefault="004B6A17" w:rsidP="004B6A17">
      <w:pPr>
        <w:rPr>
          <w:lang w:eastAsia="zh-CN"/>
        </w:rPr>
      </w:pPr>
      <w:r>
        <w:t>This solution describes how the Remote UE and the UE-to-network relay retrives the discovery keys for the corresponding Relay Service Code. This solution addresses key issues #</w:t>
      </w:r>
      <w:r>
        <w:rPr>
          <w:lang w:eastAsia="zh-CN"/>
        </w:rPr>
        <w:t>2 and #10.</w:t>
      </w:r>
    </w:p>
    <w:p w14:paraId="1BC7C7F1" w14:textId="77777777" w:rsidR="004B6A17" w:rsidRPr="00642C35" w:rsidRDefault="004B6A17" w:rsidP="004B6A17">
      <w:pPr>
        <w:pStyle w:val="NO"/>
      </w:pPr>
      <w:r w:rsidRPr="00437875">
        <w:t>NOTE</w:t>
      </w:r>
      <w:r>
        <w:t xml:space="preserve"> 1</w:t>
      </w:r>
      <w:r w:rsidRPr="00437875">
        <w:t>:</w:t>
      </w:r>
      <w:r w:rsidRPr="00437875">
        <w:tab/>
      </w:r>
      <w:r w:rsidRPr="00BD314F">
        <w:t>This solution requires Remote UE to be in coverage to obtain the discovery keys.</w:t>
      </w:r>
    </w:p>
    <w:p w14:paraId="5A4E3247" w14:textId="77777777" w:rsidR="004B6A17" w:rsidRPr="00E06371" w:rsidRDefault="004B6A17" w:rsidP="004B6A17">
      <w:pPr>
        <w:pStyle w:val="EditorsNote"/>
      </w:pPr>
      <w:r w:rsidRPr="00AA1839">
        <w:lastRenderedPageBreak/>
        <w:t>Editor’s Note: The architecture of this solution needs to be aligned with SA2.</w:t>
      </w:r>
    </w:p>
    <w:p w14:paraId="04EBC3CF" w14:textId="77777777" w:rsidR="004B6A17" w:rsidRDefault="004B6A17" w:rsidP="004B6A17">
      <w:pPr>
        <w:pStyle w:val="3"/>
      </w:pPr>
      <w:bookmarkStart w:id="2335" w:name="_Toc66119654"/>
      <w:bookmarkStart w:id="2336" w:name="_Toc72846645"/>
      <w:bookmarkStart w:id="2337" w:name="_Toc72850825"/>
      <w:bookmarkStart w:id="2338" w:name="_Toc72920245"/>
      <w:bookmarkStart w:id="2339" w:name="_Toc73345773"/>
      <w:r w:rsidRPr="00F57246">
        <w:t>6.</w:t>
      </w:r>
      <w:r>
        <w:rPr>
          <w:rFonts w:hint="eastAsia"/>
          <w:lang w:eastAsia="zh-CN"/>
        </w:rPr>
        <w:t>35</w:t>
      </w:r>
      <w:r w:rsidRPr="00922738">
        <w:t>.2</w:t>
      </w:r>
      <w:r w:rsidRPr="00922738">
        <w:tab/>
        <w:t>Solution details</w:t>
      </w:r>
      <w:bookmarkEnd w:id="2335"/>
      <w:bookmarkEnd w:id="2336"/>
      <w:bookmarkEnd w:id="2337"/>
      <w:bookmarkEnd w:id="2338"/>
      <w:bookmarkEnd w:id="2339"/>
    </w:p>
    <w:p w14:paraId="63C392E5" w14:textId="77777777" w:rsidR="004B6A17" w:rsidRDefault="004B6A17" w:rsidP="004B6A17">
      <w:pPr>
        <w:pStyle w:val="4"/>
      </w:pPr>
      <w:bookmarkStart w:id="2340" w:name="_Toc66119655"/>
      <w:bookmarkStart w:id="2341" w:name="_Toc72846646"/>
      <w:bookmarkStart w:id="2342" w:name="_Toc72850826"/>
      <w:bookmarkStart w:id="2343" w:name="_Toc72920246"/>
      <w:bookmarkStart w:id="2344" w:name="_Toc73345774"/>
      <w:r>
        <w:t>6.</w:t>
      </w:r>
      <w:r>
        <w:rPr>
          <w:rFonts w:hint="eastAsia"/>
          <w:lang w:eastAsia="zh-CN"/>
        </w:rPr>
        <w:t>35</w:t>
      </w:r>
      <w:r>
        <w:t>.2.1</w:t>
      </w:r>
      <w:r>
        <w:tab/>
        <w:t>Commercial applications are dependent on the VPLMNs</w:t>
      </w:r>
      <w:bookmarkEnd w:id="2340"/>
      <w:bookmarkEnd w:id="2341"/>
      <w:bookmarkEnd w:id="2342"/>
      <w:bookmarkEnd w:id="2343"/>
      <w:bookmarkEnd w:id="2344"/>
    </w:p>
    <w:p w14:paraId="60E74BF5" w14:textId="77777777" w:rsidR="004B6A17" w:rsidRPr="00AA1839" w:rsidRDefault="004B6A17" w:rsidP="004B6A17">
      <w:r w:rsidRPr="00EA578F">
        <w:t>When the commercial applications are dependent on the VPLMNs (Visiting PLMN</w:t>
      </w:r>
      <w:r>
        <w:t>s</w:t>
      </w:r>
      <w:r w:rsidRPr="00EA578F">
        <w:t xml:space="preserve">), i.e. the Remote UE only connects to the relays (i.e. UE-to-network relays) that are being served by some specific PLMNs, the Remote UE sends key request to the 5GDDNMF of its HPLMN and provides a list of </w:t>
      </w:r>
      <w:r w:rsidRPr="00AA1839">
        <w:t xml:space="preserve">VPLMN ID’s, then its 5GDDMNF (5GDDNMF of the Remote UE) will contact the 5GDDMNFs of the VPLMNs identified by the VPLMN ID’s to get the discovery keys. The UE-to-network relay gets the discovery key in the same way as the Remote UE. </w:t>
      </w:r>
    </w:p>
    <w:p w14:paraId="2459DE02" w14:textId="77777777" w:rsidR="004B6A17" w:rsidRPr="00616B2C" w:rsidRDefault="004B6A17" w:rsidP="004B6A17">
      <w:pPr>
        <w:rPr>
          <w:lang w:val="en-US" w:eastAsia="zh-CN"/>
        </w:rPr>
      </w:pPr>
      <w:r w:rsidRPr="00616B2C">
        <w:rPr>
          <w:lang w:val="en-US" w:eastAsia="zh-CN"/>
        </w:rPr>
        <w:t>An 5G PKMF is a NF located in a UE-to-network relay’s HPLMN which can handle the management of discovery keys for discovering a UE-to-network relay.</w:t>
      </w:r>
    </w:p>
    <w:p w14:paraId="62EF62CD" w14:textId="766E3844" w:rsidR="004B6A17" w:rsidRDefault="004B6A17" w:rsidP="004B6A17">
      <w:pPr>
        <w:rPr>
          <w:rStyle w:val="IvDbodytextChar"/>
          <w:rFonts w:eastAsia="宋体"/>
        </w:rPr>
      </w:pPr>
      <w:r w:rsidRPr="00EA578F">
        <w:t>The procedures are shown below:</w:t>
      </w:r>
    </w:p>
    <w:p w14:paraId="14AE4125" w14:textId="77777777" w:rsidR="004B6A17" w:rsidRDefault="004B6A17" w:rsidP="004B6A17">
      <w:pPr>
        <w:pStyle w:val="TF"/>
      </w:pPr>
      <w:r w:rsidRPr="000D74AE">
        <w:object w:dxaOrig="10350" w:dyaOrig="5880" w14:anchorId="68FAD62F">
          <v:shape id="_x0000_i1076" type="#_x0000_t75" style="width:494pt;height:281pt" o:ole="">
            <v:imagedata r:id="rId102" o:title=""/>
          </v:shape>
          <o:OLEObject Type="Embed" ProgID="Visio.Drawing.11" ShapeID="_x0000_i1076" DrawAspect="Content" ObjectID="_1683958473" r:id="rId103"/>
        </w:object>
      </w:r>
      <w:r>
        <w:t xml:space="preserve">Figure </w:t>
      </w:r>
      <w:r w:rsidRPr="00C60568">
        <w:t>6.</w:t>
      </w:r>
      <w:r>
        <w:rPr>
          <w:rFonts w:hint="eastAsia"/>
          <w:lang w:eastAsia="zh-CN"/>
        </w:rPr>
        <w:t>35</w:t>
      </w:r>
      <w:r w:rsidRPr="00C60568">
        <w:t>.</w:t>
      </w:r>
      <w:r>
        <w:t>2.1</w:t>
      </w:r>
      <w:r w:rsidRPr="00C60568">
        <w:t>-1</w:t>
      </w:r>
      <w:r>
        <w:t>: D</w:t>
      </w:r>
      <w:r>
        <w:rPr>
          <w:bCs/>
        </w:rPr>
        <w:t>iscovery key provisioning (</w:t>
      </w:r>
      <w:r w:rsidRPr="00BA26F6">
        <w:rPr>
          <w:bCs/>
        </w:rPr>
        <w:t>Commerci</w:t>
      </w:r>
      <w:r>
        <w:rPr>
          <w:bCs/>
        </w:rPr>
        <w:t>a</w:t>
      </w:r>
      <w:r w:rsidRPr="00BA26F6">
        <w:rPr>
          <w:bCs/>
        </w:rPr>
        <w:t>l applications are dependent on the VPLMNs</w:t>
      </w:r>
      <w:r>
        <w:rPr>
          <w:bCs/>
        </w:rPr>
        <w:t>)</w:t>
      </w:r>
    </w:p>
    <w:p w14:paraId="7C05E6C7" w14:textId="77777777" w:rsidR="004B6A17" w:rsidRPr="00433F4D" w:rsidRDefault="004B6A17" w:rsidP="004B6A17">
      <w:r>
        <w:t xml:space="preserve">Step </w:t>
      </w:r>
      <w:r w:rsidRPr="00433F4D">
        <w:t>0</w:t>
      </w:r>
      <w:r>
        <w:t>:</w:t>
      </w:r>
      <w:r w:rsidRPr="00433F4D">
        <w:t xml:space="preserve"> The </w:t>
      </w:r>
      <w:r>
        <w:t>R</w:t>
      </w:r>
      <w:r w:rsidRPr="00433F4D">
        <w:t xml:space="preserve">emote UE connects to the network and get authorized to be a </w:t>
      </w:r>
      <w:r>
        <w:t>R</w:t>
      </w:r>
      <w:r w:rsidRPr="00433F4D">
        <w:t xml:space="preserve">emote UE. The </w:t>
      </w:r>
      <w:r>
        <w:t>R</w:t>
      </w:r>
      <w:r w:rsidRPr="00433F4D">
        <w:t>emote UE also gets the address of the 5GD</w:t>
      </w:r>
      <w:r>
        <w:t>D</w:t>
      </w:r>
      <w:r w:rsidRPr="00433F4D">
        <w:t>NMF of its HPLMN.</w:t>
      </w:r>
    </w:p>
    <w:p w14:paraId="0973654B" w14:textId="77777777" w:rsidR="004B6A17" w:rsidRDefault="004B6A17" w:rsidP="004B6A17">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w:t>
      </w:r>
      <w:r w:rsidRPr="003160AD">
        <w:rPr>
          <w:rFonts w:cs="Arial"/>
        </w:rPr>
        <w:t xml:space="preserve"> </w:t>
      </w:r>
    </w:p>
    <w:p w14:paraId="2B01B19C" w14:textId="77777777" w:rsidR="004B6A17" w:rsidRPr="00AA1839" w:rsidRDefault="004B6A17" w:rsidP="004B6A17">
      <w:pPr>
        <w:pStyle w:val="NO"/>
      </w:pPr>
      <w:r>
        <w:t xml:space="preserve">NOTE 2: The Remote UE will be provisioned with a list of </w:t>
      </w:r>
      <w:r w:rsidRPr="00AA1839">
        <w:t>VPLMN ID’s by the PCF, from which the Remote UE can obtain discovery keys.</w:t>
      </w:r>
      <w:r w:rsidRPr="00AA1839">
        <w:rPr>
          <w:rFonts w:cs="Arial"/>
        </w:rPr>
        <w:t xml:space="preserve"> </w:t>
      </w:r>
      <w:r w:rsidRPr="00AA1839">
        <w:t xml:space="preserve"> </w:t>
      </w:r>
    </w:p>
    <w:p w14:paraId="66D8CCF2" w14:textId="77777777" w:rsidR="004B6A17" w:rsidRPr="00AA1839" w:rsidRDefault="004B6A17" w:rsidP="004B6A17">
      <w:pPr>
        <w:rPr>
          <w:rFonts w:cs="Arial"/>
        </w:rPr>
      </w:pPr>
      <w:r w:rsidRPr="00AA1839">
        <w:t xml:space="preserve">Step 1: </w:t>
      </w:r>
      <w:r w:rsidRPr="00AA1839">
        <w:rPr>
          <w:rFonts w:cs="Arial"/>
        </w:rPr>
        <w:t xml:space="preserve">The </w:t>
      </w:r>
      <w:r w:rsidRPr="00AA1839">
        <w:t>Remote</w:t>
      </w:r>
      <w:r w:rsidRPr="00AA1839">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263B5747" w14:textId="77777777" w:rsidR="004B6A17" w:rsidRPr="00AA1839" w:rsidRDefault="004B6A17" w:rsidP="004B6A17">
      <w:pPr>
        <w:pStyle w:val="NO"/>
      </w:pPr>
      <w:r w:rsidRPr="00AA1839">
        <w:t>NOTE 3:</w:t>
      </w:r>
      <w:r w:rsidRPr="00AA1839">
        <w:tab/>
        <w:t>The VPLMN 5G DDNMF needs to trust that the HPLMN 5G DDNMF has performed the authorization of the Remote UE to use this relay service.</w:t>
      </w:r>
    </w:p>
    <w:p w14:paraId="4D8FFFD5" w14:textId="77777777" w:rsidR="004B6A17" w:rsidRPr="00433F4D" w:rsidRDefault="004B6A17" w:rsidP="004B6A17">
      <w:r w:rsidRPr="00AA1839">
        <w:lastRenderedPageBreak/>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 the Remote</w:t>
      </w:r>
      <w:r w:rsidRPr="00071C40">
        <w:t xml:space="preserve"> UE</w:t>
      </w:r>
      <w:r>
        <w:t xml:space="preserve"> ID, </w:t>
      </w:r>
      <w:r w:rsidRPr="00071C40">
        <w:t>ProSe application ID</w:t>
      </w:r>
      <w:r>
        <w:t xml:space="preserve"> and </w:t>
      </w:r>
      <w:r w:rsidRPr="00071C40">
        <w:t>Relay service code(s)</w:t>
      </w:r>
      <w:r>
        <w:t>.</w:t>
      </w:r>
    </w:p>
    <w:p w14:paraId="28565B55" w14:textId="77777777" w:rsidR="004B6A17" w:rsidRPr="00AA1839" w:rsidRDefault="004B6A17" w:rsidP="004B6A17">
      <w:pPr>
        <w:overflowPunct w:val="0"/>
        <w:autoSpaceDE w:val="0"/>
        <w:autoSpaceDN w:val="0"/>
        <w:adjustRightInd w:val="0"/>
        <w:textAlignment w:val="baseline"/>
      </w:pPr>
      <w:r>
        <w:t>Step 3:</w:t>
      </w:r>
      <w:r w:rsidRPr="00433F4D">
        <w:t xml:space="preserve"> The 5GDDNMF of the HPLMN of the </w:t>
      </w:r>
      <w:r>
        <w:t>R</w:t>
      </w:r>
      <w:r w:rsidRPr="00433F4D">
        <w:t>emote UE che</w:t>
      </w:r>
      <w:r>
        <w:t>c</w:t>
      </w:r>
      <w:r w:rsidRPr="00433F4D">
        <w:t xml:space="preserve">ks if the </w:t>
      </w:r>
      <w:r>
        <w:t>R</w:t>
      </w:r>
      <w:r w:rsidRPr="00433F4D">
        <w:t xml:space="preserve">emote UE can consume or provide relay service </w:t>
      </w:r>
      <w:r w:rsidRPr="00AA1839">
        <w:t>in those VPLMNs.</w:t>
      </w:r>
    </w:p>
    <w:p w14:paraId="13FA9443" w14:textId="77777777" w:rsidR="004B6A17" w:rsidRPr="00AA1839" w:rsidRDefault="004B6A17" w:rsidP="004B6A17">
      <w:pPr>
        <w:overflowPunct w:val="0"/>
        <w:autoSpaceDE w:val="0"/>
        <w:autoSpaceDN w:val="0"/>
        <w:adjustRightInd w:val="0"/>
        <w:textAlignment w:val="baseline"/>
      </w:pPr>
      <w:r w:rsidRPr="00AA1839">
        <w:t>Step 4: If the check in step 3 is successful, then the 5GDDNMF in the HPLMN of the Remote UE sends the key request to the 5GDDNMF of every VPLMN in the list.</w:t>
      </w:r>
    </w:p>
    <w:p w14:paraId="0F1693A7" w14:textId="2C609A69" w:rsidR="004B6A17" w:rsidRDefault="004B6A17" w:rsidP="004B6A17">
      <w:pPr>
        <w:overflowPunct w:val="0"/>
        <w:autoSpaceDE w:val="0"/>
        <w:autoSpaceDN w:val="0"/>
        <w:adjustRightInd w:val="0"/>
        <w:textAlignment w:val="baseline"/>
      </w:pPr>
      <w:r w:rsidRPr="00AA1839">
        <w:t>Step 5: For every VPLMN in the VPLMN list, its 5GDDNMF receives the key request sent by the 5GDDNMF of the HPLMN of the Remote UE. The 5GDDNMF checks if the Remote UE can consume or provide relay service in the VPLMN.  If the check is successful</w:t>
      </w:r>
      <w:r w:rsidRPr="00071C40">
        <w:t xml:space="preserve">, the 5GDDNMF will generate the discovery key corresponding to the relay service code and its PLMN ID.  If the key management is done by another </w:t>
      </w:r>
      <w:r>
        <w:t>NF (</w:t>
      </w:r>
      <w:r w:rsidRPr="00071C40">
        <w:t>network function</w:t>
      </w:r>
      <w:r>
        <w:t>)</w:t>
      </w:r>
      <w:r w:rsidRPr="00071C40">
        <w:t xml:space="preserve"> or a</w:t>
      </w:r>
      <w:r>
        <w:t>n</w:t>
      </w:r>
      <w:r w:rsidRPr="00071C40">
        <w:t xml:space="preserve"> </w:t>
      </w:r>
      <w:r>
        <w:t>PKMF</w:t>
      </w:r>
      <w:r w:rsidRPr="00071C40">
        <w:t xml:space="preserve">, the 5GDDNMF will contact that NF or </w:t>
      </w:r>
      <w:r>
        <w:t>PKMF</w:t>
      </w:r>
      <w:r w:rsidRPr="00071C40">
        <w:t xml:space="preserve"> to get the </w:t>
      </w:r>
      <w:r>
        <w:t xml:space="preserve">discovery </w:t>
      </w:r>
      <w:r w:rsidRPr="00071C40">
        <w:t>key.</w:t>
      </w:r>
    </w:p>
    <w:p w14:paraId="702B21D1" w14:textId="77777777" w:rsidR="004B6A17" w:rsidRPr="00642C35" w:rsidRDefault="004B6A17" w:rsidP="004B6A17">
      <w:pPr>
        <w:pStyle w:val="NO"/>
      </w:pPr>
      <w:r w:rsidRPr="00437875">
        <w:t>NOTE</w:t>
      </w:r>
      <w:r>
        <w:t xml:space="preserve"> 4</w:t>
      </w:r>
      <w:r w:rsidRPr="00437875">
        <w:t>:</w:t>
      </w:r>
      <w:r w:rsidRPr="00437875">
        <w:tab/>
      </w:r>
      <w:r>
        <w:t xml:space="preserve">When and how often the discovery keys need to be generated is left for normative work. </w:t>
      </w:r>
    </w:p>
    <w:p w14:paraId="133E9D05" w14:textId="77777777" w:rsidR="004B6A17" w:rsidRPr="00AA1839" w:rsidRDefault="004B6A17" w:rsidP="004B6A17">
      <w:pPr>
        <w:overflowPunct w:val="0"/>
        <w:autoSpaceDE w:val="0"/>
        <w:autoSpaceDN w:val="0"/>
        <w:adjustRightInd w:val="0"/>
        <w:textAlignment w:val="baseline"/>
      </w:pPr>
      <w:r w:rsidRPr="00AA1839">
        <w:t>Step 6: For every VPLMN in the VPLMN list, its 5GDDNMF sends the key response to the 5GDDNMF of the HPLMN of the Remote UE. The key response message include at least the following information: PLMN ID, Remote UE ID, ProSe application ID, Relay service code, Discovery key.</w:t>
      </w:r>
    </w:p>
    <w:p w14:paraId="641A7B04" w14:textId="77777777" w:rsidR="004B6A17" w:rsidRPr="00302759" w:rsidRDefault="004B6A17" w:rsidP="004B6A17">
      <w:pPr>
        <w:overflowPunct w:val="0"/>
        <w:autoSpaceDE w:val="0"/>
        <w:autoSpaceDN w:val="0"/>
        <w:adjustRightInd w:val="0"/>
        <w:textAlignment w:val="baseline"/>
      </w:pPr>
      <w:r w:rsidRPr="00AA1839">
        <w:t>Step 7: After receiving the key response from other 5GDDNMF, the 5GDDNMF of the HPLMN of the Remote UE sends the key response to the Remote UE.  The key response message includes at least the following information: VPLMN</w:t>
      </w:r>
      <w:r w:rsidRPr="00302759">
        <w:t xml:space="preserve"> IDs</w:t>
      </w:r>
      <w:r>
        <w:t xml:space="preserve">, Remote </w:t>
      </w:r>
      <w:r w:rsidRPr="00302759">
        <w:t>UE ID</w:t>
      </w:r>
      <w:r>
        <w:t xml:space="preserve">, </w:t>
      </w:r>
      <w:r w:rsidRPr="00302759">
        <w:t>ProSe application ID</w:t>
      </w:r>
      <w:r>
        <w:t xml:space="preserve">, </w:t>
      </w:r>
      <w:r w:rsidRPr="00302759">
        <w:t>Relay service code(s)</w:t>
      </w:r>
      <w:r>
        <w:t xml:space="preserve">, </w:t>
      </w:r>
      <w:r w:rsidRPr="00302759">
        <w:t>Discovery keys</w:t>
      </w:r>
      <w:r>
        <w:t>.</w:t>
      </w:r>
    </w:p>
    <w:p w14:paraId="66EE3D1D" w14:textId="77777777" w:rsidR="004B6A17" w:rsidRDefault="004B6A17" w:rsidP="004B6A17">
      <w:pPr>
        <w:pStyle w:val="4"/>
      </w:pPr>
      <w:bookmarkStart w:id="2345" w:name="_Toc66119656"/>
      <w:bookmarkStart w:id="2346" w:name="_Toc72846647"/>
      <w:bookmarkStart w:id="2347" w:name="_Toc72850827"/>
      <w:bookmarkStart w:id="2348" w:name="_Toc72920247"/>
      <w:bookmarkStart w:id="2349" w:name="_Toc73345775"/>
      <w:r>
        <w:t>6.</w:t>
      </w:r>
      <w:r>
        <w:rPr>
          <w:rFonts w:hint="eastAsia"/>
          <w:lang w:eastAsia="zh-CN"/>
        </w:rPr>
        <w:t>35</w:t>
      </w:r>
      <w:r>
        <w:t>.2.2</w:t>
      </w:r>
      <w:r>
        <w:tab/>
        <w:t>Commercial applications are dependent on the HPLMNs of the relays</w:t>
      </w:r>
      <w:bookmarkEnd w:id="2345"/>
      <w:bookmarkEnd w:id="2346"/>
      <w:bookmarkEnd w:id="2347"/>
      <w:bookmarkEnd w:id="2348"/>
      <w:bookmarkEnd w:id="2349"/>
    </w:p>
    <w:p w14:paraId="5CAB7A9E" w14:textId="77777777" w:rsidR="004B6A17" w:rsidRPr="00F84BF1" w:rsidRDefault="004B6A17" w:rsidP="004B6A17">
      <w:pPr>
        <w:pStyle w:val="af4"/>
        <w:rPr>
          <w:rFonts w:ascii="Times New Roman" w:hAnsi="Times New Roman"/>
        </w:rPr>
      </w:pPr>
      <w:r w:rsidRPr="00F84BF1">
        <w:rPr>
          <w:rFonts w:ascii="Times New Roman" w:hAnsi="Times New Roman"/>
        </w:rPr>
        <w:t xml:space="preserve">In this scenario, the procedure for the </w:t>
      </w:r>
      <w:r>
        <w:rPr>
          <w:rFonts w:ascii="Times New Roman" w:hAnsi="Times New Roman"/>
        </w:rPr>
        <w:t>R</w:t>
      </w:r>
      <w:r w:rsidRPr="00F84BF1">
        <w:rPr>
          <w:rFonts w:ascii="Times New Roman" w:hAnsi="Times New Roman"/>
        </w:rPr>
        <w:t>emote UE is the same as section 6.</w:t>
      </w:r>
      <w:r w:rsidRPr="00295776">
        <w:rPr>
          <w:rFonts w:ascii="Times New Roman" w:eastAsia="DengXian" w:hAnsi="Times New Roman" w:hint="eastAsia"/>
          <w:lang w:eastAsia="zh-CN"/>
        </w:rPr>
        <w:t>35</w:t>
      </w:r>
      <w:r w:rsidRPr="00F84BF1">
        <w:rPr>
          <w:rFonts w:ascii="Times New Roman" w:hAnsi="Times New Roman"/>
        </w:rPr>
        <w:t>.2.1. The PLMN list sent in step</w:t>
      </w:r>
      <w:r w:rsidRPr="00153D84">
        <w:rPr>
          <w:rFonts w:ascii="Times New Roman" w:hAnsi="Times New Roman"/>
        </w:rPr>
        <w:t xml:space="preserve"> </w:t>
      </w:r>
      <w:r w:rsidRPr="00F84BF1">
        <w:rPr>
          <w:rFonts w:ascii="Times New Roman" w:hAnsi="Times New Roman"/>
        </w:rPr>
        <w:t xml:space="preserve">1 </w:t>
      </w:r>
      <w:r w:rsidRPr="00153D84">
        <w:rPr>
          <w:rFonts w:ascii="Times New Roman" w:hAnsi="Times New Roman"/>
        </w:rPr>
        <w:t xml:space="preserve">in section </w:t>
      </w:r>
      <w:r w:rsidRPr="00F84BF1">
        <w:rPr>
          <w:rFonts w:ascii="Times New Roman" w:hAnsi="Times New Roman"/>
        </w:rPr>
        <w:t>6.</w:t>
      </w:r>
      <w:r w:rsidRPr="00295776">
        <w:rPr>
          <w:rFonts w:ascii="Times New Roman" w:eastAsia="DengXian" w:hAnsi="Times New Roman" w:hint="eastAsia"/>
          <w:lang w:eastAsia="zh-CN"/>
        </w:rPr>
        <w:t>35</w:t>
      </w:r>
      <w:r>
        <w:rPr>
          <w:rFonts w:ascii="Times New Roman" w:hAnsi="Times New Roman"/>
        </w:rPr>
        <w:t>.</w:t>
      </w:r>
      <w:r w:rsidRPr="00F84BF1">
        <w:rPr>
          <w:rFonts w:ascii="Times New Roman" w:hAnsi="Times New Roman"/>
        </w:rPr>
        <w:t xml:space="preserve">2.1 indicates HPLMNs of the </w:t>
      </w:r>
      <w:r>
        <w:rPr>
          <w:rFonts w:ascii="Times New Roman" w:hAnsi="Times New Roman"/>
        </w:rPr>
        <w:t xml:space="preserve">UE-to-network </w:t>
      </w:r>
      <w:r w:rsidRPr="00F84BF1">
        <w:rPr>
          <w:rFonts w:ascii="Times New Roman" w:hAnsi="Times New Roman"/>
        </w:rPr>
        <w:t xml:space="preserve">relays that the </w:t>
      </w:r>
      <w:r>
        <w:rPr>
          <w:rFonts w:ascii="Times New Roman" w:hAnsi="Times New Roman"/>
        </w:rPr>
        <w:t>R</w:t>
      </w:r>
      <w:r w:rsidRPr="00F84BF1">
        <w:rPr>
          <w:rFonts w:ascii="Times New Roman" w:hAnsi="Times New Roman"/>
        </w:rPr>
        <w:t xml:space="preserve">emote UE wants to discover. When a 5GDDNMF receives the key request, it checks if the </w:t>
      </w:r>
      <w:r>
        <w:rPr>
          <w:rFonts w:ascii="Times New Roman" w:hAnsi="Times New Roman"/>
        </w:rPr>
        <w:t>R</w:t>
      </w:r>
      <w:r w:rsidRPr="00F84BF1">
        <w:rPr>
          <w:rFonts w:ascii="Times New Roman" w:hAnsi="Times New Roman"/>
        </w:rPr>
        <w:t xml:space="preserve">emote UE can discover the relay belonging to the corresponding PLMN. </w:t>
      </w:r>
    </w:p>
    <w:p w14:paraId="398BED9E" w14:textId="77777777" w:rsidR="004B6A17" w:rsidRPr="00400A16" w:rsidRDefault="004B6A17" w:rsidP="004B6A17">
      <w:pPr>
        <w:pStyle w:val="af4"/>
        <w:rPr>
          <w:rFonts w:ascii="Times New Roman" w:hAnsi="Times New Roman"/>
        </w:rPr>
      </w:pPr>
      <w:r w:rsidRPr="00400A16">
        <w:rPr>
          <w:rFonts w:ascii="Times New Roman" w:hAnsi="Times New Roman"/>
        </w:rPr>
        <w:t>In this scenario, the procedure for the UE-to-network relay is simpler than section 6.</w:t>
      </w:r>
      <w:r w:rsidRPr="00400A16">
        <w:rPr>
          <w:rFonts w:ascii="Times New Roman" w:eastAsia="DengXian" w:hAnsi="Times New Roman"/>
          <w:lang w:eastAsia="zh-CN"/>
        </w:rPr>
        <w:t>35</w:t>
      </w:r>
      <w:r w:rsidRPr="00400A16">
        <w:rPr>
          <w:rFonts w:ascii="Times New Roman" w:hAnsi="Times New Roman"/>
        </w:rPr>
        <w:t xml:space="preserve">.2.1. The 5GDDNMF of the UE-to-network relay does not need to contact 5GDDNMFs in other PLMNs. </w:t>
      </w:r>
      <w:r w:rsidRPr="00616B2C">
        <w:rPr>
          <w:rFonts w:ascii="Times New Roman" w:hAnsi="Times New Roman"/>
          <w:lang w:eastAsia="zh-CN"/>
        </w:rPr>
        <w:t xml:space="preserve">The 5G PKMF is a NF located in </w:t>
      </w:r>
      <w:r w:rsidRPr="00400A16">
        <w:rPr>
          <w:rFonts w:ascii="Times New Roman" w:hAnsi="Times New Roman"/>
        </w:rPr>
        <w:t>UE-to-network relay’s HPLMN</w:t>
      </w:r>
      <w:r w:rsidRPr="00616B2C">
        <w:rPr>
          <w:rFonts w:ascii="Times New Roman" w:hAnsi="Times New Roman"/>
          <w:lang w:eastAsia="zh-CN"/>
        </w:rPr>
        <w:t>.</w:t>
      </w:r>
      <w:r w:rsidRPr="00400A16">
        <w:rPr>
          <w:rFonts w:ascii="Times New Roman" w:hAnsi="Times New Roman"/>
        </w:rPr>
        <w:t xml:space="preserve"> The procedure is shown in below.</w:t>
      </w:r>
    </w:p>
    <w:p w14:paraId="4827A7A8" w14:textId="2C1C87AA" w:rsidR="004B6A17" w:rsidRDefault="004B6A17" w:rsidP="004B6A17">
      <w:pPr>
        <w:pStyle w:val="af4"/>
      </w:pPr>
    </w:p>
    <w:p w14:paraId="3457A908" w14:textId="77777777" w:rsidR="004B6A17" w:rsidRPr="00F84BF1" w:rsidRDefault="004B6A17" w:rsidP="004B6A17">
      <w:pPr>
        <w:pStyle w:val="af4"/>
        <w:rPr>
          <w:rFonts w:ascii="Times New Roman" w:hAnsi="Times New Roman"/>
        </w:rPr>
      </w:pPr>
      <w:r w:rsidRPr="000D74AE">
        <w:object w:dxaOrig="10350" w:dyaOrig="5880" w14:anchorId="2E2E85CA">
          <v:shape id="_x0000_i1077" type="#_x0000_t75" style="width:494pt;height:281pt" o:ole="">
            <v:imagedata r:id="rId104" o:title=""/>
          </v:shape>
          <o:OLEObject Type="Embed" ProgID="Visio.Drawing.11" ShapeID="_x0000_i1077" DrawAspect="Content" ObjectID="_1683958474" r:id="rId105"/>
        </w:object>
      </w:r>
    </w:p>
    <w:p w14:paraId="21FC58F2" w14:textId="77777777" w:rsidR="004B6A17" w:rsidRDefault="004B6A17" w:rsidP="004B6A17">
      <w:pPr>
        <w:pStyle w:val="TF"/>
      </w:pPr>
      <w:r>
        <w:t xml:space="preserve">Figure </w:t>
      </w:r>
      <w:r w:rsidRPr="00C60568">
        <w:t>6.</w:t>
      </w:r>
      <w:r>
        <w:rPr>
          <w:rFonts w:hint="eastAsia"/>
          <w:lang w:eastAsia="zh-CN"/>
        </w:rPr>
        <w:t>35</w:t>
      </w:r>
      <w:r w:rsidRPr="00C60568">
        <w:t>.</w:t>
      </w:r>
      <w:r>
        <w:t>2.2</w:t>
      </w:r>
      <w:r w:rsidRPr="00C60568">
        <w:t>-1</w:t>
      </w:r>
      <w:r>
        <w:t>: D</w:t>
      </w:r>
      <w:r>
        <w:rPr>
          <w:bCs/>
        </w:rPr>
        <w:t>iscovery key provisioning (</w:t>
      </w:r>
      <w:r w:rsidRPr="00BA26F6">
        <w:rPr>
          <w:bCs/>
        </w:rPr>
        <w:t>Commerci</w:t>
      </w:r>
      <w:r>
        <w:rPr>
          <w:bCs/>
        </w:rPr>
        <w:t>a</w:t>
      </w:r>
      <w:r w:rsidRPr="00BA26F6">
        <w:rPr>
          <w:bCs/>
        </w:rPr>
        <w:t xml:space="preserve">l applications are dependent on the </w:t>
      </w:r>
      <w:r>
        <w:rPr>
          <w:bCs/>
        </w:rPr>
        <w:t>HPLMN of the Relays)</w:t>
      </w:r>
    </w:p>
    <w:p w14:paraId="68ED08DD" w14:textId="77777777" w:rsidR="004B6A17" w:rsidRPr="00433F4D" w:rsidRDefault="004B6A17" w:rsidP="004B6A17">
      <w:r>
        <w:t xml:space="preserve">Step </w:t>
      </w:r>
      <w:r w:rsidRPr="00433F4D">
        <w:t>0</w:t>
      </w:r>
      <w:r>
        <w:t>:</w:t>
      </w:r>
      <w:r w:rsidRPr="00433F4D">
        <w:t xml:space="preserve"> The </w:t>
      </w:r>
      <w:r>
        <w:t>UE-to-network r</w:t>
      </w:r>
      <w:r w:rsidRPr="00433F4D">
        <w:t xml:space="preserve">elay connects to the network and get authorized to be a relay. The </w:t>
      </w:r>
      <w:r>
        <w:t xml:space="preserve">UE-to-network </w:t>
      </w:r>
      <w:r w:rsidRPr="00433F4D">
        <w:t>relay also gets the address of the 5GDNNMF of its HPLMN</w:t>
      </w:r>
      <w:r>
        <w:t xml:space="preserve"> and the Relay Service Code</w:t>
      </w:r>
      <w:r w:rsidRPr="00433F4D">
        <w:t>.</w:t>
      </w:r>
    </w:p>
    <w:p w14:paraId="6879F507" w14:textId="77777777" w:rsidR="004B6A17" w:rsidRPr="00923FE1" w:rsidRDefault="004B6A17" w:rsidP="004B6A17">
      <w:pPr>
        <w:pStyle w:val="EditorsNote"/>
        <w:rPr>
          <w:color w:val="auto"/>
        </w:rPr>
      </w:pPr>
      <w:r w:rsidRPr="00923FE1">
        <w:rPr>
          <w:color w:val="auto"/>
        </w:rPr>
        <w:t>NOTE</w:t>
      </w:r>
      <w:r>
        <w:rPr>
          <w:color w:val="auto"/>
        </w:rPr>
        <w:t xml:space="preserve"> 1</w:t>
      </w:r>
      <w:r w:rsidRPr="00923FE1">
        <w:rPr>
          <w:color w:val="auto"/>
        </w:rPr>
        <w:t xml:space="preserve">: Whether </w:t>
      </w:r>
      <w:r w:rsidRPr="00923FE1">
        <w:rPr>
          <w:noProof/>
          <w:color w:val="auto"/>
        </w:rPr>
        <w:t xml:space="preserve">the Remote UE ID consists of one or more of the following parameters: </w:t>
      </w:r>
      <w:r w:rsidRPr="00923FE1">
        <w:rPr>
          <w:color w:val="auto"/>
        </w:rPr>
        <w:t>ProSe application id, ProSe application user id and/or GPSI of the UE-to-network relay is for SA2 to decide</w:t>
      </w:r>
      <w:r w:rsidRPr="00923FE1">
        <w:rPr>
          <w:rFonts w:cs="Arial"/>
          <w:color w:val="auto"/>
        </w:rPr>
        <w:t xml:space="preserve">. </w:t>
      </w:r>
    </w:p>
    <w:p w14:paraId="29B9F937" w14:textId="77777777" w:rsidR="004B6A17" w:rsidRPr="00302759" w:rsidRDefault="004B6A17" w:rsidP="004B6A17">
      <w:pPr>
        <w:rPr>
          <w:rFonts w:cs="Arial"/>
        </w:rPr>
      </w:pPr>
      <w:r>
        <w:t xml:space="preserve">Step 1: </w:t>
      </w:r>
      <w:r w:rsidRPr="00D80B2D">
        <w:rPr>
          <w:rFonts w:cs="Arial"/>
        </w:rPr>
        <w:t xml:space="preserve">The </w:t>
      </w:r>
      <w:r>
        <w:t>UE-to-network relay</w:t>
      </w:r>
      <w:r w:rsidRPr="00D80B2D">
        <w:rPr>
          <w:rFonts w:cs="Arial"/>
        </w:rPr>
        <w:t xml:space="preserve"> </w:t>
      </w:r>
      <w:r>
        <w:rPr>
          <w:rFonts w:cs="Arial"/>
        </w:rPr>
        <w:t xml:space="preserve">establishes a secure connection with its 5GDDNMF of the </w:t>
      </w:r>
      <w:r>
        <w:t>UE-to-network relay</w:t>
      </w:r>
      <w:r>
        <w:rPr>
          <w:rFonts w:cs="Arial"/>
        </w:rPr>
        <w:t xml:space="preserve"> of its HPLMN</w:t>
      </w:r>
      <w:r w:rsidRPr="00D80B2D">
        <w:rPr>
          <w:rFonts w:cs="Arial"/>
        </w:rPr>
        <w:t>.</w:t>
      </w:r>
      <w:r>
        <w:rPr>
          <w:rFonts w:cs="Arial"/>
        </w:rPr>
        <w:t xml:space="preserve">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5E9A8D7E" w14:textId="77777777" w:rsidR="004B6A17" w:rsidRPr="00433F4D" w:rsidRDefault="004B6A17" w:rsidP="004B6A17">
      <w:r>
        <w:t>Step 2:</w:t>
      </w:r>
      <w:r w:rsidRPr="00F745A7">
        <w:t xml:space="preserve"> The </w:t>
      </w:r>
      <w:r>
        <w:t xml:space="preserve">UE-to-network </w:t>
      </w:r>
      <w:r w:rsidRPr="00F745A7">
        <w:t>relay sends the key request to its 5GDDNMF of its HPLMN to get the discovery key. In the key request includes at least the following information:</w:t>
      </w:r>
      <w:r>
        <w:t xml:space="preserve"> optionally its own HPLMN ID, UE-to-network </w:t>
      </w:r>
      <w:r w:rsidRPr="00071C40">
        <w:t>relay ID</w:t>
      </w:r>
      <w:r>
        <w:t xml:space="preserve">, </w:t>
      </w:r>
      <w:r w:rsidRPr="00071C40">
        <w:t>ProSe application ID</w:t>
      </w:r>
      <w:r>
        <w:t xml:space="preserve"> and </w:t>
      </w:r>
      <w:r w:rsidRPr="00071C40">
        <w:t>Relay service code</w:t>
      </w:r>
      <w:r>
        <w:t>.</w:t>
      </w:r>
    </w:p>
    <w:p w14:paraId="6A3304CB" w14:textId="77777777" w:rsidR="004B6A17" w:rsidRPr="00F745A7" w:rsidRDefault="004B6A17" w:rsidP="004B6A17">
      <w:pPr>
        <w:overflowPunct w:val="0"/>
        <w:autoSpaceDE w:val="0"/>
        <w:autoSpaceDN w:val="0"/>
        <w:adjustRightInd w:val="0"/>
        <w:textAlignment w:val="baseline"/>
      </w:pPr>
      <w:r>
        <w:t>Step 3:</w:t>
      </w:r>
      <w:r w:rsidRPr="00433F4D">
        <w:t xml:space="preserve"> The 5GDDNMF of the HPLMN of the </w:t>
      </w:r>
      <w:r>
        <w:t>UE-to-</w:t>
      </w:r>
      <w:r w:rsidRPr="005B2007">
        <w:t>network relay che</w:t>
      </w:r>
      <w:r>
        <w:t>c</w:t>
      </w:r>
      <w:r w:rsidRPr="005B2007">
        <w:t>ks</w:t>
      </w:r>
      <w:r w:rsidRPr="00433F4D">
        <w:t xml:space="preserve"> if the </w:t>
      </w:r>
      <w:r>
        <w:t xml:space="preserve">UE-to-network </w:t>
      </w:r>
      <w:r w:rsidRPr="00433F4D">
        <w:t>relay can consume or provide relay service in th</w:t>
      </w:r>
      <w:r>
        <w:t>is</w:t>
      </w:r>
      <w:r w:rsidRPr="00433F4D">
        <w:t xml:space="preserve"> PLMN.</w:t>
      </w:r>
    </w:p>
    <w:p w14:paraId="424BE0C6" w14:textId="1E3751B1" w:rsidR="004B6A17" w:rsidRPr="00071C40" w:rsidRDefault="004B6A17" w:rsidP="004B6A17">
      <w:pPr>
        <w:overflowPunct w:val="0"/>
        <w:autoSpaceDE w:val="0"/>
        <w:autoSpaceDN w:val="0"/>
        <w:adjustRightInd w:val="0"/>
        <w:textAlignment w:val="baseline"/>
      </w:pPr>
      <w:r>
        <w:t>Step 4:</w:t>
      </w:r>
      <w:r w:rsidRPr="00071C40">
        <w:t xml:space="preserve"> If the check in step </w:t>
      </w:r>
      <w:r>
        <w:t>3</w:t>
      </w:r>
      <w:r w:rsidRPr="00071C40">
        <w:t xml:space="preserve"> is </w:t>
      </w:r>
      <w:r>
        <w:t xml:space="preserve">successful, then </w:t>
      </w:r>
      <w:r w:rsidRPr="00071C40">
        <w:t xml:space="preserve">the 5GDDNMF will generate the discovery key corresponding to the relay service code and its PLMN ID.  If the key management is done </w:t>
      </w:r>
      <w:r w:rsidRPr="00AA1839">
        <w:t>by another NF (network function) i.e. 5G PKMF, the 5GDDNMF will contact that NF to get the discovery key.</w:t>
      </w:r>
    </w:p>
    <w:p w14:paraId="73FADD86" w14:textId="77777777" w:rsidR="004B6A17" w:rsidRPr="00642C35" w:rsidRDefault="004B6A17" w:rsidP="004B6A17">
      <w:pPr>
        <w:pStyle w:val="NO"/>
      </w:pPr>
      <w:r w:rsidRPr="00437875">
        <w:t>NOTE</w:t>
      </w:r>
      <w:r>
        <w:t xml:space="preserve"> 2</w:t>
      </w:r>
      <w:r w:rsidRPr="00437875">
        <w:t>:</w:t>
      </w:r>
      <w:r w:rsidRPr="00437875">
        <w:tab/>
      </w:r>
      <w:r>
        <w:t>When and how often the discovery keys needs to be generated is left for normative work.</w:t>
      </w:r>
    </w:p>
    <w:p w14:paraId="062EE595" w14:textId="77777777" w:rsidR="004B6A17" w:rsidRPr="00433F4D" w:rsidRDefault="004B6A17" w:rsidP="004B6A17">
      <w:pPr>
        <w:overflowPunct w:val="0"/>
        <w:autoSpaceDE w:val="0"/>
        <w:autoSpaceDN w:val="0"/>
        <w:adjustRightInd w:val="0"/>
        <w:textAlignment w:val="baseline"/>
      </w:pPr>
      <w:r>
        <w:t>Step 5:</w:t>
      </w:r>
      <w:r w:rsidRPr="00071C40">
        <w:t xml:space="preserve"> </w:t>
      </w:r>
      <w:r>
        <w:t xml:space="preserve">The </w:t>
      </w:r>
      <w:r w:rsidRPr="00071C40">
        <w:t xml:space="preserve">5GDDNMF sends the key response to the </w:t>
      </w:r>
      <w:r>
        <w:t xml:space="preserve">UE-to-network </w:t>
      </w:r>
      <w:r w:rsidRPr="00071C40">
        <w:t>relay. The key response message include</w:t>
      </w:r>
      <w:r>
        <w:t>s</w:t>
      </w:r>
      <w:r w:rsidRPr="00071C40">
        <w:t xml:space="preserve"> at least the following information:</w:t>
      </w:r>
      <w:r>
        <w:t xml:space="preserve"> optionally the </w:t>
      </w:r>
      <w:r w:rsidRPr="00302759">
        <w:t>PLMN ID</w:t>
      </w:r>
      <w:r>
        <w:t xml:space="preserve">, </w:t>
      </w:r>
      <w:r w:rsidRPr="00302759">
        <w:t>UE ID</w:t>
      </w:r>
      <w:r>
        <w:t xml:space="preserve">, </w:t>
      </w:r>
      <w:r w:rsidRPr="00302759">
        <w:t>ProSe application ID</w:t>
      </w:r>
      <w:r>
        <w:t xml:space="preserve">, </w:t>
      </w:r>
      <w:r w:rsidRPr="00302759">
        <w:t>Relay service code</w:t>
      </w:r>
      <w:r>
        <w:t xml:space="preserve">, </w:t>
      </w:r>
      <w:r w:rsidRPr="00302759">
        <w:t>Discovery key</w:t>
      </w:r>
      <w:r>
        <w:t>.</w:t>
      </w:r>
    </w:p>
    <w:p w14:paraId="502A2A38" w14:textId="77777777" w:rsidR="004B6A17" w:rsidRPr="00754911" w:rsidRDefault="004B6A17" w:rsidP="004B6A17">
      <w:pPr>
        <w:pStyle w:val="NO"/>
      </w:pPr>
      <w:r>
        <w:t>NOTE 3: The PLMN ID in step 2 and step 5 is optional, since the 5GDDNMF know its own PLMN ID.</w:t>
      </w:r>
    </w:p>
    <w:p w14:paraId="7CA27CCF" w14:textId="77777777" w:rsidR="004B6A17" w:rsidRDefault="004B6A17" w:rsidP="004B6A17">
      <w:pPr>
        <w:pStyle w:val="3"/>
      </w:pPr>
      <w:bookmarkStart w:id="2350" w:name="_Toc66119657"/>
      <w:bookmarkStart w:id="2351" w:name="_Toc72846648"/>
      <w:bookmarkStart w:id="2352" w:name="_Toc72850828"/>
      <w:bookmarkStart w:id="2353" w:name="_Toc72920248"/>
      <w:bookmarkStart w:id="2354" w:name="_Toc73345776"/>
      <w:r>
        <w:t>6.</w:t>
      </w:r>
      <w:r>
        <w:rPr>
          <w:rFonts w:hint="eastAsia"/>
          <w:lang w:eastAsia="zh-CN"/>
        </w:rPr>
        <w:t>35</w:t>
      </w:r>
      <w:r>
        <w:t>.3</w:t>
      </w:r>
      <w:r>
        <w:tab/>
        <w:t>Evaluation</w:t>
      </w:r>
      <w:bookmarkEnd w:id="2350"/>
      <w:bookmarkEnd w:id="2351"/>
      <w:bookmarkEnd w:id="2352"/>
      <w:bookmarkEnd w:id="2353"/>
      <w:bookmarkEnd w:id="2354"/>
    </w:p>
    <w:p w14:paraId="7FD43B43" w14:textId="77777777" w:rsidR="004B6A17" w:rsidRDefault="004B6A17" w:rsidP="004B6A17">
      <w:pPr>
        <w:rPr>
          <w:lang w:eastAsia="zh-CN"/>
        </w:rPr>
      </w:pPr>
      <w:r>
        <w:t>This solution addresses key issues #</w:t>
      </w:r>
      <w:r>
        <w:rPr>
          <w:lang w:eastAsia="zh-CN"/>
        </w:rPr>
        <w:t>2 and #10.</w:t>
      </w:r>
    </w:p>
    <w:p w14:paraId="0BF277D3" w14:textId="77777777" w:rsidR="004B6A17" w:rsidRPr="00AA1839" w:rsidRDefault="004B6A17" w:rsidP="004B6A17">
      <w:r>
        <w:t xml:space="preserve">This solution describes how the Remote UE and the UE-to-network relay retrives the discovery keys for the </w:t>
      </w:r>
      <w:r w:rsidRPr="00AA1839">
        <w:t xml:space="preserve">corresponding Relay Service Code. This solution is intended for commercial services. </w:t>
      </w:r>
    </w:p>
    <w:p w14:paraId="6FEB7E24" w14:textId="14AF9031" w:rsidR="004B6A17" w:rsidRPr="00AA1839" w:rsidRDefault="004B6A17" w:rsidP="004B6A17">
      <w:pPr>
        <w:pStyle w:val="EditorsNote"/>
        <w:ind w:left="644" w:firstLine="0"/>
        <w:rPr>
          <w:lang w:eastAsia="zh-CN"/>
        </w:rPr>
      </w:pPr>
      <w:r w:rsidRPr="00AA1839">
        <w:lastRenderedPageBreak/>
        <w:t>Editor’s Note: It’s FFS whether this solution can be used for public safety</w:t>
      </w:r>
    </w:p>
    <w:p w14:paraId="38531687" w14:textId="77777777" w:rsidR="004B6A17" w:rsidRPr="00AA1839" w:rsidRDefault="004B6A17" w:rsidP="004B6A17">
      <w:r w:rsidRPr="00AA1839">
        <w:t xml:space="preserve">The Remote UE will be provisioned with a list of VPLMN ID’s by the PCF, from which the Remote UE can obtain discovery keys. </w:t>
      </w:r>
    </w:p>
    <w:p w14:paraId="6693FEA6" w14:textId="77777777" w:rsidR="004B6A17" w:rsidRPr="00AA1839" w:rsidRDefault="004B6A17" w:rsidP="004B6A17">
      <w:pPr>
        <w:rPr>
          <w:lang w:val="en-US"/>
        </w:rPr>
      </w:pPr>
      <w:r w:rsidRPr="00AA1839">
        <w:rPr>
          <w:lang w:val="en-US"/>
        </w:rPr>
        <w:t xml:space="preserve">This solution has no impact on network nodes as RAN, AMF and AUSF. </w:t>
      </w:r>
    </w:p>
    <w:p w14:paraId="569D1CB1" w14:textId="77777777" w:rsidR="004B6A17" w:rsidRPr="00AA1839" w:rsidRDefault="004B6A17" w:rsidP="004B6A17">
      <w:pPr>
        <w:rPr>
          <w:lang w:val="en-US"/>
        </w:rPr>
      </w:pPr>
      <w:r w:rsidRPr="00AA1839">
        <w:rPr>
          <w:lang w:val="en-US"/>
        </w:rPr>
        <w:t xml:space="preserve">This solution has impact on network nodes as the 5GDDNMF and potentially the UDM. </w:t>
      </w:r>
    </w:p>
    <w:p w14:paraId="64628BD7" w14:textId="77777777" w:rsidR="004B6A17" w:rsidRPr="00AA1839" w:rsidRDefault="004B6A17" w:rsidP="004B6A17">
      <w:pPr>
        <w:rPr>
          <w:lang w:val="en-US" w:eastAsia="zh-CN"/>
        </w:rPr>
      </w:pPr>
      <w:r w:rsidRPr="00AA1839">
        <w:rPr>
          <w:lang w:val="en-US" w:eastAsia="zh-CN"/>
        </w:rPr>
        <w:t xml:space="preserve">In this solution, </w:t>
      </w:r>
      <w:r w:rsidRPr="00AA1839">
        <w:rPr>
          <w:lang w:val="en-US"/>
        </w:rPr>
        <w:t>the 5G DDNMF</w:t>
      </w:r>
      <w:r w:rsidRPr="00AA1839">
        <w:rPr>
          <w:lang w:val="en-US" w:eastAsia="zh-CN"/>
        </w:rPr>
        <w:t xml:space="preserve"> or an NF (network function) - 5G PKMF, located in a UE-to-network relay’s HPLMN, handles the management of discovery keys for discovering a UE-to-network relay.</w:t>
      </w:r>
    </w:p>
    <w:p w14:paraId="339B9345" w14:textId="77777777" w:rsidR="004B6A17" w:rsidRPr="00AA1839" w:rsidRDefault="004B6A17" w:rsidP="004B6A17">
      <w:pPr>
        <w:rPr>
          <w:lang w:val="en-US"/>
        </w:rPr>
      </w:pPr>
      <w:r w:rsidRPr="00AA1839">
        <w:rPr>
          <w:lang w:val="en-US"/>
        </w:rPr>
        <w:t>SA2 has not defined the 5G DDNMF in the architecture for the UE-to-network relay scenario as proposed in this solution.</w:t>
      </w:r>
    </w:p>
    <w:p w14:paraId="726D8193" w14:textId="77777777" w:rsidR="004B6A17" w:rsidRPr="00AA1839" w:rsidRDefault="004B6A17" w:rsidP="004B6A17">
      <w:pPr>
        <w:rPr>
          <w:lang w:val="en-US"/>
        </w:rPr>
      </w:pPr>
      <w:r w:rsidRPr="00AA1839">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6E10D77D" w14:textId="77777777" w:rsidR="004B6A17" w:rsidRPr="007162C1" w:rsidRDefault="004B6A17" w:rsidP="004B6A17">
      <w:pPr>
        <w:rPr>
          <w:lang w:val="en-US"/>
        </w:rPr>
      </w:pPr>
      <w:r w:rsidRPr="00AA1839">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1844A9CD" w14:textId="77777777" w:rsidR="006A2AB7" w:rsidRPr="00770A2D" w:rsidRDefault="006A2AB7" w:rsidP="006A2AB7">
      <w:pPr>
        <w:keepNext/>
        <w:keepLines/>
        <w:spacing w:before="180"/>
        <w:ind w:left="1134" w:hanging="1134"/>
        <w:outlineLvl w:val="1"/>
        <w:rPr>
          <w:rFonts w:ascii="Arial" w:hAnsi="Arial"/>
          <w:sz w:val="32"/>
          <w:lang w:eastAsia="zh-CN"/>
        </w:rPr>
      </w:pPr>
      <w:r w:rsidRPr="00770A2D">
        <w:rPr>
          <w:rFonts w:ascii="Arial" w:hAnsi="Arial"/>
          <w:sz w:val="32"/>
        </w:rPr>
        <w:t>6.</w:t>
      </w:r>
      <w:r w:rsidRPr="00770A2D">
        <w:rPr>
          <w:rFonts w:ascii="Arial" w:hAnsi="Arial" w:hint="eastAsia"/>
          <w:sz w:val="32"/>
          <w:lang w:eastAsia="zh-CN"/>
        </w:rPr>
        <w:t>3</w:t>
      </w:r>
      <w:r>
        <w:rPr>
          <w:rFonts w:ascii="Arial" w:hAnsi="Arial" w:hint="eastAsia"/>
          <w:sz w:val="32"/>
          <w:lang w:eastAsia="zh-CN"/>
        </w:rPr>
        <w:t>6</w:t>
      </w:r>
      <w:r w:rsidRPr="00770A2D">
        <w:rPr>
          <w:rFonts w:ascii="Arial" w:hAnsi="Arial"/>
          <w:sz w:val="32"/>
        </w:rPr>
        <w:tab/>
        <w:t>Solution #</w:t>
      </w:r>
      <w:r w:rsidRPr="00770A2D">
        <w:rPr>
          <w:rFonts w:ascii="Arial" w:hAnsi="Arial" w:hint="eastAsia"/>
          <w:sz w:val="32"/>
          <w:lang w:eastAsia="zh-CN"/>
        </w:rPr>
        <w:t>3</w:t>
      </w:r>
      <w:r>
        <w:rPr>
          <w:rFonts w:ascii="Arial" w:hAnsi="Arial" w:hint="eastAsia"/>
          <w:sz w:val="32"/>
          <w:lang w:eastAsia="zh-CN"/>
        </w:rPr>
        <w:t>6</w:t>
      </w:r>
      <w:r w:rsidRPr="00770A2D">
        <w:rPr>
          <w:rFonts w:ascii="Arial" w:hAnsi="Arial"/>
          <w:sz w:val="32"/>
        </w:rPr>
        <w:t>:</w:t>
      </w:r>
      <w:r>
        <w:rPr>
          <w:rFonts w:ascii="Arial" w:hAnsi="Arial" w:hint="eastAsia"/>
          <w:sz w:val="32"/>
          <w:lang w:eastAsia="zh-CN"/>
        </w:rPr>
        <w:t xml:space="preserve"> </w:t>
      </w:r>
      <w:r w:rsidRPr="00720A23">
        <w:rPr>
          <w:rFonts w:ascii="Arial" w:hAnsi="Arial"/>
          <w:sz w:val="32"/>
          <w:lang w:eastAsia="zh-CN"/>
        </w:rPr>
        <w:t>UE-to-Network Relay security based on AKMA</w:t>
      </w:r>
    </w:p>
    <w:p w14:paraId="7C9F7B7E" w14:textId="0E198E39" w:rsidR="007619DD" w:rsidRDefault="007619DD" w:rsidP="007619DD">
      <w:pPr>
        <w:pStyle w:val="3"/>
      </w:pPr>
      <w:bookmarkStart w:id="2355" w:name="_Toc72850829"/>
      <w:bookmarkStart w:id="2356" w:name="_Toc72920249"/>
      <w:bookmarkStart w:id="2357" w:name="_Toc73345777"/>
      <w:r>
        <w:t>6.</w:t>
      </w:r>
      <w:r>
        <w:rPr>
          <w:rFonts w:hint="eastAsia"/>
          <w:lang w:eastAsia="zh-CN"/>
        </w:rPr>
        <w:t>36</w:t>
      </w:r>
      <w:r>
        <w:t>.1</w:t>
      </w:r>
      <w:r>
        <w:tab/>
        <w:t>Introduction</w:t>
      </w:r>
      <w:bookmarkEnd w:id="2355"/>
      <w:bookmarkEnd w:id="2356"/>
      <w:bookmarkEnd w:id="2357"/>
    </w:p>
    <w:p w14:paraId="433318AE" w14:textId="77777777" w:rsidR="006A2AB7" w:rsidRDefault="006A2AB7" w:rsidP="006A2AB7">
      <w:r>
        <w:t>This solution describes how the Remote UE and the UE-to-network relay be able to communicate over PC5 interface. This solution addresses key issue#</w:t>
      </w:r>
      <w:r>
        <w:rPr>
          <w:lang w:eastAsia="zh-CN"/>
        </w:rPr>
        <w:t>4</w:t>
      </w:r>
      <w:r>
        <w:t>.</w:t>
      </w:r>
    </w:p>
    <w:p w14:paraId="1A46A461" w14:textId="77777777" w:rsidR="006A2AB7" w:rsidRDefault="006A2AB7" w:rsidP="006A2AB7">
      <w:pPr>
        <w:rPr>
          <w:rFonts w:eastAsia="宋体"/>
          <w:lang w:val="en-US" w:eastAsia="zh-CN"/>
        </w:rPr>
      </w:pPr>
      <w:r>
        <w:rPr>
          <w:rFonts w:hint="eastAsia"/>
          <w:lang w:val="en-US" w:eastAsia="zh-CN"/>
        </w:rPr>
        <w:t>This solution is based on AKMA service. The DDNMF is act as a AKAM AF and can derive the K</w:t>
      </w:r>
      <w:r w:rsidRPr="00720A23">
        <w:rPr>
          <w:rFonts w:hint="eastAsia"/>
          <w:vertAlign w:val="subscript"/>
          <w:lang w:val="en-US" w:eastAsia="zh-CN"/>
        </w:rPr>
        <w:t>DIRECT</w:t>
      </w:r>
      <w:r>
        <w:rPr>
          <w:rFonts w:hint="eastAsia"/>
          <w:lang w:val="en-US" w:eastAsia="zh-CN"/>
        </w:rPr>
        <w:t>, which is a key shared between two entities (Remote UE and Relay UE).</w:t>
      </w:r>
    </w:p>
    <w:p w14:paraId="0D9DAAC8" w14:textId="4140960D" w:rsidR="007619DD" w:rsidRDefault="007619DD" w:rsidP="007619DD">
      <w:pPr>
        <w:pStyle w:val="3"/>
      </w:pPr>
      <w:bookmarkStart w:id="2358" w:name="_Toc72850830"/>
      <w:bookmarkStart w:id="2359" w:name="_Toc72920250"/>
      <w:bookmarkStart w:id="2360" w:name="_Toc73345778"/>
      <w:r>
        <w:t>6.</w:t>
      </w:r>
      <w:r>
        <w:rPr>
          <w:rFonts w:hint="eastAsia"/>
          <w:lang w:eastAsia="zh-CN"/>
        </w:rPr>
        <w:t>36</w:t>
      </w:r>
      <w:r>
        <w:t>.</w:t>
      </w:r>
      <w:r>
        <w:rPr>
          <w:rFonts w:hint="eastAsia"/>
          <w:lang w:eastAsia="zh-CN"/>
        </w:rPr>
        <w:t>2</w:t>
      </w:r>
      <w:r>
        <w:tab/>
      </w:r>
      <w:r w:rsidRPr="007619DD">
        <w:t>Solution details</w:t>
      </w:r>
      <w:bookmarkEnd w:id="2358"/>
      <w:bookmarkEnd w:id="2359"/>
      <w:bookmarkEnd w:id="2360"/>
    </w:p>
    <w:p w14:paraId="24600411" w14:textId="77777777" w:rsidR="006A2AB7" w:rsidRDefault="006A2AB7" w:rsidP="006A2AB7">
      <w:pPr>
        <w:rPr>
          <w:lang w:val="en-US"/>
        </w:rPr>
      </w:pPr>
      <w:r>
        <w:rPr>
          <w:lang w:val="en-US"/>
        </w:rPr>
        <w:t xml:space="preserve">Figure </w:t>
      </w:r>
      <w:r w:rsidRPr="00720A23">
        <w:rPr>
          <w:lang w:val="en-US"/>
        </w:rPr>
        <w:t>6.</w:t>
      </w:r>
      <w:r w:rsidRPr="00720A23">
        <w:rPr>
          <w:rFonts w:hint="eastAsia"/>
          <w:lang w:val="en-US" w:eastAsia="zh-CN"/>
        </w:rPr>
        <w:t>36</w:t>
      </w:r>
      <w:r w:rsidRPr="00720A23">
        <w:rPr>
          <w:lang w:val="en-US"/>
        </w:rPr>
        <w:t>.2-1</w:t>
      </w:r>
      <w:r>
        <w:rPr>
          <w:lang w:val="en-US"/>
        </w:rPr>
        <w:t xml:space="preserve"> shows the solution steps: </w:t>
      </w:r>
    </w:p>
    <w:p w14:paraId="1288CB08" w14:textId="77777777" w:rsidR="006A2AB7" w:rsidRDefault="006A2AB7" w:rsidP="006A2AB7">
      <w:pPr>
        <w:jc w:val="center"/>
      </w:pPr>
      <w:r>
        <w:object w:dxaOrig="8909" w:dyaOrig="10193" w14:anchorId="2A8A5752">
          <v:shape id="Object 4" o:spid="_x0000_i1078" type="#_x0000_t75" style="width:429pt;height:492pt;mso-wrap-style:square;mso-position-horizontal-relative:page;mso-position-vertical-relative:page" o:ole="">
            <v:fill o:detectmouseclick="t"/>
            <v:imagedata r:id="rId106" o:title=""/>
          </v:shape>
          <o:OLEObject Type="Embed" ProgID="Visio.Drawing.15" ShapeID="Object 4" DrawAspect="Content" ObjectID="_1683958475" r:id="rId107"/>
        </w:object>
      </w:r>
    </w:p>
    <w:p w14:paraId="24E1B6FE" w14:textId="77777777" w:rsidR="006A2AB7" w:rsidRDefault="006A2AB7" w:rsidP="006A2AB7">
      <w:pPr>
        <w:pStyle w:val="af5"/>
        <w:jc w:val="center"/>
        <w:rPr>
          <w:lang w:val="en-US" w:eastAsia="zh-CN"/>
        </w:rPr>
      </w:pPr>
      <w:r>
        <w:t xml:space="preserve">Figure </w:t>
      </w:r>
      <w:r>
        <w:rPr>
          <w:rFonts w:hint="eastAsia"/>
          <w:lang w:val="en-US" w:eastAsia="zh-CN"/>
        </w:rPr>
        <w:t xml:space="preserve">6.36.2-1 </w:t>
      </w:r>
      <w:r>
        <w:t>Procedure for Authorization and security with UE-to-Network relay</w:t>
      </w:r>
    </w:p>
    <w:p w14:paraId="0235F3E3" w14:textId="77777777" w:rsidR="006A2AB7" w:rsidRDefault="006A2AB7" w:rsidP="006A2AB7">
      <w:pPr>
        <w:jc w:val="both"/>
        <w:rPr>
          <w:rFonts w:eastAsia="宋体"/>
          <w:lang w:val="en-US" w:eastAsia="zh-CN"/>
        </w:rPr>
      </w:pPr>
      <w:r>
        <w:rPr>
          <w:rFonts w:hint="eastAsia"/>
          <w:lang w:val="en-US" w:eastAsia="zh-CN"/>
        </w:rPr>
        <w:t>1.The Remote UE derive the K</w:t>
      </w:r>
      <w:r w:rsidRPr="00720A23">
        <w:rPr>
          <w:rFonts w:hint="eastAsia"/>
          <w:vertAlign w:val="subscript"/>
          <w:lang w:val="en-US" w:eastAsia="zh-CN"/>
        </w:rPr>
        <w:t>DDNMF</w:t>
      </w:r>
      <w:r>
        <w:rPr>
          <w:rFonts w:hint="eastAsia"/>
          <w:lang w:val="en-US" w:eastAsia="zh-CN"/>
        </w:rPr>
        <w:t>. This step happens before the Remote UE try to access the UE-to Network relay service.</w:t>
      </w:r>
    </w:p>
    <w:p w14:paraId="6AD9F51F" w14:textId="77777777" w:rsidR="006A2AB7" w:rsidRDefault="006A2AB7" w:rsidP="006A2AB7">
      <w:pPr>
        <w:jc w:val="both"/>
        <w:rPr>
          <w:lang w:val="en-US" w:eastAsia="zh-CN"/>
        </w:rPr>
      </w:pPr>
      <w:r>
        <w:rPr>
          <w:rFonts w:hint="eastAsia"/>
          <w:lang w:val="en-US" w:eastAsia="zh-CN"/>
        </w:rPr>
        <w:t>2.</w:t>
      </w:r>
      <w:r>
        <w:t>The UE-to-network relay discovery is taken place on PC5 interface using either model A or model B discovery</w:t>
      </w:r>
      <w:r>
        <w:rPr>
          <w:rFonts w:hint="eastAsia"/>
          <w:lang w:val="en-US" w:eastAsia="zh-CN"/>
        </w:rPr>
        <w:t>.</w:t>
      </w:r>
    </w:p>
    <w:p w14:paraId="469DA62B" w14:textId="77777777" w:rsidR="006A2AB7" w:rsidRDefault="006A2AB7" w:rsidP="006A2AB7">
      <w:pPr>
        <w:jc w:val="both"/>
        <w:rPr>
          <w:lang w:val="en-US" w:eastAsia="zh-CN"/>
        </w:rPr>
      </w:pPr>
      <w:r>
        <w:rPr>
          <w:rFonts w:hint="eastAsia"/>
          <w:lang w:val="en-US" w:eastAsia="zh-CN"/>
        </w:rPr>
        <w:t>3.</w:t>
      </w:r>
      <w:r>
        <w:t>The Remote UE sends a Direct Communication Request on PC5 interface</w:t>
      </w:r>
      <w:r>
        <w:rPr>
          <w:rFonts w:hint="eastAsia"/>
          <w:lang w:val="en-US" w:eastAsia="zh-CN"/>
        </w:rPr>
        <w:t>. The Direct Communication Request message include the A-KID, a freshness parameter Nonce_1 and the Remote DDNMF ID. The derivation of A-KID is specified in TS 33.535[7]. The Remote DDNMF ID can be used to find the specific DDNMF.</w:t>
      </w:r>
    </w:p>
    <w:p w14:paraId="28FC8C6D" w14:textId="77777777" w:rsidR="006A2AB7" w:rsidRPr="00770A2D" w:rsidRDefault="006A2AB7" w:rsidP="006A2AB7">
      <w:pPr>
        <w:keepLines/>
        <w:ind w:left="284"/>
        <w:rPr>
          <w:color w:val="FF0000"/>
          <w:lang w:eastAsia="zh-CN"/>
        </w:rPr>
      </w:pPr>
      <w:r w:rsidRPr="00770A2D">
        <w:rPr>
          <w:color w:val="FF0000"/>
        </w:rPr>
        <w:t xml:space="preserve">Editor’s note: </w:t>
      </w:r>
      <w:r w:rsidRPr="00720A23">
        <w:rPr>
          <w:color w:val="FF0000"/>
        </w:rPr>
        <w:t>It is FFS how the solution distinguishes the authorization and key distribution for different relay service codes.</w:t>
      </w:r>
    </w:p>
    <w:p w14:paraId="7BA3EC0A" w14:textId="77777777" w:rsidR="006A2AB7" w:rsidRPr="00720A23" w:rsidRDefault="006A2AB7" w:rsidP="006A2AB7">
      <w:pPr>
        <w:jc w:val="both"/>
        <w:rPr>
          <w:b/>
          <w:bCs/>
          <w:lang w:val="en-US" w:eastAsia="zh-CN"/>
        </w:rPr>
      </w:pPr>
      <w:r w:rsidRPr="00720A23">
        <w:rPr>
          <w:rFonts w:hint="eastAsia"/>
          <w:b/>
          <w:bCs/>
          <w:lang w:val="en-US" w:eastAsia="zh-CN"/>
        </w:rPr>
        <w:t>Option 1:</w:t>
      </w:r>
      <w:r>
        <w:rPr>
          <w:rFonts w:hint="eastAsia"/>
          <w:b/>
          <w:bCs/>
          <w:lang w:val="en-US" w:eastAsia="zh-CN"/>
        </w:rPr>
        <w:t xml:space="preserve"> (The Relay UE can not directly connect to the Remote DDNMF)</w:t>
      </w:r>
    </w:p>
    <w:p w14:paraId="5AA32F8C" w14:textId="77777777" w:rsidR="006A2AB7" w:rsidRDefault="006A2AB7" w:rsidP="006A2AB7">
      <w:pPr>
        <w:jc w:val="both"/>
        <w:rPr>
          <w:lang w:val="en-US" w:eastAsia="zh-CN"/>
        </w:rPr>
      </w:pPr>
      <w:r>
        <w:rPr>
          <w:rFonts w:hint="eastAsia"/>
          <w:lang w:val="en-US" w:eastAsia="zh-CN"/>
        </w:rPr>
        <w:t>4.The Relay UE receives the Direct Communication Request and sends a Direct key request to the Relay DDNMF.The Direct Key Request message include the A-KID, a freshness parameter Nonce_1 and the Remote DDNMF ID.</w:t>
      </w:r>
    </w:p>
    <w:p w14:paraId="4163E7B3" w14:textId="77777777" w:rsidR="006A2AB7" w:rsidRDefault="006A2AB7" w:rsidP="006A2AB7">
      <w:pPr>
        <w:jc w:val="both"/>
        <w:rPr>
          <w:lang w:val="en-US" w:eastAsia="zh-CN"/>
        </w:rPr>
      </w:pPr>
      <w:r>
        <w:rPr>
          <w:rFonts w:hint="eastAsia"/>
          <w:lang w:val="en-US" w:eastAsia="zh-CN"/>
        </w:rPr>
        <w:lastRenderedPageBreak/>
        <w:t>5.The Relay DDNMF uses the received the Remote DDNMF ID to find the Remote DDNMF and sends a Nddnmf_key_request message to the Remote DDNMF. Nddnmf_key_request message include the A-KID and the Nonce_1.</w:t>
      </w:r>
    </w:p>
    <w:p w14:paraId="30BC8FB3" w14:textId="77777777" w:rsidR="006A2AB7" w:rsidRDefault="006A2AB7" w:rsidP="006A2AB7">
      <w:pPr>
        <w:jc w:val="both"/>
        <w:rPr>
          <w:lang w:val="en-US" w:eastAsia="zh-CN"/>
        </w:rPr>
      </w:pPr>
      <w:r>
        <w:rPr>
          <w:rFonts w:hint="eastAsia"/>
          <w:lang w:val="en-US" w:eastAsia="zh-CN"/>
        </w:rPr>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w:t>
      </w:r>
    </w:p>
    <w:p w14:paraId="4CE19F6B" w14:textId="77777777" w:rsidR="006A2AB7" w:rsidRDefault="006A2AB7" w:rsidP="006A2AB7">
      <w:pPr>
        <w:jc w:val="both"/>
        <w:rPr>
          <w:lang w:val="en-US" w:eastAsia="zh-CN"/>
        </w:rPr>
      </w:pPr>
      <w:r>
        <w:rPr>
          <w:rFonts w:hint="eastAsia"/>
          <w:lang w:val="en-US" w:eastAsia="zh-CN"/>
        </w:rPr>
        <w:t>9.After received the K</w:t>
      </w:r>
      <w:r>
        <w:rPr>
          <w:rFonts w:hint="eastAsia"/>
          <w:vertAlign w:val="subscript"/>
          <w:lang w:val="en-US" w:eastAsia="zh-CN"/>
        </w:rPr>
        <w:t>DDNMF</w:t>
      </w:r>
      <w:r>
        <w:rPr>
          <w:rFonts w:hint="eastAsia"/>
          <w:lang w:val="en-US" w:eastAsia="zh-CN"/>
        </w:rPr>
        <w:t xml:space="preserve">, the Remote DDNMF stores the key and derive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 the </w:t>
      </w:r>
      <w:r>
        <w:t>K</w:t>
      </w:r>
      <w:r>
        <w:rPr>
          <w:rFonts w:hint="eastAsia"/>
          <w:vertAlign w:val="subscript"/>
          <w:lang w:val="en-US" w:eastAsia="zh-CN"/>
        </w:rPr>
        <w:t>DIRECT</w:t>
      </w:r>
      <w:r>
        <w:rPr>
          <w:rFonts w:hint="eastAsia"/>
          <w:lang w:val="en-US" w:eastAsia="zh-CN"/>
        </w:rPr>
        <w:t xml:space="preserve"> ID.</w:t>
      </w:r>
    </w:p>
    <w:p w14:paraId="06AD9A1A" w14:textId="77777777" w:rsidR="006A2AB7" w:rsidRDefault="006A2AB7" w:rsidP="006A2AB7">
      <w:pPr>
        <w:jc w:val="both"/>
        <w:rPr>
          <w:lang w:val="en-US" w:eastAsia="zh-CN"/>
        </w:rPr>
      </w:pPr>
      <w:r>
        <w:rPr>
          <w:rFonts w:hint="eastAsia"/>
          <w:lang w:val="en-US" w:eastAsia="zh-CN"/>
        </w:rPr>
        <w:t xml:space="preserve">10~11.Remote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4CFD7CD6" w14:textId="77777777" w:rsidR="006A2AB7" w:rsidRDefault="006A2AB7" w:rsidP="006A2AB7">
      <w:pPr>
        <w:jc w:val="both"/>
        <w:rPr>
          <w:b/>
          <w:bCs/>
          <w:lang w:val="en-US" w:eastAsia="zh-CN"/>
        </w:rPr>
      </w:pPr>
      <w:r>
        <w:rPr>
          <w:rFonts w:hint="eastAsia"/>
          <w:b/>
          <w:bCs/>
          <w:lang w:val="en-US" w:eastAsia="zh-CN"/>
        </w:rPr>
        <w:t>Option 2: (The Relay UE can  directly connect to the Remote DDNMF)</w:t>
      </w:r>
    </w:p>
    <w:p w14:paraId="33AAE9B8" w14:textId="77777777" w:rsidR="006A2AB7" w:rsidRDefault="006A2AB7" w:rsidP="006A2AB7">
      <w:pPr>
        <w:jc w:val="both"/>
        <w:rPr>
          <w:lang w:val="en-US" w:eastAsia="zh-CN"/>
        </w:rPr>
      </w:pPr>
      <w:r>
        <w:rPr>
          <w:rFonts w:hint="eastAsia"/>
          <w:lang w:val="en-US" w:eastAsia="zh-CN"/>
        </w:rPr>
        <w:t>4.The Relay UE uses the received the Remote DDNMF ID to find the Remote DDNMF and sends a Direct key request  to the Remote DDNMF. The Direct Key Request message include the A-KID, a freshness parameter Nonce_1.</w:t>
      </w:r>
    </w:p>
    <w:p w14:paraId="3ED518BA" w14:textId="77777777" w:rsidR="006A2AB7" w:rsidRDefault="006A2AB7" w:rsidP="006A2AB7">
      <w:pPr>
        <w:jc w:val="both"/>
        <w:rPr>
          <w:lang w:val="en-US" w:eastAsia="zh-CN"/>
        </w:rPr>
      </w:pPr>
      <w:r>
        <w:rPr>
          <w:rFonts w:hint="eastAsia"/>
          <w:lang w:val="en-US" w:eastAsia="zh-CN"/>
        </w:rPr>
        <w:t>5~8.This steps are the same with the step 6~9.</w:t>
      </w:r>
    </w:p>
    <w:p w14:paraId="10226C18" w14:textId="77777777" w:rsidR="006A2AB7" w:rsidRDefault="006A2AB7" w:rsidP="006A2AB7">
      <w:pPr>
        <w:jc w:val="both"/>
        <w:rPr>
          <w:lang w:val="en-US" w:eastAsia="zh-CN"/>
        </w:rPr>
      </w:pPr>
      <w:r>
        <w:rPr>
          <w:rFonts w:hint="eastAsia"/>
          <w:lang w:val="en-US" w:eastAsia="zh-CN"/>
        </w:rPr>
        <w:t xml:space="preserve">10,The Remote DDNMF sends a Direct key response to the Relay UE 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13998400" w14:textId="77777777" w:rsidR="006A2AB7" w:rsidRDefault="006A2AB7" w:rsidP="006A2AB7">
      <w:pPr>
        <w:jc w:val="both"/>
        <w:rPr>
          <w:b/>
          <w:bCs/>
          <w:lang w:val="en-US" w:eastAsia="zh-CN"/>
        </w:rPr>
      </w:pPr>
      <w:r>
        <w:rPr>
          <w:rFonts w:hint="eastAsia"/>
          <w:b/>
          <w:bCs/>
          <w:lang w:val="en-US" w:eastAsia="zh-CN"/>
        </w:rPr>
        <w:t>Option 1 and Option 2</w:t>
      </w:r>
    </w:p>
    <w:p w14:paraId="0369BF15" w14:textId="77777777" w:rsidR="006A2AB7" w:rsidRDefault="006A2AB7" w:rsidP="006A2AB7">
      <w:pPr>
        <w:jc w:val="both"/>
        <w:rPr>
          <w:lang w:val="en-US" w:eastAsia="zh-CN"/>
        </w:rPr>
      </w:pPr>
      <w:r>
        <w:rPr>
          <w:rFonts w:hint="eastAsia"/>
          <w:lang w:val="en-US" w:eastAsia="zh-CN"/>
        </w:rPr>
        <w:t xml:space="preserve">12.The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security key derived based on K</w:t>
      </w:r>
      <w:r>
        <w:rPr>
          <w:rFonts w:hint="eastAsia"/>
          <w:vertAlign w:val="subscript"/>
          <w:lang w:val="en-US" w:eastAsia="zh-CN"/>
        </w:rPr>
        <w:t>DIRECT.</w:t>
      </w:r>
    </w:p>
    <w:p w14:paraId="0AD43C42" w14:textId="77777777" w:rsidR="006A2AB7" w:rsidRDefault="006A2AB7" w:rsidP="006A2AB7">
      <w:pPr>
        <w:jc w:val="both"/>
        <w:rPr>
          <w:lang w:val="en-US" w:eastAsia="zh-CN"/>
        </w:rPr>
      </w:pPr>
      <w:r>
        <w:rPr>
          <w:rFonts w:hint="eastAsia"/>
          <w:lang w:val="en-US" w:eastAsia="zh-CN"/>
        </w:rPr>
        <w:t xml:space="preserve">13.The Remote UE derive the </w:t>
      </w:r>
      <w:r>
        <w:t>K</w:t>
      </w:r>
      <w:r>
        <w:rPr>
          <w:rFonts w:hint="eastAsia"/>
          <w:vertAlign w:val="subscript"/>
          <w:lang w:val="en-US" w:eastAsia="zh-CN"/>
        </w:rPr>
        <w:t>DIRECT</w:t>
      </w:r>
      <w:r>
        <w:rPr>
          <w:rFonts w:hint="eastAsia"/>
          <w:lang w:val="en-US" w:eastAsia="zh-CN"/>
        </w:rPr>
        <w:t xml:space="preserve"> and </w:t>
      </w:r>
      <w:r>
        <w:t xml:space="preserve"> K</w:t>
      </w:r>
      <w:r>
        <w:rPr>
          <w:rFonts w:hint="eastAsia"/>
          <w:vertAlign w:val="subscript"/>
          <w:lang w:val="en-US" w:eastAsia="zh-CN"/>
        </w:rPr>
        <w:t>DIRECT</w:t>
      </w:r>
      <w:r>
        <w:t xml:space="preserve"> ID</w:t>
      </w:r>
      <w:r>
        <w:rPr>
          <w:rFonts w:hint="eastAsia"/>
          <w:lang w:val="en-US" w:eastAsia="zh-CN"/>
        </w:rPr>
        <w:t>. This derivation is the same as the step 9 in the option 1.</w:t>
      </w:r>
    </w:p>
    <w:p w14:paraId="0B18693A" w14:textId="77777777" w:rsidR="006A2AB7" w:rsidRDefault="006A2AB7" w:rsidP="006A2AB7">
      <w:pPr>
        <w:pStyle w:val="aa"/>
        <w:ind w:left="0"/>
      </w:pPr>
      <w:r>
        <w:rPr>
          <w:rFonts w:eastAsia="宋体" w:hint="eastAsia"/>
          <w:lang w:val="en-US" w:eastAsia="zh-CN"/>
        </w:rPr>
        <w:t>14.</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428980DB" w14:textId="77777777" w:rsidR="006A2AB7" w:rsidRDefault="006A2AB7" w:rsidP="006A2AB7">
      <w:pPr>
        <w:pStyle w:val="aa"/>
        <w:ind w:left="0"/>
      </w:pPr>
      <w:r>
        <w:t>1</w:t>
      </w:r>
      <w:r>
        <w:rPr>
          <w:rFonts w:eastAsia="宋体" w:hint="eastAsia"/>
          <w:lang w:val="en-US" w:eastAsia="zh-CN"/>
        </w:rPr>
        <w:t>5.</w:t>
      </w:r>
      <w:r>
        <w:t>The Remote UE receives a DCA message completing the successful PC5 link establishment.</w:t>
      </w:r>
    </w:p>
    <w:p w14:paraId="6EA216F0" w14:textId="65588463" w:rsidR="007619DD" w:rsidRDefault="007619DD" w:rsidP="007619DD">
      <w:pPr>
        <w:pStyle w:val="3"/>
      </w:pPr>
      <w:bookmarkStart w:id="2361" w:name="_Toc72850831"/>
      <w:bookmarkStart w:id="2362" w:name="_Toc72920251"/>
      <w:bookmarkStart w:id="2363" w:name="_Toc73345779"/>
      <w:r>
        <w:t>6.</w:t>
      </w:r>
      <w:r>
        <w:rPr>
          <w:rFonts w:hint="eastAsia"/>
          <w:lang w:eastAsia="zh-CN"/>
        </w:rPr>
        <w:t>36</w:t>
      </w:r>
      <w:r>
        <w:t>.</w:t>
      </w:r>
      <w:r>
        <w:rPr>
          <w:rFonts w:hint="eastAsia"/>
          <w:lang w:eastAsia="zh-CN"/>
        </w:rPr>
        <w:t>3</w:t>
      </w:r>
      <w:r>
        <w:tab/>
      </w:r>
      <w:r w:rsidRPr="007619DD">
        <w:t>Evaluation</w:t>
      </w:r>
      <w:bookmarkEnd w:id="2361"/>
      <w:bookmarkEnd w:id="2362"/>
      <w:bookmarkEnd w:id="2363"/>
    </w:p>
    <w:p w14:paraId="01E9EC7C" w14:textId="77777777" w:rsidR="006A2AB7" w:rsidRDefault="006A2AB7" w:rsidP="006A2AB7">
      <w:pPr>
        <w:rPr>
          <w:iCs/>
          <w:lang w:val="en-US" w:eastAsia="zh-CN"/>
        </w:rPr>
      </w:pPr>
      <w:r>
        <w:rPr>
          <w:rFonts w:hint="eastAsia"/>
          <w:lang w:val="en-US" w:eastAsia="zh-CN"/>
        </w:rPr>
        <w:t>TBD</w:t>
      </w:r>
    </w:p>
    <w:p w14:paraId="3205EDDD" w14:textId="77777777" w:rsidR="00EF3743" w:rsidRDefault="00EF3743" w:rsidP="00EF3743">
      <w:pPr>
        <w:pStyle w:val="2"/>
      </w:pPr>
      <w:bookmarkStart w:id="2364" w:name="_Toc72846651"/>
      <w:bookmarkStart w:id="2365" w:name="_Toc72850832"/>
      <w:bookmarkStart w:id="2366" w:name="_Toc72920252"/>
      <w:bookmarkStart w:id="2367" w:name="_Toc73345780"/>
      <w:r>
        <w:t>6.Y</w:t>
      </w:r>
      <w:r>
        <w:tab/>
        <w:t>Solution #Y: &lt;Solution Name&gt;</w:t>
      </w:r>
      <w:bookmarkEnd w:id="892"/>
      <w:bookmarkEnd w:id="2263"/>
      <w:bookmarkEnd w:id="2264"/>
      <w:bookmarkEnd w:id="2265"/>
      <w:bookmarkEnd w:id="2266"/>
      <w:bookmarkEnd w:id="2267"/>
      <w:bookmarkEnd w:id="2329"/>
      <w:bookmarkEnd w:id="2364"/>
      <w:bookmarkEnd w:id="2365"/>
      <w:bookmarkEnd w:id="2366"/>
      <w:bookmarkEnd w:id="2367"/>
    </w:p>
    <w:p w14:paraId="3205EDDE" w14:textId="77777777" w:rsidR="00EF3743" w:rsidRDefault="00EF3743" w:rsidP="00EF3743">
      <w:pPr>
        <w:pStyle w:val="3"/>
      </w:pPr>
      <w:bookmarkStart w:id="2368" w:name="_Toc528155245"/>
      <w:bookmarkStart w:id="2369" w:name="_Toc62576282"/>
      <w:bookmarkStart w:id="2370" w:name="_Toc62576598"/>
      <w:bookmarkStart w:id="2371" w:name="_Toc62595962"/>
      <w:bookmarkStart w:id="2372" w:name="_Toc62596404"/>
      <w:bookmarkStart w:id="2373" w:name="_Toc62637783"/>
      <w:bookmarkStart w:id="2374" w:name="_Toc66119659"/>
      <w:bookmarkStart w:id="2375" w:name="_Toc72846652"/>
      <w:bookmarkStart w:id="2376" w:name="_Toc72850833"/>
      <w:bookmarkStart w:id="2377" w:name="_Toc72920253"/>
      <w:bookmarkStart w:id="2378" w:name="_Toc73345781"/>
      <w:r>
        <w:t>6.Y.1</w:t>
      </w:r>
      <w:r>
        <w:tab/>
        <w:t>Introduction</w:t>
      </w:r>
      <w:bookmarkEnd w:id="2368"/>
      <w:bookmarkEnd w:id="2369"/>
      <w:bookmarkEnd w:id="2370"/>
      <w:bookmarkEnd w:id="2371"/>
      <w:bookmarkEnd w:id="2372"/>
      <w:bookmarkEnd w:id="2373"/>
      <w:bookmarkEnd w:id="2374"/>
      <w:bookmarkEnd w:id="2375"/>
      <w:bookmarkEnd w:id="2376"/>
      <w:bookmarkEnd w:id="2377"/>
      <w:bookmarkEnd w:id="2378"/>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2379" w:name="_Toc528155246"/>
      <w:bookmarkStart w:id="2380" w:name="_Toc62576283"/>
      <w:bookmarkStart w:id="2381" w:name="_Toc62576599"/>
      <w:bookmarkStart w:id="2382" w:name="_Toc62595963"/>
      <w:bookmarkStart w:id="2383" w:name="_Toc62596405"/>
      <w:bookmarkStart w:id="2384" w:name="_Toc62637784"/>
      <w:bookmarkStart w:id="2385" w:name="_Toc66119660"/>
      <w:bookmarkStart w:id="2386" w:name="_Toc72846653"/>
      <w:bookmarkStart w:id="2387" w:name="_Toc72850834"/>
      <w:bookmarkStart w:id="2388" w:name="_Toc72920254"/>
      <w:bookmarkStart w:id="2389" w:name="_Toc73345782"/>
      <w:r>
        <w:t>6.Y.2</w:t>
      </w:r>
      <w:r>
        <w:tab/>
        <w:t>Solution details</w:t>
      </w:r>
      <w:bookmarkEnd w:id="2379"/>
      <w:bookmarkEnd w:id="2380"/>
      <w:bookmarkEnd w:id="2381"/>
      <w:bookmarkEnd w:id="2382"/>
      <w:bookmarkEnd w:id="2383"/>
      <w:bookmarkEnd w:id="2384"/>
      <w:bookmarkEnd w:id="2385"/>
      <w:bookmarkEnd w:id="2386"/>
      <w:bookmarkEnd w:id="2387"/>
      <w:bookmarkEnd w:id="2388"/>
      <w:bookmarkEnd w:id="2389"/>
    </w:p>
    <w:p w14:paraId="3205EDE1" w14:textId="77777777" w:rsidR="00EF3743" w:rsidRDefault="00EF3743" w:rsidP="00EF3743">
      <w:pPr>
        <w:pStyle w:val="3"/>
      </w:pPr>
      <w:bookmarkStart w:id="2390" w:name="_Toc528155247"/>
      <w:bookmarkStart w:id="2391" w:name="_Toc62576284"/>
      <w:bookmarkStart w:id="2392" w:name="_Toc62576600"/>
      <w:bookmarkStart w:id="2393" w:name="_Toc62595964"/>
      <w:bookmarkStart w:id="2394" w:name="_Toc62596406"/>
      <w:bookmarkStart w:id="2395" w:name="_Toc62637785"/>
      <w:bookmarkStart w:id="2396" w:name="_Toc66119661"/>
      <w:bookmarkStart w:id="2397" w:name="_Toc72846654"/>
      <w:bookmarkStart w:id="2398" w:name="_Toc72850835"/>
      <w:bookmarkStart w:id="2399" w:name="_Toc72920255"/>
      <w:bookmarkStart w:id="2400" w:name="_Toc73345783"/>
      <w:r>
        <w:t>6.Y.3</w:t>
      </w:r>
      <w:r>
        <w:tab/>
        <w:t>Evaluation</w:t>
      </w:r>
      <w:bookmarkEnd w:id="2390"/>
      <w:bookmarkEnd w:id="2391"/>
      <w:bookmarkEnd w:id="2392"/>
      <w:bookmarkEnd w:id="2393"/>
      <w:bookmarkEnd w:id="2394"/>
      <w:bookmarkEnd w:id="2395"/>
      <w:bookmarkEnd w:id="2396"/>
      <w:bookmarkEnd w:id="2397"/>
      <w:bookmarkEnd w:id="2398"/>
      <w:bookmarkEnd w:id="2399"/>
      <w:bookmarkEnd w:id="2400"/>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2401" w:name="_Toc528155248"/>
      <w:bookmarkStart w:id="2402" w:name="_Toc62576285"/>
      <w:bookmarkStart w:id="2403" w:name="_Toc62576601"/>
      <w:bookmarkStart w:id="2404" w:name="_Toc62595965"/>
      <w:bookmarkStart w:id="2405" w:name="_Toc62596407"/>
      <w:bookmarkStart w:id="2406" w:name="_Toc62637786"/>
      <w:bookmarkStart w:id="2407" w:name="_Toc66119662"/>
      <w:bookmarkStart w:id="2408" w:name="_Toc72846655"/>
      <w:bookmarkStart w:id="2409" w:name="_Toc72850836"/>
      <w:bookmarkStart w:id="2410" w:name="_Toc72920256"/>
      <w:bookmarkStart w:id="2411" w:name="_Toc73345784"/>
      <w:r>
        <w:t>7</w:t>
      </w:r>
      <w:r>
        <w:tab/>
        <w:t>Conclusions</w:t>
      </w:r>
      <w:bookmarkEnd w:id="2401"/>
      <w:bookmarkEnd w:id="2402"/>
      <w:bookmarkEnd w:id="2403"/>
      <w:bookmarkEnd w:id="2404"/>
      <w:bookmarkEnd w:id="2405"/>
      <w:bookmarkEnd w:id="2406"/>
      <w:bookmarkEnd w:id="2407"/>
      <w:bookmarkEnd w:id="2408"/>
      <w:bookmarkEnd w:id="2409"/>
      <w:bookmarkEnd w:id="2410"/>
      <w:bookmarkEnd w:id="2411"/>
    </w:p>
    <w:p w14:paraId="3205EDE4" w14:textId="77777777" w:rsidR="00EF3743" w:rsidRDefault="00EF3743" w:rsidP="00EF3743">
      <w:pPr>
        <w:pStyle w:val="EditorsNote"/>
      </w:pPr>
      <w:r>
        <w:t xml:space="preserve">Editor’s Note: </w:t>
      </w:r>
      <w:r w:rsidRPr="0082649E">
        <w:t>This clause contains the agreed conclusions.</w:t>
      </w:r>
    </w:p>
    <w:p w14:paraId="465714D0" w14:textId="713A5A43" w:rsidR="004B2FA8" w:rsidRDefault="004B2FA8" w:rsidP="004B2FA8">
      <w:pPr>
        <w:pStyle w:val="2"/>
        <w:rPr>
          <w:lang w:eastAsia="zh-CN"/>
        </w:rPr>
      </w:pPr>
      <w:bookmarkStart w:id="2412" w:name="_Toc72846656"/>
      <w:bookmarkStart w:id="2413" w:name="_Toc72850837"/>
      <w:bookmarkStart w:id="2414" w:name="_Toc72920257"/>
      <w:bookmarkStart w:id="2415" w:name="_Toc62576286"/>
      <w:bookmarkStart w:id="2416" w:name="_Toc62576602"/>
      <w:bookmarkStart w:id="2417" w:name="_Toc62595966"/>
      <w:bookmarkStart w:id="2418" w:name="_Toc62596408"/>
      <w:bookmarkStart w:id="2419" w:name="_Toc62637787"/>
      <w:bookmarkStart w:id="2420" w:name="_Toc66119663"/>
      <w:bookmarkStart w:id="2421" w:name="_Toc73345785"/>
      <w:r>
        <w:rPr>
          <w:rFonts w:hint="eastAsia"/>
          <w:lang w:eastAsia="zh-CN"/>
        </w:rPr>
        <w:lastRenderedPageBreak/>
        <w:t>7</w:t>
      </w:r>
      <w:r>
        <w:t>.</w:t>
      </w:r>
      <w:r>
        <w:rPr>
          <w:rFonts w:hint="eastAsia"/>
          <w:lang w:eastAsia="zh-CN"/>
        </w:rPr>
        <w:t>1</w:t>
      </w:r>
      <w:r>
        <w:tab/>
        <w:t>Key Issue #</w:t>
      </w:r>
      <w:r>
        <w:rPr>
          <w:rFonts w:hint="eastAsia"/>
          <w:lang w:eastAsia="zh-CN"/>
        </w:rPr>
        <w:t>1</w:t>
      </w:r>
      <w:r>
        <w:t>: D</w:t>
      </w:r>
      <w:r w:rsidRPr="00D03EB7">
        <w:t>iscovery message protection</w:t>
      </w:r>
      <w:bookmarkEnd w:id="2412"/>
      <w:bookmarkEnd w:id="2413"/>
      <w:bookmarkEnd w:id="2414"/>
      <w:bookmarkEnd w:id="2421"/>
    </w:p>
    <w:p w14:paraId="1120BB25" w14:textId="3C643BB5" w:rsidR="004B2FA8" w:rsidRPr="00433F4D" w:rsidRDefault="004B2FA8" w:rsidP="004B2FA8">
      <w:pPr>
        <w:rPr>
          <w:lang w:eastAsia="zh-CN"/>
        </w:rPr>
      </w:pPr>
      <w:r>
        <w:rPr>
          <w:rFonts w:hint="eastAsia"/>
          <w:lang w:eastAsia="zh-CN"/>
        </w:rPr>
        <w:t>TBD</w:t>
      </w:r>
    </w:p>
    <w:p w14:paraId="28FC81E5" w14:textId="5345AA67" w:rsidR="004B2FA8" w:rsidRDefault="004B2FA8" w:rsidP="004B2FA8">
      <w:pPr>
        <w:pStyle w:val="2"/>
        <w:rPr>
          <w:lang w:eastAsia="zh-CN"/>
        </w:rPr>
      </w:pPr>
      <w:bookmarkStart w:id="2422" w:name="_Toc72846657"/>
      <w:bookmarkStart w:id="2423" w:name="_Toc72850838"/>
      <w:bookmarkStart w:id="2424" w:name="_Toc72920258"/>
      <w:bookmarkStart w:id="2425" w:name="_Toc73345786"/>
      <w:r>
        <w:rPr>
          <w:rFonts w:hint="eastAsia"/>
          <w:lang w:eastAsia="zh-CN"/>
        </w:rPr>
        <w:t>7</w:t>
      </w:r>
      <w:r>
        <w:t>.</w:t>
      </w:r>
      <w:r>
        <w:rPr>
          <w:rFonts w:hint="eastAsia"/>
          <w:lang w:eastAsia="zh-CN"/>
        </w:rPr>
        <w:t>2</w:t>
      </w:r>
      <w:r>
        <w:tab/>
        <w:t>Key Issue #</w:t>
      </w:r>
      <w:r>
        <w:rPr>
          <w:rFonts w:hint="eastAsia"/>
          <w:lang w:eastAsia="zh-CN"/>
        </w:rPr>
        <w:t>2</w:t>
      </w:r>
      <w:r>
        <w:t>: Keys</w:t>
      </w:r>
      <w:r w:rsidRPr="000A2CDB">
        <w:t xml:space="preserve"> in ProSe discovery scenario</w:t>
      </w:r>
      <w:bookmarkEnd w:id="2422"/>
      <w:bookmarkEnd w:id="2423"/>
      <w:bookmarkEnd w:id="2424"/>
      <w:bookmarkEnd w:id="2425"/>
    </w:p>
    <w:p w14:paraId="501F555A" w14:textId="77777777" w:rsidR="004B2FA8" w:rsidRPr="00433F4D" w:rsidRDefault="004B2FA8" w:rsidP="004B2FA8">
      <w:pPr>
        <w:rPr>
          <w:lang w:eastAsia="zh-CN"/>
        </w:rPr>
      </w:pPr>
      <w:r>
        <w:rPr>
          <w:rFonts w:hint="eastAsia"/>
          <w:lang w:eastAsia="zh-CN"/>
        </w:rPr>
        <w:t>TBD</w:t>
      </w:r>
    </w:p>
    <w:p w14:paraId="51C5D4F5" w14:textId="47CD1877" w:rsidR="004B2FA8" w:rsidRDefault="004B2FA8" w:rsidP="004B2FA8">
      <w:pPr>
        <w:pStyle w:val="2"/>
        <w:rPr>
          <w:lang w:eastAsia="zh-CN"/>
        </w:rPr>
      </w:pPr>
      <w:bookmarkStart w:id="2426" w:name="_Toc72846658"/>
      <w:bookmarkStart w:id="2427" w:name="_Toc72850839"/>
      <w:bookmarkStart w:id="2428" w:name="_Toc72920259"/>
      <w:bookmarkStart w:id="2429" w:name="_Toc73345787"/>
      <w:r>
        <w:rPr>
          <w:rFonts w:hint="eastAsia"/>
          <w:lang w:eastAsia="zh-CN"/>
        </w:rPr>
        <w:t>7</w:t>
      </w:r>
      <w:r>
        <w:t>.</w:t>
      </w:r>
      <w:r>
        <w:rPr>
          <w:rFonts w:hint="eastAsia"/>
          <w:lang w:eastAsia="zh-CN"/>
        </w:rPr>
        <w:t>3</w:t>
      </w:r>
      <w:r>
        <w:tab/>
        <w:t>Key Issue #</w:t>
      </w:r>
      <w:r>
        <w:rPr>
          <w:rFonts w:hint="eastAsia"/>
          <w:lang w:eastAsia="zh-CN"/>
        </w:rPr>
        <w:t>3</w:t>
      </w:r>
      <w:r>
        <w:t>: S</w:t>
      </w:r>
      <w:r w:rsidRPr="00CE44BA">
        <w:t>ecurity of UE-to-Network Relay</w:t>
      </w:r>
      <w:bookmarkEnd w:id="2426"/>
      <w:bookmarkEnd w:id="2427"/>
      <w:bookmarkEnd w:id="2428"/>
      <w:bookmarkEnd w:id="2429"/>
    </w:p>
    <w:p w14:paraId="35EEEF36" w14:textId="77777777" w:rsidR="004B2FA8" w:rsidRPr="00433F4D" w:rsidRDefault="004B2FA8" w:rsidP="004B2FA8">
      <w:pPr>
        <w:rPr>
          <w:lang w:eastAsia="zh-CN"/>
        </w:rPr>
      </w:pPr>
      <w:r>
        <w:rPr>
          <w:rFonts w:hint="eastAsia"/>
          <w:lang w:eastAsia="zh-CN"/>
        </w:rPr>
        <w:t>TBD</w:t>
      </w:r>
    </w:p>
    <w:p w14:paraId="1D7B4EF4" w14:textId="4D0832DF" w:rsidR="004B2FA8" w:rsidRDefault="00FA2E42" w:rsidP="004B2FA8">
      <w:pPr>
        <w:pStyle w:val="2"/>
      </w:pPr>
      <w:bookmarkStart w:id="2430" w:name="_Toc72846659"/>
      <w:bookmarkStart w:id="2431" w:name="_Toc72850840"/>
      <w:bookmarkStart w:id="2432" w:name="_Toc72920260"/>
      <w:bookmarkStart w:id="2433" w:name="_Toc73345788"/>
      <w:r>
        <w:rPr>
          <w:rFonts w:hint="eastAsia"/>
          <w:lang w:eastAsia="zh-CN"/>
        </w:rPr>
        <w:t>7</w:t>
      </w:r>
      <w:r w:rsidR="004B2FA8">
        <w:t>.</w:t>
      </w:r>
      <w:r w:rsidR="004B2FA8">
        <w:rPr>
          <w:rFonts w:hint="eastAsia"/>
          <w:lang w:eastAsia="zh-CN"/>
        </w:rPr>
        <w:t>4</w:t>
      </w:r>
      <w:r w:rsidR="004B2FA8">
        <w:tab/>
        <w:t>Key issue #</w:t>
      </w:r>
      <w:r w:rsidR="004B2FA8">
        <w:rPr>
          <w:rFonts w:hint="eastAsia"/>
          <w:lang w:eastAsia="zh-CN"/>
        </w:rPr>
        <w:t>4</w:t>
      </w:r>
      <w:r w:rsidR="004B2FA8">
        <w:t>: A</w:t>
      </w:r>
      <w:r w:rsidR="004B2FA8" w:rsidRPr="005C53EF">
        <w:t>uthorization in the UE-to</w:t>
      </w:r>
      <w:r w:rsidR="004B2FA8">
        <w:t>-Network</w:t>
      </w:r>
      <w:r w:rsidR="004B2FA8" w:rsidRPr="005C53EF">
        <w:t xml:space="preserve"> relay scenario</w:t>
      </w:r>
      <w:bookmarkEnd w:id="2430"/>
      <w:bookmarkEnd w:id="2431"/>
      <w:bookmarkEnd w:id="2432"/>
      <w:bookmarkEnd w:id="2433"/>
    </w:p>
    <w:p w14:paraId="4E9466E8" w14:textId="77777777" w:rsidR="00FA2E42" w:rsidRPr="00433F4D" w:rsidRDefault="00FA2E42" w:rsidP="00FA2E42">
      <w:pPr>
        <w:rPr>
          <w:lang w:eastAsia="zh-CN"/>
        </w:rPr>
      </w:pPr>
      <w:r>
        <w:rPr>
          <w:rFonts w:hint="eastAsia"/>
          <w:lang w:eastAsia="zh-CN"/>
        </w:rPr>
        <w:t>TBD</w:t>
      </w:r>
    </w:p>
    <w:p w14:paraId="301898AC" w14:textId="6BB4AFA0" w:rsidR="004B2FA8" w:rsidRDefault="00FA2E42" w:rsidP="004B2FA8">
      <w:pPr>
        <w:pStyle w:val="2"/>
      </w:pPr>
      <w:bookmarkStart w:id="2434" w:name="_Toc72846660"/>
      <w:bookmarkStart w:id="2435" w:name="_Toc72850841"/>
      <w:bookmarkStart w:id="2436" w:name="_Toc72920261"/>
      <w:bookmarkStart w:id="2437" w:name="_Toc73345789"/>
      <w:r>
        <w:rPr>
          <w:rFonts w:hint="eastAsia"/>
          <w:lang w:eastAsia="zh-CN"/>
        </w:rPr>
        <w:t>7</w:t>
      </w:r>
      <w:r w:rsidR="004B2FA8">
        <w:t>.</w:t>
      </w:r>
      <w:r w:rsidR="004B2FA8">
        <w:rPr>
          <w:rFonts w:hint="eastAsia"/>
          <w:lang w:eastAsia="zh-CN"/>
        </w:rPr>
        <w:t>5</w:t>
      </w:r>
      <w:r w:rsidR="004B2FA8">
        <w:tab/>
        <w:t>Key Issue #</w:t>
      </w:r>
      <w:r w:rsidR="004B2FA8">
        <w:rPr>
          <w:rFonts w:hint="eastAsia"/>
          <w:lang w:eastAsia="zh-CN"/>
        </w:rPr>
        <w:t>5</w:t>
      </w:r>
      <w:r w:rsidR="004B2FA8">
        <w:t xml:space="preserve">: </w:t>
      </w:r>
      <w:r w:rsidR="004B2FA8">
        <w:rPr>
          <w:noProof/>
        </w:rPr>
        <w:t>Privacy protection</w:t>
      </w:r>
      <w:r w:rsidR="004B2FA8" w:rsidRPr="00D758D4">
        <w:rPr>
          <w:noProof/>
        </w:rPr>
        <w:t xml:space="preserve"> over the UE-to-Network Relay</w:t>
      </w:r>
      <w:bookmarkEnd w:id="2434"/>
      <w:bookmarkEnd w:id="2435"/>
      <w:bookmarkEnd w:id="2436"/>
      <w:bookmarkEnd w:id="2437"/>
    </w:p>
    <w:p w14:paraId="0DC2805E" w14:textId="77777777" w:rsidR="00FA2E42" w:rsidRPr="00433F4D" w:rsidRDefault="00FA2E42" w:rsidP="00FA2E42">
      <w:pPr>
        <w:rPr>
          <w:lang w:eastAsia="zh-CN"/>
        </w:rPr>
      </w:pPr>
      <w:r>
        <w:rPr>
          <w:rFonts w:hint="eastAsia"/>
          <w:lang w:eastAsia="zh-CN"/>
        </w:rPr>
        <w:t>TBD</w:t>
      </w:r>
    </w:p>
    <w:p w14:paraId="02B72FE3" w14:textId="5602F8BE" w:rsidR="004B2FA8" w:rsidRDefault="00FA2E42" w:rsidP="004B2FA8">
      <w:pPr>
        <w:pStyle w:val="2"/>
      </w:pPr>
      <w:bookmarkStart w:id="2438" w:name="_Toc72846661"/>
      <w:bookmarkStart w:id="2439" w:name="_Toc72850842"/>
      <w:bookmarkStart w:id="2440" w:name="_Toc72920262"/>
      <w:bookmarkStart w:id="2441" w:name="_Toc73345790"/>
      <w:r>
        <w:rPr>
          <w:rFonts w:hint="eastAsia"/>
          <w:lang w:eastAsia="zh-CN"/>
        </w:rPr>
        <w:t>7</w:t>
      </w:r>
      <w:r w:rsidR="004B2FA8">
        <w:t>.</w:t>
      </w:r>
      <w:r w:rsidR="004B2FA8">
        <w:rPr>
          <w:rFonts w:hint="eastAsia"/>
          <w:lang w:eastAsia="zh-CN"/>
        </w:rPr>
        <w:t>6</w:t>
      </w:r>
      <w:r w:rsidR="004B2FA8">
        <w:tab/>
        <w:t>Key Issue #</w:t>
      </w:r>
      <w:r w:rsidR="004B2FA8">
        <w:rPr>
          <w:rFonts w:hint="eastAsia"/>
          <w:lang w:eastAsia="zh-CN"/>
        </w:rPr>
        <w:t>6</w:t>
      </w:r>
      <w:r w:rsidR="004B2FA8">
        <w:t xml:space="preserve">: </w:t>
      </w:r>
      <w:r w:rsidR="004B2FA8">
        <w:rPr>
          <w:rFonts w:hint="eastAsia"/>
          <w:noProof/>
          <w:lang w:eastAsia="zh-CN"/>
        </w:rPr>
        <w:t>I</w:t>
      </w:r>
      <w:r w:rsidR="004B2FA8" w:rsidRPr="00D758D4">
        <w:rPr>
          <w:noProof/>
        </w:rPr>
        <w:t>ntegrity and confidentiality of information over the UE-to-</w:t>
      </w:r>
      <w:r w:rsidR="004B2FA8">
        <w:rPr>
          <w:noProof/>
        </w:rPr>
        <w:t>UE</w:t>
      </w:r>
      <w:r w:rsidR="004B2FA8" w:rsidRPr="00D758D4">
        <w:rPr>
          <w:noProof/>
        </w:rPr>
        <w:t xml:space="preserve"> Relay</w:t>
      </w:r>
      <w:bookmarkEnd w:id="2438"/>
      <w:bookmarkEnd w:id="2439"/>
      <w:bookmarkEnd w:id="2440"/>
      <w:bookmarkEnd w:id="2441"/>
    </w:p>
    <w:p w14:paraId="4B0D6B29" w14:textId="77777777" w:rsidR="00FA2E42" w:rsidRPr="00433F4D" w:rsidRDefault="00FA2E42" w:rsidP="00FA2E42">
      <w:pPr>
        <w:rPr>
          <w:lang w:eastAsia="zh-CN"/>
        </w:rPr>
      </w:pPr>
      <w:r>
        <w:rPr>
          <w:rFonts w:hint="eastAsia"/>
          <w:lang w:eastAsia="zh-CN"/>
        </w:rPr>
        <w:t>TBD</w:t>
      </w:r>
    </w:p>
    <w:p w14:paraId="5A395877" w14:textId="703F44F4" w:rsidR="004B2FA8" w:rsidRDefault="00FA2E42" w:rsidP="004B2FA8">
      <w:pPr>
        <w:pStyle w:val="2"/>
      </w:pPr>
      <w:bookmarkStart w:id="2442" w:name="_Toc72846662"/>
      <w:bookmarkStart w:id="2443" w:name="_Toc72850843"/>
      <w:bookmarkStart w:id="2444" w:name="_Toc72920263"/>
      <w:bookmarkStart w:id="2445" w:name="_Toc73345791"/>
      <w:r>
        <w:rPr>
          <w:rFonts w:hint="eastAsia"/>
          <w:lang w:eastAsia="zh-CN"/>
        </w:rPr>
        <w:t>7</w:t>
      </w:r>
      <w:r w:rsidR="004B2FA8">
        <w:t>.</w:t>
      </w:r>
      <w:r w:rsidR="004B2FA8">
        <w:rPr>
          <w:rFonts w:hint="eastAsia"/>
          <w:lang w:eastAsia="zh-CN"/>
        </w:rPr>
        <w:t>7</w:t>
      </w:r>
      <w:r w:rsidR="004B2FA8">
        <w:tab/>
        <w:t>Key issue #</w:t>
      </w:r>
      <w:r w:rsidR="004B2FA8">
        <w:rPr>
          <w:rFonts w:hint="eastAsia"/>
          <w:lang w:eastAsia="zh-CN"/>
        </w:rPr>
        <w:t>7</w:t>
      </w:r>
      <w:r w:rsidR="004B2FA8">
        <w:t>: A</w:t>
      </w:r>
      <w:r w:rsidR="004B2FA8" w:rsidRPr="005C53EF">
        <w:t>uthorization in the UE-to-UE relay scenario</w:t>
      </w:r>
      <w:bookmarkEnd w:id="2442"/>
      <w:bookmarkEnd w:id="2443"/>
      <w:bookmarkEnd w:id="2444"/>
      <w:bookmarkEnd w:id="2445"/>
    </w:p>
    <w:p w14:paraId="46453ABA" w14:textId="77777777" w:rsidR="00FA2E42" w:rsidRPr="00433F4D" w:rsidRDefault="00FA2E42" w:rsidP="00FA2E42">
      <w:pPr>
        <w:rPr>
          <w:lang w:eastAsia="zh-CN"/>
        </w:rPr>
      </w:pPr>
      <w:r>
        <w:rPr>
          <w:rFonts w:hint="eastAsia"/>
          <w:lang w:eastAsia="zh-CN"/>
        </w:rPr>
        <w:t>TBD</w:t>
      </w:r>
    </w:p>
    <w:p w14:paraId="5BA5673F" w14:textId="4CCCEC7D" w:rsidR="004B2FA8" w:rsidRDefault="00FA2E42" w:rsidP="004B2FA8">
      <w:pPr>
        <w:pStyle w:val="2"/>
      </w:pPr>
      <w:bookmarkStart w:id="2446" w:name="_Toc72846663"/>
      <w:bookmarkStart w:id="2447" w:name="_Toc72850844"/>
      <w:bookmarkStart w:id="2448" w:name="_Toc72920264"/>
      <w:bookmarkStart w:id="2449" w:name="_Toc73345792"/>
      <w:r>
        <w:rPr>
          <w:rFonts w:hint="eastAsia"/>
          <w:lang w:eastAsia="zh-CN"/>
        </w:rPr>
        <w:t>7</w:t>
      </w:r>
      <w:r w:rsidR="004B2FA8">
        <w:t>.</w:t>
      </w:r>
      <w:r w:rsidR="004B2FA8">
        <w:rPr>
          <w:rFonts w:hint="eastAsia"/>
          <w:lang w:eastAsia="zh-CN"/>
        </w:rPr>
        <w:t>8</w:t>
      </w:r>
      <w:r w:rsidR="004B2FA8">
        <w:tab/>
        <w:t>Key Issue #</w:t>
      </w:r>
      <w:r w:rsidR="004B2FA8">
        <w:rPr>
          <w:rFonts w:hint="eastAsia"/>
          <w:lang w:eastAsia="zh-CN"/>
        </w:rPr>
        <w:t>8</w:t>
      </w:r>
      <w:r w:rsidR="004B2FA8">
        <w:t xml:space="preserve">: </w:t>
      </w:r>
      <w:r w:rsidR="004B2FA8">
        <w:rPr>
          <w:noProof/>
        </w:rPr>
        <w:t>Privacy</w:t>
      </w:r>
      <w:r w:rsidR="004B2FA8" w:rsidRPr="00D758D4">
        <w:rPr>
          <w:noProof/>
        </w:rPr>
        <w:t xml:space="preserve"> of information over the UE-to-</w:t>
      </w:r>
      <w:r w:rsidR="004B2FA8">
        <w:rPr>
          <w:noProof/>
        </w:rPr>
        <w:t>UE</w:t>
      </w:r>
      <w:r w:rsidR="004B2FA8" w:rsidRPr="00D758D4">
        <w:rPr>
          <w:noProof/>
        </w:rPr>
        <w:t xml:space="preserve"> Relay</w:t>
      </w:r>
      <w:bookmarkEnd w:id="2446"/>
      <w:bookmarkEnd w:id="2447"/>
      <w:bookmarkEnd w:id="2448"/>
      <w:bookmarkEnd w:id="2449"/>
    </w:p>
    <w:p w14:paraId="741A0871" w14:textId="77777777" w:rsidR="00FA2E42" w:rsidRPr="00433F4D" w:rsidRDefault="00FA2E42" w:rsidP="00FA2E42">
      <w:pPr>
        <w:rPr>
          <w:lang w:eastAsia="zh-CN"/>
        </w:rPr>
      </w:pPr>
      <w:r>
        <w:rPr>
          <w:rFonts w:hint="eastAsia"/>
          <w:lang w:eastAsia="zh-CN"/>
        </w:rPr>
        <w:t>TBD</w:t>
      </w:r>
    </w:p>
    <w:p w14:paraId="30B85D9C" w14:textId="7283F9C9" w:rsidR="004B2FA8" w:rsidRPr="004D3578" w:rsidRDefault="00FA2E42" w:rsidP="004B2FA8">
      <w:pPr>
        <w:pStyle w:val="2"/>
      </w:pPr>
      <w:bookmarkStart w:id="2450" w:name="_Toc72846664"/>
      <w:bookmarkStart w:id="2451" w:name="_Toc72850845"/>
      <w:bookmarkStart w:id="2452" w:name="_Toc72920265"/>
      <w:bookmarkStart w:id="2453" w:name="_Toc73345793"/>
      <w:r>
        <w:rPr>
          <w:rFonts w:hint="eastAsia"/>
          <w:lang w:eastAsia="zh-CN"/>
        </w:rPr>
        <w:t>7</w:t>
      </w:r>
      <w:r w:rsidR="004B2FA8" w:rsidRPr="004D3578">
        <w:t>.</w:t>
      </w:r>
      <w:r w:rsidR="004B2FA8">
        <w:rPr>
          <w:rFonts w:hint="eastAsia"/>
          <w:lang w:eastAsia="zh-CN"/>
        </w:rPr>
        <w:t>9</w:t>
      </w:r>
      <w:r w:rsidR="004B2FA8" w:rsidRPr="004D3578">
        <w:tab/>
      </w:r>
      <w:r w:rsidR="004B2FA8" w:rsidRPr="00F21FF7">
        <w:t>Key Issue #</w:t>
      </w:r>
      <w:r w:rsidR="004B2FA8">
        <w:rPr>
          <w:rFonts w:hint="eastAsia"/>
          <w:lang w:eastAsia="zh-CN"/>
        </w:rPr>
        <w:t>9</w:t>
      </w:r>
      <w:r w:rsidR="004B2FA8" w:rsidRPr="00F21FF7">
        <w:t xml:space="preserve">: </w:t>
      </w:r>
      <w:r w:rsidR="004B2FA8">
        <w:t>Key management in 5G Proximity Services for UE-to-Network relay communication</w:t>
      </w:r>
      <w:bookmarkEnd w:id="2450"/>
      <w:bookmarkEnd w:id="2451"/>
      <w:bookmarkEnd w:id="2452"/>
      <w:bookmarkEnd w:id="2453"/>
    </w:p>
    <w:p w14:paraId="4FCC218F" w14:textId="77777777" w:rsidR="00FA2E42" w:rsidRPr="00433F4D" w:rsidRDefault="00FA2E42" w:rsidP="00FA2E42">
      <w:pPr>
        <w:rPr>
          <w:lang w:eastAsia="zh-CN"/>
        </w:rPr>
      </w:pPr>
      <w:r>
        <w:rPr>
          <w:rFonts w:hint="eastAsia"/>
          <w:lang w:eastAsia="zh-CN"/>
        </w:rPr>
        <w:t>TBD</w:t>
      </w:r>
    </w:p>
    <w:p w14:paraId="141C7AA2" w14:textId="0B919F9B" w:rsidR="004B2FA8" w:rsidRPr="004D3578" w:rsidRDefault="00FA2E42" w:rsidP="004B2FA8">
      <w:pPr>
        <w:pStyle w:val="2"/>
      </w:pPr>
      <w:bookmarkStart w:id="2454" w:name="_Toc72846665"/>
      <w:bookmarkStart w:id="2455" w:name="_Toc72850846"/>
      <w:bookmarkStart w:id="2456" w:name="_Toc72920266"/>
      <w:bookmarkStart w:id="2457" w:name="_Toc73345794"/>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2454"/>
      <w:bookmarkEnd w:id="2455"/>
      <w:bookmarkEnd w:id="2456"/>
      <w:bookmarkEnd w:id="2457"/>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2"/>
      </w:pPr>
      <w:bookmarkStart w:id="2458" w:name="_Toc72846666"/>
      <w:bookmarkStart w:id="2459" w:name="_Toc72850847"/>
      <w:bookmarkStart w:id="2460" w:name="_Toc72920267"/>
      <w:bookmarkStart w:id="2461" w:name="_Toc73345795"/>
      <w:r>
        <w:rPr>
          <w:rFonts w:hint="eastAsia"/>
          <w:lang w:eastAsia="zh-CN"/>
        </w:rPr>
        <w:lastRenderedPageBreak/>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2458"/>
      <w:bookmarkEnd w:id="2459"/>
      <w:bookmarkEnd w:id="2460"/>
      <w:bookmarkEnd w:id="2461"/>
    </w:p>
    <w:p w14:paraId="4FB31E23" w14:textId="77777777" w:rsidR="00FA2E42" w:rsidRPr="00433F4D" w:rsidRDefault="00FA2E42" w:rsidP="00FA2E42">
      <w:pPr>
        <w:rPr>
          <w:lang w:eastAsia="zh-CN"/>
        </w:rPr>
      </w:pPr>
      <w:r>
        <w:rPr>
          <w:rFonts w:hint="eastAsia"/>
          <w:lang w:eastAsia="zh-CN"/>
        </w:rPr>
        <w:t>TBD</w:t>
      </w:r>
    </w:p>
    <w:p w14:paraId="3A13AA46" w14:textId="059C13E0" w:rsidR="004B2FA8" w:rsidRDefault="00FA2E42" w:rsidP="004B2FA8">
      <w:pPr>
        <w:pStyle w:val="2"/>
      </w:pPr>
      <w:bookmarkStart w:id="2462" w:name="_Toc72846667"/>
      <w:bookmarkStart w:id="2463" w:name="_Toc72850848"/>
      <w:bookmarkStart w:id="2464" w:name="_Toc72920268"/>
      <w:bookmarkStart w:id="2465" w:name="_Toc73345796"/>
      <w:r>
        <w:rPr>
          <w:rFonts w:hint="eastAsia"/>
          <w:lang w:eastAsia="zh-CN"/>
        </w:rPr>
        <w:t>7</w:t>
      </w:r>
      <w:r w:rsidR="004B2FA8">
        <w:t>.</w:t>
      </w:r>
      <w:r w:rsidR="004B2FA8">
        <w:rPr>
          <w:rFonts w:hint="eastAsia"/>
          <w:lang w:eastAsia="zh-CN"/>
        </w:rPr>
        <w:t>12</w:t>
      </w:r>
      <w:r w:rsidR="004B2FA8">
        <w:tab/>
        <w:t>Key Issue #</w:t>
      </w:r>
      <w:r w:rsidR="004B2FA8">
        <w:rPr>
          <w:rFonts w:hint="eastAsia"/>
          <w:lang w:eastAsia="zh-CN"/>
        </w:rPr>
        <w:t>12</w:t>
      </w:r>
      <w:r w:rsidR="004B2FA8">
        <w:t xml:space="preserve">: </w:t>
      </w:r>
      <w:r w:rsidR="004B2FA8" w:rsidRPr="00C234F7">
        <w:t>Security of one-to-one communication over PC5</w:t>
      </w:r>
      <w:bookmarkEnd w:id="2462"/>
      <w:bookmarkEnd w:id="2463"/>
      <w:bookmarkEnd w:id="2464"/>
      <w:bookmarkEnd w:id="2465"/>
    </w:p>
    <w:p w14:paraId="601011C0" w14:textId="77777777" w:rsidR="00FA2E42" w:rsidRPr="00433F4D" w:rsidRDefault="00FA2E42" w:rsidP="00FA2E42">
      <w:pPr>
        <w:rPr>
          <w:lang w:eastAsia="zh-CN"/>
        </w:rPr>
      </w:pPr>
      <w:r>
        <w:rPr>
          <w:rFonts w:hint="eastAsia"/>
          <w:lang w:eastAsia="zh-CN"/>
        </w:rPr>
        <w:t>TBD</w:t>
      </w:r>
    </w:p>
    <w:p w14:paraId="533619D6" w14:textId="56323B0C" w:rsidR="00FA2E42" w:rsidRDefault="00FA2E42" w:rsidP="00FA2E42">
      <w:pPr>
        <w:pStyle w:val="2"/>
      </w:pPr>
      <w:bookmarkStart w:id="2466" w:name="_Toc72846668"/>
      <w:bookmarkStart w:id="2467" w:name="_Toc72850849"/>
      <w:bookmarkStart w:id="2468" w:name="_Toc72920269"/>
      <w:bookmarkStart w:id="2469" w:name="_Toc73345797"/>
      <w:r>
        <w:rPr>
          <w:rFonts w:hint="eastAsia"/>
          <w:lang w:eastAsia="zh-CN"/>
        </w:rPr>
        <w:t>7</w:t>
      </w:r>
      <w:r>
        <w:t>.</w:t>
      </w:r>
      <w:r>
        <w:rPr>
          <w:rFonts w:hint="eastAsia"/>
          <w:lang w:eastAsia="zh-CN"/>
        </w:rPr>
        <w:t>13</w:t>
      </w:r>
      <w:r>
        <w:tab/>
        <w:t>Key Issue #</w:t>
      </w:r>
      <w:r>
        <w:rPr>
          <w:rFonts w:hint="eastAsia"/>
          <w:lang w:eastAsia="zh-CN"/>
        </w:rPr>
        <w:t>13</w:t>
      </w:r>
      <w:r>
        <w:t xml:space="preserve">: </w:t>
      </w:r>
      <w:r w:rsidRPr="00F96B81">
        <w:rPr>
          <w:noProof/>
        </w:rPr>
        <w:t>Security and privacy of groupcast communication</w:t>
      </w:r>
      <w:bookmarkEnd w:id="2466"/>
      <w:bookmarkEnd w:id="2467"/>
      <w:bookmarkEnd w:id="2468"/>
      <w:bookmarkEnd w:id="2469"/>
    </w:p>
    <w:p w14:paraId="0C601446" w14:textId="77777777" w:rsidR="00FA2E42" w:rsidRPr="00433F4D" w:rsidRDefault="00FA2E42" w:rsidP="00FA2E42">
      <w:pPr>
        <w:rPr>
          <w:lang w:eastAsia="zh-CN"/>
        </w:rPr>
      </w:pPr>
      <w:r>
        <w:rPr>
          <w:rFonts w:hint="eastAsia"/>
          <w:lang w:eastAsia="zh-CN"/>
        </w:rPr>
        <w:t>TBD</w:t>
      </w:r>
    </w:p>
    <w:p w14:paraId="140591A1" w14:textId="37CDF02F" w:rsidR="00FA2E42" w:rsidRDefault="00FA2E42" w:rsidP="00FA2E42">
      <w:pPr>
        <w:pStyle w:val="2"/>
      </w:pPr>
      <w:bookmarkStart w:id="2470" w:name="_Toc72846669"/>
      <w:bookmarkStart w:id="2471" w:name="_Toc72850850"/>
      <w:bookmarkStart w:id="2472" w:name="_Toc72920270"/>
      <w:bookmarkStart w:id="2473" w:name="_Toc73345798"/>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2470"/>
      <w:bookmarkEnd w:id="2471"/>
      <w:bookmarkEnd w:id="2472"/>
      <w:bookmarkEnd w:id="2473"/>
    </w:p>
    <w:p w14:paraId="2863031F" w14:textId="77777777" w:rsidR="00FA2E42" w:rsidRPr="00433F4D" w:rsidRDefault="00FA2E42" w:rsidP="00FA2E42">
      <w:pPr>
        <w:rPr>
          <w:lang w:eastAsia="zh-CN"/>
        </w:rPr>
      </w:pPr>
      <w:r>
        <w:rPr>
          <w:rFonts w:hint="eastAsia"/>
          <w:lang w:eastAsia="zh-CN"/>
        </w:rPr>
        <w:t>TBD</w:t>
      </w:r>
    </w:p>
    <w:p w14:paraId="73A38624" w14:textId="648FD445" w:rsidR="00FA2E42" w:rsidRDefault="00FA2E42" w:rsidP="00FA2E42">
      <w:pPr>
        <w:pStyle w:val="2"/>
      </w:pPr>
      <w:bookmarkStart w:id="2474" w:name="_Toc72846670"/>
      <w:bookmarkStart w:id="2475" w:name="_Toc72850851"/>
      <w:bookmarkStart w:id="2476" w:name="_Toc72920271"/>
      <w:bookmarkStart w:id="2477" w:name="_Toc73345799"/>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2474"/>
      <w:bookmarkEnd w:id="2475"/>
      <w:bookmarkEnd w:id="2476"/>
      <w:bookmarkEnd w:id="2477"/>
    </w:p>
    <w:p w14:paraId="49C7A29A" w14:textId="77777777" w:rsidR="00FA2E42" w:rsidRPr="00433F4D" w:rsidRDefault="00FA2E42" w:rsidP="00FA2E42">
      <w:pPr>
        <w:rPr>
          <w:lang w:eastAsia="zh-CN"/>
        </w:rPr>
      </w:pPr>
      <w:r>
        <w:rPr>
          <w:rFonts w:hint="eastAsia"/>
          <w:lang w:eastAsia="zh-CN"/>
        </w:rPr>
        <w:t>TBD</w:t>
      </w:r>
    </w:p>
    <w:p w14:paraId="1EA0401D" w14:textId="6979FD81" w:rsidR="00AA5F76" w:rsidRDefault="00AA5F76" w:rsidP="00AA5F76">
      <w:pPr>
        <w:pStyle w:val="2"/>
        <w:rPr>
          <w:rFonts w:eastAsia="等线"/>
        </w:rPr>
      </w:pPr>
      <w:bookmarkStart w:id="2478" w:name="_Toc72846671"/>
      <w:bookmarkStart w:id="2479" w:name="_Toc72850852"/>
      <w:bookmarkStart w:id="2480" w:name="_Toc72920272"/>
      <w:bookmarkStart w:id="2481" w:name="_Toc73345800"/>
      <w:r>
        <w:rPr>
          <w:rFonts w:eastAsia="等线" w:hint="eastAsia"/>
          <w:lang w:eastAsia="zh-CN"/>
        </w:rPr>
        <w:t>7</w:t>
      </w:r>
      <w:r>
        <w:rPr>
          <w:rFonts w:eastAsia="等线"/>
        </w:rPr>
        <w:t>.</w:t>
      </w:r>
      <w:r>
        <w:rPr>
          <w:rFonts w:eastAsia="等线"/>
          <w:lang w:eastAsia="zh-CN"/>
        </w:rPr>
        <w:t>16</w:t>
      </w:r>
      <w:r>
        <w:rPr>
          <w:rFonts w:eastAsia="等线"/>
        </w:rPr>
        <w:tab/>
        <w:t xml:space="preserve">Key Issue #16: </w:t>
      </w:r>
      <w:r>
        <w:rPr>
          <w:rFonts w:eastAsia="等线"/>
          <w:noProof/>
        </w:rPr>
        <w:t>Privacy protection of PDU session-related parameters for relaying</w:t>
      </w:r>
      <w:bookmarkEnd w:id="2478"/>
      <w:bookmarkEnd w:id="2479"/>
      <w:bookmarkEnd w:id="2480"/>
      <w:bookmarkEnd w:id="2481"/>
    </w:p>
    <w:p w14:paraId="04C86DF5" w14:textId="77777777" w:rsidR="00AA5F76" w:rsidRPr="00433F4D" w:rsidRDefault="00AA5F76" w:rsidP="00AA5F76">
      <w:pPr>
        <w:rPr>
          <w:lang w:eastAsia="zh-CN"/>
        </w:rPr>
      </w:pPr>
      <w:r>
        <w:rPr>
          <w:rFonts w:hint="eastAsia"/>
          <w:lang w:eastAsia="zh-CN"/>
        </w:rPr>
        <w:t>TBD</w:t>
      </w:r>
    </w:p>
    <w:p w14:paraId="2722B06D" w14:textId="1795D0DA" w:rsidR="00FA2E42" w:rsidRDefault="00FA2E42" w:rsidP="00FA2E42">
      <w:pPr>
        <w:pStyle w:val="2"/>
        <w:rPr>
          <w:rFonts w:eastAsia="等线"/>
        </w:rPr>
      </w:pPr>
      <w:bookmarkStart w:id="2482" w:name="_Toc72846672"/>
      <w:bookmarkStart w:id="2483" w:name="_Toc72850853"/>
      <w:bookmarkStart w:id="2484" w:name="_Toc72920273"/>
      <w:bookmarkStart w:id="2485" w:name="_Toc73345801"/>
      <w:r>
        <w:rPr>
          <w:rFonts w:eastAsia="等线" w:hint="eastAsia"/>
          <w:lang w:eastAsia="zh-CN"/>
        </w:rPr>
        <w:t>7</w:t>
      </w:r>
      <w:r>
        <w:rPr>
          <w:rFonts w:eastAsia="等线"/>
        </w:rPr>
        <w:t>.</w:t>
      </w:r>
      <w:r>
        <w:rPr>
          <w:rFonts w:eastAsia="等线"/>
          <w:lang w:eastAsia="zh-CN"/>
        </w:rPr>
        <w:t>1</w:t>
      </w:r>
      <w:r w:rsidR="00AA5F76">
        <w:rPr>
          <w:rFonts w:eastAsia="等线" w:hint="eastAsia"/>
          <w:lang w:eastAsia="zh-CN"/>
        </w:rPr>
        <w:t>7</w:t>
      </w:r>
      <w:r>
        <w:rPr>
          <w:rFonts w:eastAsia="等线"/>
        </w:rPr>
        <w:tab/>
      </w:r>
      <w:r w:rsidR="00AA5F76" w:rsidRPr="00AA5F76">
        <w:rPr>
          <w:rFonts w:eastAsia="等线"/>
        </w:rPr>
        <w:t>Key Issue #17: Supporting security policy handling for PC5 connection of 5G ProSe services</w:t>
      </w:r>
      <w:bookmarkEnd w:id="2482"/>
      <w:bookmarkEnd w:id="2483"/>
      <w:bookmarkEnd w:id="2484"/>
      <w:bookmarkEnd w:id="2485"/>
    </w:p>
    <w:p w14:paraId="7FE2672A" w14:textId="77777777" w:rsidR="00F96A02" w:rsidRPr="00433F4D" w:rsidRDefault="00F96A02" w:rsidP="00F96A02">
      <w:pPr>
        <w:rPr>
          <w:lang w:eastAsia="zh-CN"/>
        </w:rPr>
      </w:pPr>
      <w:r>
        <w:rPr>
          <w:rFonts w:hint="eastAsia"/>
          <w:lang w:eastAsia="zh-CN"/>
        </w:rPr>
        <w:t>TBD</w:t>
      </w:r>
      <w:bookmarkStart w:id="2486" w:name="_GoBack"/>
      <w:bookmarkEnd w:id="2486"/>
    </w:p>
    <w:p w14:paraId="3205EDE5" w14:textId="77777777" w:rsidR="00080512" w:rsidRPr="004D3578" w:rsidRDefault="00080512">
      <w:pPr>
        <w:pStyle w:val="8"/>
      </w:pPr>
      <w:bookmarkStart w:id="2487" w:name="_Toc72846673"/>
      <w:bookmarkStart w:id="2488" w:name="_Toc72850854"/>
      <w:bookmarkStart w:id="2489" w:name="_Toc72920274"/>
      <w:bookmarkStart w:id="2490" w:name="_Toc73345802"/>
      <w:r w:rsidRPr="004D3578">
        <w:lastRenderedPageBreak/>
        <w:t>Annex &lt;X&gt; (informative):</w:t>
      </w:r>
      <w:r w:rsidRPr="004D3578">
        <w:br/>
        <w:t>Change history</w:t>
      </w:r>
      <w:bookmarkEnd w:id="2415"/>
      <w:bookmarkEnd w:id="2416"/>
      <w:bookmarkEnd w:id="2417"/>
      <w:bookmarkEnd w:id="2418"/>
      <w:bookmarkEnd w:id="2419"/>
      <w:bookmarkEnd w:id="2420"/>
      <w:bookmarkEnd w:id="2487"/>
      <w:bookmarkEnd w:id="2488"/>
      <w:bookmarkEnd w:id="2489"/>
      <w:bookmarkEnd w:id="2490"/>
    </w:p>
    <w:p w14:paraId="3205EDE6" w14:textId="77777777" w:rsidR="00054A22" w:rsidRPr="00235394" w:rsidRDefault="00054A22" w:rsidP="00054A22">
      <w:pPr>
        <w:pStyle w:val="TH"/>
      </w:pPr>
      <w:bookmarkStart w:id="2491" w:name="historyclause"/>
      <w:bookmarkEnd w:id="24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bl>
    <w:p w14:paraId="3205EE04" w14:textId="77777777" w:rsidR="003C3971" w:rsidRPr="00235394" w:rsidRDefault="003C3971" w:rsidP="003C3971"/>
    <w:p w14:paraId="3205EE05" w14:textId="77777777" w:rsidR="00080512" w:rsidRDefault="00080512"/>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EBD0CD" w14:textId="77777777" w:rsidR="00AC13C6" w:rsidRDefault="00AC13C6">
      <w:r>
        <w:separator/>
      </w:r>
    </w:p>
  </w:endnote>
  <w:endnote w:type="continuationSeparator" w:id="0">
    <w:p w14:paraId="435AFF3D" w14:textId="77777777" w:rsidR="00AC13C6" w:rsidRDefault="00AC13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w:altName w:val="宋体"/>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4C5246" w:rsidRDefault="004C524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FDB338" w14:textId="77777777" w:rsidR="00AC13C6" w:rsidRDefault="00AC13C6">
      <w:r>
        <w:separator/>
      </w:r>
    </w:p>
  </w:footnote>
  <w:footnote w:type="continuationSeparator" w:id="0">
    <w:p w14:paraId="544C173E" w14:textId="77777777" w:rsidR="00AC13C6" w:rsidRDefault="00AC13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4C5246" w:rsidRDefault="004C52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B2C">
      <w:rPr>
        <w:rFonts w:ascii="Arial" w:hAnsi="Arial" w:cs="Arial"/>
        <w:b/>
        <w:noProof/>
        <w:sz w:val="18"/>
        <w:szCs w:val="18"/>
      </w:rPr>
      <w:t>3GPP TR 33.847 V0.6.0 (2021-05)</w:t>
    </w:r>
    <w:r>
      <w:rPr>
        <w:rFonts w:ascii="Arial" w:hAnsi="Arial" w:cs="Arial"/>
        <w:b/>
        <w:sz w:val="18"/>
        <w:szCs w:val="18"/>
      </w:rPr>
      <w:fldChar w:fldCharType="end"/>
    </w:r>
  </w:p>
  <w:p w14:paraId="3205EE13" w14:textId="77777777" w:rsidR="004C5246" w:rsidRDefault="004C52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6B2C">
      <w:rPr>
        <w:rFonts w:ascii="Arial" w:hAnsi="Arial" w:cs="Arial"/>
        <w:b/>
        <w:noProof/>
        <w:sz w:val="18"/>
        <w:szCs w:val="18"/>
      </w:rPr>
      <w:t>131</w:t>
    </w:r>
    <w:r>
      <w:rPr>
        <w:rFonts w:ascii="Arial" w:hAnsi="Arial" w:cs="Arial"/>
        <w:b/>
        <w:sz w:val="18"/>
        <w:szCs w:val="18"/>
      </w:rPr>
      <w:fldChar w:fldCharType="end"/>
    </w:r>
  </w:p>
  <w:p w14:paraId="3205EE14" w14:textId="59F122A7" w:rsidR="004C5246" w:rsidRDefault="004C52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B2C">
      <w:rPr>
        <w:rFonts w:ascii="Arial" w:hAnsi="Arial" w:cs="Arial"/>
        <w:b/>
        <w:noProof/>
        <w:sz w:val="18"/>
        <w:szCs w:val="18"/>
      </w:rPr>
      <w:t>Release 17</w:t>
    </w:r>
    <w:r>
      <w:rPr>
        <w:rFonts w:ascii="Arial" w:hAnsi="Arial" w:cs="Arial"/>
        <w:b/>
        <w:sz w:val="18"/>
        <w:szCs w:val="18"/>
      </w:rPr>
      <w:fldChar w:fldCharType="end"/>
    </w:r>
  </w:p>
  <w:p w14:paraId="3205EE15" w14:textId="77777777" w:rsidR="004C5246" w:rsidRDefault="004C524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F01CCF"/>
    <w:multiLevelType w:val="hybridMultilevel"/>
    <w:tmpl w:val="A0D0CD30"/>
    <w:lvl w:ilvl="0" w:tplc="6C1005FA">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6">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1">
    <w:nsid w:val="38C04F2C"/>
    <w:multiLevelType w:val="hybridMultilevel"/>
    <w:tmpl w:val="EA6E029E"/>
    <w:lvl w:ilvl="0" w:tplc="70865172">
      <w:start w:val="2"/>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5">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62B91F72"/>
    <w:multiLevelType w:val="hybridMultilevel"/>
    <w:tmpl w:val="D0A6F0C8"/>
    <w:lvl w:ilvl="0" w:tplc="AED84434">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A780F3F"/>
    <w:multiLevelType w:val="hybridMultilevel"/>
    <w:tmpl w:val="97341234"/>
    <w:lvl w:ilvl="0" w:tplc="876A7770">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0"/>
  </w:num>
  <w:num w:numId="4">
    <w:abstractNumId w:val="18"/>
  </w:num>
  <w:num w:numId="5">
    <w:abstractNumId w:val="19"/>
  </w:num>
  <w:num w:numId="6">
    <w:abstractNumId w:val="17"/>
  </w:num>
  <w:num w:numId="7">
    <w:abstractNumId w:val="12"/>
  </w:num>
  <w:num w:numId="8">
    <w:abstractNumId w:val="7"/>
  </w:num>
  <w:num w:numId="9">
    <w:abstractNumId w:val="2"/>
  </w:num>
  <w:num w:numId="10">
    <w:abstractNumId w:val="4"/>
  </w:num>
  <w:num w:numId="11">
    <w:abstractNumId w:val="6"/>
  </w:num>
  <w:num w:numId="12">
    <w:abstractNumId w:val="1"/>
  </w:num>
  <w:num w:numId="13">
    <w:abstractNumId w:val="20"/>
  </w:num>
  <w:num w:numId="14">
    <w:abstractNumId w:val="15"/>
  </w:num>
  <w:num w:numId="15">
    <w:abstractNumId w:val="21"/>
  </w:num>
  <w:num w:numId="16">
    <w:abstractNumId w:val="14"/>
  </w:num>
  <w:num w:numId="17">
    <w:abstractNumId w:val="8"/>
  </w:num>
  <w:num w:numId="18">
    <w:abstractNumId w:val="5"/>
  </w:num>
  <w:num w:numId="19">
    <w:abstractNumId w:val="22"/>
  </w:num>
  <w:num w:numId="20">
    <w:abstractNumId w:val="11"/>
  </w:num>
  <w:num w:numId="21">
    <w:abstractNumId w:val="9"/>
  </w:num>
  <w:num w:numId="22">
    <w:abstractNumId w:val="16"/>
  </w:num>
  <w:num w:numId="23">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2618F"/>
    <w:rsid w:val="00030463"/>
    <w:rsid w:val="00033397"/>
    <w:rsid w:val="00040095"/>
    <w:rsid w:val="00042A10"/>
    <w:rsid w:val="00042D46"/>
    <w:rsid w:val="00045DE9"/>
    <w:rsid w:val="00051834"/>
    <w:rsid w:val="00054581"/>
    <w:rsid w:val="00054A22"/>
    <w:rsid w:val="00062023"/>
    <w:rsid w:val="000655A6"/>
    <w:rsid w:val="000706A8"/>
    <w:rsid w:val="00071184"/>
    <w:rsid w:val="00080512"/>
    <w:rsid w:val="00086396"/>
    <w:rsid w:val="00092377"/>
    <w:rsid w:val="00093A17"/>
    <w:rsid w:val="000A6D47"/>
    <w:rsid w:val="000B11AC"/>
    <w:rsid w:val="000B264B"/>
    <w:rsid w:val="000B39E4"/>
    <w:rsid w:val="000C47C3"/>
    <w:rsid w:val="000C55FD"/>
    <w:rsid w:val="000D58AB"/>
    <w:rsid w:val="000D653D"/>
    <w:rsid w:val="000F0B7B"/>
    <w:rsid w:val="000F0D75"/>
    <w:rsid w:val="000F219D"/>
    <w:rsid w:val="001016E9"/>
    <w:rsid w:val="00105BFD"/>
    <w:rsid w:val="001131CB"/>
    <w:rsid w:val="00121106"/>
    <w:rsid w:val="00123FDA"/>
    <w:rsid w:val="0013062C"/>
    <w:rsid w:val="00133525"/>
    <w:rsid w:val="001359C0"/>
    <w:rsid w:val="0014502C"/>
    <w:rsid w:val="00150FC0"/>
    <w:rsid w:val="0018405F"/>
    <w:rsid w:val="00190D03"/>
    <w:rsid w:val="00192C01"/>
    <w:rsid w:val="00192DB6"/>
    <w:rsid w:val="001A2B3C"/>
    <w:rsid w:val="001A4C42"/>
    <w:rsid w:val="001A7420"/>
    <w:rsid w:val="001B5A92"/>
    <w:rsid w:val="001B5C19"/>
    <w:rsid w:val="001B6637"/>
    <w:rsid w:val="001C21C3"/>
    <w:rsid w:val="001D02C2"/>
    <w:rsid w:val="001D041A"/>
    <w:rsid w:val="001D1EBD"/>
    <w:rsid w:val="001D7338"/>
    <w:rsid w:val="001E3275"/>
    <w:rsid w:val="001F0C1D"/>
    <w:rsid w:val="001F1132"/>
    <w:rsid w:val="001F168B"/>
    <w:rsid w:val="001F4C05"/>
    <w:rsid w:val="002008B0"/>
    <w:rsid w:val="002045AB"/>
    <w:rsid w:val="00206FB2"/>
    <w:rsid w:val="0021268E"/>
    <w:rsid w:val="00212CEF"/>
    <w:rsid w:val="00214352"/>
    <w:rsid w:val="00221DD8"/>
    <w:rsid w:val="00232C85"/>
    <w:rsid w:val="002347A2"/>
    <w:rsid w:val="0023790C"/>
    <w:rsid w:val="00241A34"/>
    <w:rsid w:val="002421A6"/>
    <w:rsid w:val="00250A5F"/>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B3687"/>
    <w:rsid w:val="002B6339"/>
    <w:rsid w:val="002B6DE2"/>
    <w:rsid w:val="002C7A29"/>
    <w:rsid w:val="002D0A2B"/>
    <w:rsid w:val="002D492E"/>
    <w:rsid w:val="002D7184"/>
    <w:rsid w:val="002E00EE"/>
    <w:rsid w:val="003005F3"/>
    <w:rsid w:val="003172DC"/>
    <w:rsid w:val="00333ED7"/>
    <w:rsid w:val="0033590A"/>
    <w:rsid w:val="00337249"/>
    <w:rsid w:val="003428DF"/>
    <w:rsid w:val="00344954"/>
    <w:rsid w:val="00344EB4"/>
    <w:rsid w:val="0034704F"/>
    <w:rsid w:val="00351EFC"/>
    <w:rsid w:val="0035462D"/>
    <w:rsid w:val="0035469C"/>
    <w:rsid w:val="003738E2"/>
    <w:rsid w:val="003751DD"/>
    <w:rsid w:val="003765B8"/>
    <w:rsid w:val="00381A84"/>
    <w:rsid w:val="0039025B"/>
    <w:rsid w:val="00395232"/>
    <w:rsid w:val="003A40BA"/>
    <w:rsid w:val="003A60D7"/>
    <w:rsid w:val="003B7F53"/>
    <w:rsid w:val="003C1A8F"/>
    <w:rsid w:val="003C27E0"/>
    <w:rsid w:val="003C3971"/>
    <w:rsid w:val="003D1E7B"/>
    <w:rsid w:val="003D5A87"/>
    <w:rsid w:val="003D75C8"/>
    <w:rsid w:val="003D76DC"/>
    <w:rsid w:val="003E2A1F"/>
    <w:rsid w:val="003F2858"/>
    <w:rsid w:val="00400A16"/>
    <w:rsid w:val="00400F2B"/>
    <w:rsid w:val="004216D9"/>
    <w:rsid w:val="00423334"/>
    <w:rsid w:val="00424F89"/>
    <w:rsid w:val="00426B2C"/>
    <w:rsid w:val="004308C0"/>
    <w:rsid w:val="004345EC"/>
    <w:rsid w:val="00443917"/>
    <w:rsid w:val="004532CC"/>
    <w:rsid w:val="00454049"/>
    <w:rsid w:val="00455770"/>
    <w:rsid w:val="00456D4E"/>
    <w:rsid w:val="00465515"/>
    <w:rsid w:val="00465E38"/>
    <w:rsid w:val="00467B86"/>
    <w:rsid w:val="00470E76"/>
    <w:rsid w:val="004737C9"/>
    <w:rsid w:val="004739BF"/>
    <w:rsid w:val="0049321C"/>
    <w:rsid w:val="004A51F5"/>
    <w:rsid w:val="004A64F4"/>
    <w:rsid w:val="004B0E1D"/>
    <w:rsid w:val="004B2FA8"/>
    <w:rsid w:val="004B472A"/>
    <w:rsid w:val="004B6A17"/>
    <w:rsid w:val="004C36ED"/>
    <w:rsid w:val="004C4ECC"/>
    <w:rsid w:val="004C5246"/>
    <w:rsid w:val="004D0856"/>
    <w:rsid w:val="004D3578"/>
    <w:rsid w:val="004D7D6F"/>
    <w:rsid w:val="004E0026"/>
    <w:rsid w:val="004E1B7F"/>
    <w:rsid w:val="004E213A"/>
    <w:rsid w:val="004E3BDA"/>
    <w:rsid w:val="004E4612"/>
    <w:rsid w:val="004F0988"/>
    <w:rsid w:val="004F1972"/>
    <w:rsid w:val="004F3340"/>
    <w:rsid w:val="004F3819"/>
    <w:rsid w:val="005115BF"/>
    <w:rsid w:val="00520648"/>
    <w:rsid w:val="0053388B"/>
    <w:rsid w:val="00535773"/>
    <w:rsid w:val="00543E6C"/>
    <w:rsid w:val="00546C08"/>
    <w:rsid w:val="00565087"/>
    <w:rsid w:val="0057623C"/>
    <w:rsid w:val="0059217F"/>
    <w:rsid w:val="00592256"/>
    <w:rsid w:val="00595FB5"/>
    <w:rsid w:val="0059675A"/>
    <w:rsid w:val="00596FCE"/>
    <w:rsid w:val="00597B11"/>
    <w:rsid w:val="005A0195"/>
    <w:rsid w:val="005A09C0"/>
    <w:rsid w:val="005B7CB8"/>
    <w:rsid w:val="005C2EAE"/>
    <w:rsid w:val="005C30FD"/>
    <w:rsid w:val="005C410D"/>
    <w:rsid w:val="005D2E01"/>
    <w:rsid w:val="005D3588"/>
    <w:rsid w:val="005D7526"/>
    <w:rsid w:val="005E0ECD"/>
    <w:rsid w:val="005E1413"/>
    <w:rsid w:val="005E4BB2"/>
    <w:rsid w:val="005E7F2D"/>
    <w:rsid w:val="00602AEA"/>
    <w:rsid w:val="0060467D"/>
    <w:rsid w:val="00606743"/>
    <w:rsid w:val="00607E6B"/>
    <w:rsid w:val="00614FDF"/>
    <w:rsid w:val="00616B2C"/>
    <w:rsid w:val="006223D0"/>
    <w:rsid w:val="006240E2"/>
    <w:rsid w:val="00626110"/>
    <w:rsid w:val="00627C11"/>
    <w:rsid w:val="00634C49"/>
    <w:rsid w:val="0063543D"/>
    <w:rsid w:val="00642C35"/>
    <w:rsid w:val="0064340B"/>
    <w:rsid w:val="00646E87"/>
    <w:rsid w:val="00647114"/>
    <w:rsid w:val="006520A2"/>
    <w:rsid w:val="00655C6A"/>
    <w:rsid w:val="006636BB"/>
    <w:rsid w:val="006731EF"/>
    <w:rsid w:val="00675B4B"/>
    <w:rsid w:val="006821AF"/>
    <w:rsid w:val="006826D7"/>
    <w:rsid w:val="00687975"/>
    <w:rsid w:val="006A0BBA"/>
    <w:rsid w:val="006A1C81"/>
    <w:rsid w:val="006A2AB7"/>
    <w:rsid w:val="006A323F"/>
    <w:rsid w:val="006A6DB6"/>
    <w:rsid w:val="006B30D0"/>
    <w:rsid w:val="006C3D95"/>
    <w:rsid w:val="006C42C2"/>
    <w:rsid w:val="006D65C8"/>
    <w:rsid w:val="006D720B"/>
    <w:rsid w:val="006E05B7"/>
    <w:rsid w:val="006E062D"/>
    <w:rsid w:val="006E08C7"/>
    <w:rsid w:val="006E5C86"/>
    <w:rsid w:val="006F448C"/>
    <w:rsid w:val="00701116"/>
    <w:rsid w:val="00706F16"/>
    <w:rsid w:val="007137E9"/>
    <w:rsid w:val="00713C44"/>
    <w:rsid w:val="00725696"/>
    <w:rsid w:val="00732602"/>
    <w:rsid w:val="00734A5B"/>
    <w:rsid w:val="0074026F"/>
    <w:rsid w:val="0074179A"/>
    <w:rsid w:val="007429F6"/>
    <w:rsid w:val="00744023"/>
    <w:rsid w:val="0074498E"/>
    <w:rsid w:val="00744E76"/>
    <w:rsid w:val="00752523"/>
    <w:rsid w:val="00760B73"/>
    <w:rsid w:val="007619DD"/>
    <w:rsid w:val="00762E06"/>
    <w:rsid w:val="00774DA4"/>
    <w:rsid w:val="00776879"/>
    <w:rsid w:val="00776CE4"/>
    <w:rsid w:val="00780851"/>
    <w:rsid w:val="00781F0F"/>
    <w:rsid w:val="007A150C"/>
    <w:rsid w:val="007A58A0"/>
    <w:rsid w:val="007B29AE"/>
    <w:rsid w:val="007B600E"/>
    <w:rsid w:val="007C704E"/>
    <w:rsid w:val="007C7E1D"/>
    <w:rsid w:val="007E251F"/>
    <w:rsid w:val="007E7613"/>
    <w:rsid w:val="007F0C1F"/>
    <w:rsid w:val="007F0F4A"/>
    <w:rsid w:val="007F379F"/>
    <w:rsid w:val="007F5AA3"/>
    <w:rsid w:val="00800BB0"/>
    <w:rsid w:val="008028A4"/>
    <w:rsid w:val="008115A1"/>
    <w:rsid w:val="0081338B"/>
    <w:rsid w:val="00825994"/>
    <w:rsid w:val="00825A1C"/>
    <w:rsid w:val="00830747"/>
    <w:rsid w:val="00837F26"/>
    <w:rsid w:val="008412F1"/>
    <w:rsid w:val="00845CBA"/>
    <w:rsid w:val="00846FBE"/>
    <w:rsid w:val="00857F4D"/>
    <w:rsid w:val="008621C4"/>
    <w:rsid w:val="0086642B"/>
    <w:rsid w:val="0087025F"/>
    <w:rsid w:val="00870933"/>
    <w:rsid w:val="008723CA"/>
    <w:rsid w:val="008768CA"/>
    <w:rsid w:val="00885DF6"/>
    <w:rsid w:val="008902A5"/>
    <w:rsid w:val="0089072E"/>
    <w:rsid w:val="0089319F"/>
    <w:rsid w:val="008A2C53"/>
    <w:rsid w:val="008B0A85"/>
    <w:rsid w:val="008B0A91"/>
    <w:rsid w:val="008B7401"/>
    <w:rsid w:val="008C384C"/>
    <w:rsid w:val="008C5C48"/>
    <w:rsid w:val="008D2584"/>
    <w:rsid w:val="008E6F1F"/>
    <w:rsid w:val="008E75AC"/>
    <w:rsid w:val="008F5699"/>
    <w:rsid w:val="008F6ECB"/>
    <w:rsid w:val="00900A82"/>
    <w:rsid w:val="0090271F"/>
    <w:rsid w:val="00902E23"/>
    <w:rsid w:val="00907D64"/>
    <w:rsid w:val="009114D7"/>
    <w:rsid w:val="009125C1"/>
    <w:rsid w:val="0091348E"/>
    <w:rsid w:val="00915A1F"/>
    <w:rsid w:val="00917CCB"/>
    <w:rsid w:val="00920E3E"/>
    <w:rsid w:val="00927B7F"/>
    <w:rsid w:val="00932189"/>
    <w:rsid w:val="00932C37"/>
    <w:rsid w:val="00942EC2"/>
    <w:rsid w:val="00947407"/>
    <w:rsid w:val="00947B98"/>
    <w:rsid w:val="00954B44"/>
    <w:rsid w:val="00970278"/>
    <w:rsid w:val="00970995"/>
    <w:rsid w:val="00971A97"/>
    <w:rsid w:val="00984857"/>
    <w:rsid w:val="009C14A6"/>
    <w:rsid w:val="009C2081"/>
    <w:rsid w:val="009C2E23"/>
    <w:rsid w:val="009D5AA3"/>
    <w:rsid w:val="009E3EEA"/>
    <w:rsid w:val="009F34A6"/>
    <w:rsid w:val="009F37B7"/>
    <w:rsid w:val="009F40AF"/>
    <w:rsid w:val="009F4655"/>
    <w:rsid w:val="00A1063C"/>
    <w:rsid w:val="00A10F02"/>
    <w:rsid w:val="00A121F1"/>
    <w:rsid w:val="00A164B4"/>
    <w:rsid w:val="00A23C89"/>
    <w:rsid w:val="00A260B6"/>
    <w:rsid w:val="00A268D2"/>
    <w:rsid w:val="00A26956"/>
    <w:rsid w:val="00A27486"/>
    <w:rsid w:val="00A306D7"/>
    <w:rsid w:val="00A33C24"/>
    <w:rsid w:val="00A53724"/>
    <w:rsid w:val="00A549DE"/>
    <w:rsid w:val="00A56066"/>
    <w:rsid w:val="00A60429"/>
    <w:rsid w:val="00A60EAE"/>
    <w:rsid w:val="00A73129"/>
    <w:rsid w:val="00A7503C"/>
    <w:rsid w:val="00A81EF1"/>
    <w:rsid w:val="00A82346"/>
    <w:rsid w:val="00A92BA1"/>
    <w:rsid w:val="00A967BD"/>
    <w:rsid w:val="00A97ED9"/>
    <w:rsid w:val="00AA08EB"/>
    <w:rsid w:val="00AA3B18"/>
    <w:rsid w:val="00AA47FA"/>
    <w:rsid w:val="00AA5F76"/>
    <w:rsid w:val="00AB3DED"/>
    <w:rsid w:val="00AB4C02"/>
    <w:rsid w:val="00AC13C6"/>
    <w:rsid w:val="00AC3FC0"/>
    <w:rsid w:val="00AC6BC6"/>
    <w:rsid w:val="00AE0876"/>
    <w:rsid w:val="00AE65E2"/>
    <w:rsid w:val="00AF0D9E"/>
    <w:rsid w:val="00AF50CE"/>
    <w:rsid w:val="00AF742F"/>
    <w:rsid w:val="00B024EF"/>
    <w:rsid w:val="00B15449"/>
    <w:rsid w:val="00B266EC"/>
    <w:rsid w:val="00B31C90"/>
    <w:rsid w:val="00B3542E"/>
    <w:rsid w:val="00B45E70"/>
    <w:rsid w:val="00B64BCF"/>
    <w:rsid w:val="00B824B8"/>
    <w:rsid w:val="00B911CE"/>
    <w:rsid w:val="00B91752"/>
    <w:rsid w:val="00B921AA"/>
    <w:rsid w:val="00B93086"/>
    <w:rsid w:val="00B9443A"/>
    <w:rsid w:val="00BA19ED"/>
    <w:rsid w:val="00BA27B1"/>
    <w:rsid w:val="00BA2A61"/>
    <w:rsid w:val="00BA4B8D"/>
    <w:rsid w:val="00BB1514"/>
    <w:rsid w:val="00BB6DF5"/>
    <w:rsid w:val="00BC0F7D"/>
    <w:rsid w:val="00BD1E16"/>
    <w:rsid w:val="00BD1F78"/>
    <w:rsid w:val="00BD314F"/>
    <w:rsid w:val="00BD66A1"/>
    <w:rsid w:val="00BD7D31"/>
    <w:rsid w:val="00BD7FEF"/>
    <w:rsid w:val="00BE3255"/>
    <w:rsid w:val="00BF08E2"/>
    <w:rsid w:val="00BF128E"/>
    <w:rsid w:val="00C046FB"/>
    <w:rsid w:val="00C06D87"/>
    <w:rsid w:val="00C074DD"/>
    <w:rsid w:val="00C100DE"/>
    <w:rsid w:val="00C11F14"/>
    <w:rsid w:val="00C1496A"/>
    <w:rsid w:val="00C234F7"/>
    <w:rsid w:val="00C27E84"/>
    <w:rsid w:val="00C33079"/>
    <w:rsid w:val="00C3362E"/>
    <w:rsid w:val="00C35508"/>
    <w:rsid w:val="00C4021E"/>
    <w:rsid w:val="00C45231"/>
    <w:rsid w:val="00C51DFA"/>
    <w:rsid w:val="00C52467"/>
    <w:rsid w:val="00C63DD0"/>
    <w:rsid w:val="00C70E8C"/>
    <w:rsid w:val="00C7144A"/>
    <w:rsid w:val="00C72833"/>
    <w:rsid w:val="00C77152"/>
    <w:rsid w:val="00C80F1D"/>
    <w:rsid w:val="00C849C7"/>
    <w:rsid w:val="00C85C86"/>
    <w:rsid w:val="00C86C0B"/>
    <w:rsid w:val="00C905F8"/>
    <w:rsid w:val="00C927CB"/>
    <w:rsid w:val="00C93F40"/>
    <w:rsid w:val="00C96EEB"/>
    <w:rsid w:val="00CA3D0C"/>
    <w:rsid w:val="00CB1A7A"/>
    <w:rsid w:val="00CB2452"/>
    <w:rsid w:val="00CB4B3C"/>
    <w:rsid w:val="00CC3CEB"/>
    <w:rsid w:val="00CC6992"/>
    <w:rsid w:val="00CF499F"/>
    <w:rsid w:val="00D0272C"/>
    <w:rsid w:val="00D06651"/>
    <w:rsid w:val="00D108EC"/>
    <w:rsid w:val="00D31822"/>
    <w:rsid w:val="00D33205"/>
    <w:rsid w:val="00D33862"/>
    <w:rsid w:val="00D372E7"/>
    <w:rsid w:val="00D409CE"/>
    <w:rsid w:val="00D57972"/>
    <w:rsid w:val="00D61FA2"/>
    <w:rsid w:val="00D675A9"/>
    <w:rsid w:val="00D738D6"/>
    <w:rsid w:val="00D749C5"/>
    <w:rsid w:val="00D755EB"/>
    <w:rsid w:val="00D76048"/>
    <w:rsid w:val="00D76720"/>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4C46"/>
    <w:rsid w:val="00DF2B1F"/>
    <w:rsid w:val="00DF62CD"/>
    <w:rsid w:val="00DF7556"/>
    <w:rsid w:val="00E010A2"/>
    <w:rsid w:val="00E06B35"/>
    <w:rsid w:val="00E16509"/>
    <w:rsid w:val="00E17DF9"/>
    <w:rsid w:val="00E217E7"/>
    <w:rsid w:val="00E32F78"/>
    <w:rsid w:val="00E435DB"/>
    <w:rsid w:val="00E44582"/>
    <w:rsid w:val="00E4671A"/>
    <w:rsid w:val="00E56C89"/>
    <w:rsid w:val="00E6286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3B45"/>
    <w:rsid w:val="00EE071E"/>
    <w:rsid w:val="00EF0291"/>
    <w:rsid w:val="00EF1E6A"/>
    <w:rsid w:val="00EF3743"/>
    <w:rsid w:val="00F025A2"/>
    <w:rsid w:val="00F04712"/>
    <w:rsid w:val="00F13360"/>
    <w:rsid w:val="00F13C7C"/>
    <w:rsid w:val="00F1669C"/>
    <w:rsid w:val="00F22654"/>
    <w:rsid w:val="00F22EC7"/>
    <w:rsid w:val="00F26A36"/>
    <w:rsid w:val="00F316FF"/>
    <w:rsid w:val="00F325C8"/>
    <w:rsid w:val="00F32BB0"/>
    <w:rsid w:val="00F34B40"/>
    <w:rsid w:val="00F4780B"/>
    <w:rsid w:val="00F539ED"/>
    <w:rsid w:val="00F53D27"/>
    <w:rsid w:val="00F5715E"/>
    <w:rsid w:val="00F57726"/>
    <w:rsid w:val="00F6388E"/>
    <w:rsid w:val="00F643DF"/>
    <w:rsid w:val="00F653B8"/>
    <w:rsid w:val="00F719D8"/>
    <w:rsid w:val="00F9008D"/>
    <w:rsid w:val="00F9030E"/>
    <w:rsid w:val="00F93F14"/>
    <w:rsid w:val="00F96A02"/>
    <w:rsid w:val="00F96B81"/>
    <w:rsid w:val="00FA1151"/>
    <w:rsid w:val="00FA1266"/>
    <w:rsid w:val="00FA2E42"/>
    <w:rsid w:val="00FA3365"/>
    <w:rsid w:val="00FA5A55"/>
    <w:rsid w:val="00FB2AD3"/>
    <w:rsid w:val="00FB710E"/>
    <w:rsid w:val="00FC0CC3"/>
    <w:rsid w:val="00FC1192"/>
    <w:rsid w:val="00FC5EE3"/>
    <w:rsid w:val="00FD0F2F"/>
    <w:rsid w:val="00FD4520"/>
    <w:rsid w:val="00FE1418"/>
    <w:rsid w:val="00FE748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1"/>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1">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2"/>
    <w:semiHidden/>
    <w:rsid w:val="004E0026"/>
    <w:rPr>
      <w:rFonts w:eastAsia="宋体"/>
    </w:rPr>
  </w:style>
  <w:style w:type="character" w:customStyle="1" w:styleId="Char2">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3"/>
    <w:semiHidden/>
    <w:rsid w:val="00800BB0"/>
    <w:pPr>
      <w:keepLines/>
      <w:spacing w:after="0"/>
      <w:ind w:left="454" w:hanging="454"/>
    </w:pPr>
    <w:rPr>
      <w:rFonts w:eastAsia="宋体"/>
      <w:sz w:val="16"/>
    </w:rPr>
  </w:style>
  <w:style w:type="character" w:customStyle="1" w:styleId="Char3">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4"/>
    <w:rsid w:val="00800BB0"/>
    <w:rPr>
      <w:b/>
      <w:bCs/>
    </w:rPr>
  </w:style>
  <w:style w:type="character" w:customStyle="1" w:styleId="Char4">
    <w:name w:val="批注主题 Char"/>
    <w:link w:val="af2"/>
    <w:rsid w:val="00800BB0"/>
    <w:rPr>
      <w:rFonts w:eastAsia="宋体"/>
      <w:b/>
      <w:bCs/>
      <w:lang w:val="en-GB" w:eastAsia="en-US"/>
    </w:rPr>
  </w:style>
  <w:style w:type="character" w:customStyle="1" w:styleId="B2Char">
    <w:name w:val="B2 Char"/>
    <w:link w:val="B2"/>
    <w:rsid w:val="00800BB0"/>
    <w:rPr>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5"/>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5">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character" w:customStyle="1" w:styleId="Char">
    <w:name w:val="页眉 Char"/>
    <w:aliases w:val="header odd Char,header Char,header odd1 Char,header odd2 Char,header odd3 Char,header odd4 Char,header odd5 Char,header odd6 Char"/>
    <w:link w:val="a3"/>
    <w:rsid w:val="00C77152"/>
    <w:rPr>
      <w:rFonts w:ascii="Arial" w:hAnsi="Arial"/>
      <w:b/>
      <w:noProof/>
      <w:sz w:val="18"/>
      <w:lang w:val="en-GB" w:eastAsia="ja-JP"/>
    </w:rPr>
  </w:style>
  <w:style w:type="character" w:customStyle="1" w:styleId="EXChar">
    <w:name w:val="EX Char"/>
    <w:link w:val="EX"/>
    <w:locked/>
    <w:rsid w:val="00C77152"/>
    <w:rPr>
      <w:lang w:val="en-GB" w:eastAsia="en-US"/>
    </w:rPr>
  </w:style>
  <w:style w:type="paragraph" w:styleId="af5">
    <w:name w:val="caption"/>
    <w:basedOn w:val="a"/>
    <w:next w:val="a"/>
    <w:qFormat/>
    <w:rsid w:val="006A2AB7"/>
    <w:rPr>
      <w:rFonts w:ascii="Arial" w:eastAsia="黑体" w:hAnsi="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Word___15.docx"/><Relationship Id="rId63" Type="http://schemas.openxmlformats.org/officeDocument/2006/relationships/oleObject" Target="embeddings/Microsoft_Visio_2003-2010___7.vsd"/><Relationship Id="rId68" Type="http://schemas.openxmlformats.org/officeDocument/2006/relationships/image" Target="media/image32.emf"/><Relationship Id="rId84" Type="http://schemas.openxmlformats.org/officeDocument/2006/relationships/package" Target="embeddings/Microsoft_Visio___28.vsdx"/><Relationship Id="rId89" Type="http://schemas.openxmlformats.org/officeDocument/2006/relationships/image" Target="media/image43.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1.emf"/><Relationship Id="rId107"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package" Target="embeddings/Microsoft_Visio___6.vsdx"/><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40" Type="http://schemas.openxmlformats.org/officeDocument/2006/relationships/image" Target="media/image17.emf"/><Relationship Id="rId45" Type="http://schemas.openxmlformats.org/officeDocument/2006/relationships/oleObject" Target="embeddings/Microsoft_Visio_2003-2010___3.vsd"/><Relationship Id="rId53" Type="http://schemas.openxmlformats.org/officeDocument/2006/relationships/oleObject" Target="embeddings/Microsoft_Visio_2003-2010___4.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package" Target="embeddings/Microsoft_Visio___23.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1.emf"/><Relationship Id="rId110"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oleObject" Target="embeddings/Microsoft_Visio_2003-2010___6.vsd"/><Relationship Id="rId82" Type="http://schemas.openxmlformats.org/officeDocument/2006/relationships/package" Target="embeddings/Microsoft_Visio___27.vsdx"/><Relationship Id="rId90" Type="http://schemas.openxmlformats.org/officeDocument/2006/relationships/image" Target="media/image44.png"/><Relationship Id="rId95" Type="http://schemas.openxmlformats.org/officeDocument/2006/relationships/package" Target="embeddings/Microsoft_Visio___32.vsdx"/><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oleObject" Target="embeddings/Microsoft_Visio_2003-2010___2.vsd"/><Relationship Id="rId48" Type="http://schemas.openxmlformats.org/officeDocument/2006/relationships/image" Target="media/image21.png"/><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__21.vsdx"/><Relationship Id="rId77" Type="http://schemas.openxmlformats.org/officeDocument/2006/relationships/image" Target="media/image37.emf"/><Relationship Id="rId100" Type="http://schemas.openxmlformats.org/officeDocument/2006/relationships/image" Target="media/image50.emf"/><Relationship Id="rId105" Type="http://schemas.openxmlformats.org/officeDocument/2006/relationships/oleObject" Target="embeddings/Microsoft_Visio_2003-2010___9.vsd"/><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34.emf"/><Relationship Id="rId80" Type="http://schemas.openxmlformats.org/officeDocument/2006/relationships/package" Target="embeddings/Microsoft_Visio___26.vsdx"/><Relationship Id="rId85" Type="http://schemas.openxmlformats.org/officeDocument/2006/relationships/image" Target="media/image41.emf"/><Relationship Id="rId93" Type="http://schemas.openxmlformats.org/officeDocument/2006/relationships/package" Target="embeddings/Microsoft_Visio___31.vsdx"/><Relationship Id="rId98"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8.vsdx"/><Relationship Id="rId67" Type="http://schemas.openxmlformats.org/officeDocument/2006/relationships/package" Target="embeddings/Microsoft_Visio___20.vsdx"/><Relationship Id="rId103" Type="http://schemas.openxmlformats.org/officeDocument/2006/relationships/oleObject" Target="embeddings/Microsoft_Visio_2003-2010___8.vsd"/><Relationship Id="rId108" Type="http://schemas.openxmlformats.org/officeDocument/2006/relationships/header" Target="header1.xml"/><Relationship Id="rId20" Type="http://schemas.openxmlformats.org/officeDocument/2006/relationships/package" Target="embeddings/Microsoft_Visio___5.vsdx"/><Relationship Id="rId41" Type="http://schemas.openxmlformats.org/officeDocument/2006/relationships/package" Target="embeddings/Microsoft_Visio___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__30.vsdx"/><Relationship Id="rId91" Type="http://schemas.openxmlformats.org/officeDocument/2006/relationships/image" Target="media/image45.png"/><Relationship Id="rId96" Type="http://schemas.openxmlformats.org/officeDocument/2006/relationships/image" Target="media/image48.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17.vsdx"/><Relationship Id="rId106" Type="http://schemas.openxmlformats.org/officeDocument/2006/relationships/image" Target="media/image53.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19.vsdx"/><Relationship Id="rId73" Type="http://schemas.openxmlformats.org/officeDocument/2006/relationships/image" Target="media/image35.emf"/><Relationship Id="rId78" Type="http://schemas.openxmlformats.org/officeDocument/2006/relationships/package" Target="embeddings/Microsoft_Visio___25.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image" Target="media/image47.emf"/><Relationship Id="rId99" Type="http://schemas.openxmlformats.org/officeDocument/2006/relationships/package" Target="embeddings/Microsoft_Visio___34.vsdx"/><Relationship Id="rId101" Type="http://schemas.openxmlformats.org/officeDocument/2006/relationships/package" Target="embeddings/Microsoft_Visio___35.vsdx"/><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package" Target="embeddings/Microsoft_Visio___13.vsdx"/><Relationship Id="rId109"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package" Target="embeddings/Microsoft_Visio___16.vsdx"/><Relationship Id="rId55" Type="http://schemas.openxmlformats.org/officeDocument/2006/relationships/oleObject" Target="embeddings/Microsoft_Visio_2003-2010___5.vsd"/><Relationship Id="rId76" Type="http://schemas.openxmlformats.org/officeDocument/2006/relationships/package" Target="embeddings/Microsoft_Visio___24.vsdx"/><Relationship Id="rId97" Type="http://schemas.openxmlformats.org/officeDocument/2006/relationships/package" Target="embeddings/Microsoft_Visio___33.vsdx"/><Relationship Id="rId104" Type="http://schemas.openxmlformats.org/officeDocument/2006/relationships/image" Target="media/image52.emf"/><Relationship Id="rId7" Type="http://schemas.openxmlformats.org/officeDocument/2006/relationships/webSettings" Target="webSettings.xml"/><Relationship Id="rId71" Type="http://schemas.openxmlformats.org/officeDocument/2006/relationships/package" Target="embeddings/Microsoft_Visio___22.vsdx"/><Relationship Id="rId92"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EB7B7B-56B6-48A2-A101-4808BD0E6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1112</TotalTime>
  <Pages>132</Pages>
  <Words>49497</Words>
  <Characters>282137</Characters>
  <Application>Microsoft Office Word</Application>
  <DocSecurity>0</DocSecurity>
  <Lines>2351</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291</cp:revision>
  <cp:lastPrinted>2019-02-25T14:05:00Z</cp:lastPrinted>
  <dcterms:created xsi:type="dcterms:W3CDTF">2019-02-26T13:59:00Z</dcterms:created>
  <dcterms:modified xsi:type="dcterms:W3CDTF">2021-05-31T01:26:00Z</dcterms:modified>
</cp:coreProperties>
</file>